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第七批综合性、设计性实验项目验收结果</w:t>
      </w:r>
    </w:p>
    <w:p>
      <w:r>
        <w:rPr>
          <w:rFonts w:ascii="仿宋_GB2312" w:hAnsi="仿宋" w:eastAsia="仿宋_GB2312"/>
          <w:sz w:val="32"/>
          <w:szCs w:val="32"/>
        </w:rPr>
        <w:t xml:space="preserve">    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80"/>
        <w:gridCol w:w="3195"/>
        <w:gridCol w:w="2410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综合性、设计性实验项目名称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实验课程名称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验收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地理科学学院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4D产品的生产综合实习（综合性）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全数字摄影测与制图（必修）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李卫红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化学与环境学院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柴油-水微乳燃料拟三元相图的研究及燃烧性能测定（设计性）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物理化学实验（必修）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何广平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聚羧酸盐系减水剂的研制（设计性）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无机金属材料实验（必修）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罗穗莲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硫酸亚铁铵的制备条件的探究和组成性质测试分析（设计性）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无机化学实验（必修）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宋海燕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大环配合物[Ni(14)4,11－二烯－N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vertAlign w:val="subscript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]I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的合成和表征(综合设计性)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无机合成与测试（选修）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万霞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稀土分子片段的荧光响应及量子效率测定（设计性）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无机化学实验（选修）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王前明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珠江水中总磷含量的测定（设计性）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现代分离分析实验（选修）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郭长娟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药物有效期的测定（设计性）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应用物理化学实验（选修）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左晓希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金属有机偶联反应合成1-羟基-4-(苯乙炔基)苯（综合性）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有机化学实验（必修）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曾卓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基于命令行窗口的计算器模拟程序（综合设计性）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计算机基础实验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杨志强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数字录音机的设计与实现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汇编语言与接口技术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索女中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教育信息技术学院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多媒体软件设计与开发（综合性）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《多媒体软件设计与制作》（必修）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张新华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演播室访谈实验（综合性）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《电视采访与写作》（选修）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彭柳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数字图像创意表达（综合性）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《数字图像处理与创意》（必修）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钟日辉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销售管理系统数据库设计和开发（综合）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《数据库应用开发技术》（选修）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郑云翔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校园网络系统的组建（综合性）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《计算机网络》（选修）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数据结构综合实验（综合性）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《数据结构》（必修）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姚彬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Linux shell命令解析器的设计（综合性）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《操作系统》（必修）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生命科学学院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不同冷冻保护剂对细胞冷冻效果的影响(综合性)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细胞工程实验（必修）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李雪峰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影响家兔尿液生成的神经、体液因素（综合性）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人体及动物生理学实验（必修）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黄秀明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植物乙醇酸氧化酶的提取和生化特性分析（综合性）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生物化学实验（必修）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优化条件提高质粒载体的提取和质量（综合性、设计性）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分子生物学实验（必修）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黄群声阳成伟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数学科学学院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自适应变阶数值积分算法（设计性）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数值计算方法(必修）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谢骊玲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物理与电信工程学院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光接收机中光电探测器特性测试（综合性）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光纤通信（选修）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彭力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信息光电子科技学院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数字电子线路系统综合设计（设计性）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电子实验三（必修）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语音信号的波分复用光纤通信系统设计（综合性）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光通信技术实验（必修）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崔虎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防紫外线产品性能测试的光谱探测系统设计（设计性）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光电综合实验2（必修）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郭健平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基于2.4GHz的无线通信模块的开发及应用（综合性）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微机原理与接口技术实验（必修）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经济与管理学院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企业绩效管理指标体系设计管理咨询实验（设计性）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战略绩效管理（必修）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徐向龙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企业模拟经营（ERP沙盘模拟）（综合性）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经济学综合实验课（选修）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林可全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文学院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中学语文课堂教学实施技能训练与实践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中学语文课程与教学论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曾远鸿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音乐学院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系列主题音乐会与声乐教学实践（综合性）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声乐基础（必修）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任丽华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7420" w:firstLineChars="26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FD0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623F0"/>
    <w:rsid w:val="00064DC3"/>
    <w:rsid w:val="00074FDD"/>
    <w:rsid w:val="00077E90"/>
    <w:rsid w:val="00080290"/>
    <w:rsid w:val="000804F5"/>
    <w:rsid w:val="00081CB0"/>
    <w:rsid w:val="00082C1F"/>
    <w:rsid w:val="000830B1"/>
    <w:rsid w:val="000910F7"/>
    <w:rsid w:val="00091849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355A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DE1"/>
    <w:rsid w:val="00F25CB7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179F"/>
    <w:rsid w:val="00F83132"/>
    <w:rsid w:val="00F84F6E"/>
    <w:rsid w:val="00F9135B"/>
    <w:rsid w:val="00F93CD8"/>
    <w:rsid w:val="00F93FD0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644D"/>
    <w:rsid w:val="00FF7F84"/>
    <w:rsid w:val="737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404</Words>
  <Characters>2308</Characters>
  <Lines>19</Lines>
  <Paragraphs>5</Paragraphs>
  <TotalTime>1</TotalTime>
  <ScaleCrop>false</ScaleCrop>
  <LinksUpToDate>false</LinksUpToDate>
  <CharactersWithSpaces>2707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2016-05-09T02:54:00Z</dcterms:created>
  <dc:creator>jwc-warrenking</dc:creator>
  <cp:lastModifiedBy>苹果树</cp:lastModifiedBy>
  <dcterms:modified xsi:type="dcterms:W3CDTF">2020-11-02T14:35:19Z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