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  <w:lang w:val="en-US" w:eastAsia="zh-CN"/>
        </w:rPr>
        <w:t>学者下午茶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</w:rPr>
        <w:t>11月26日晚，由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val="en-US" w:eastAsia="zh-CN"/>
        </w:rPr>
        <w:t>华南师范大学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</w:rPr>
        <w:t>校团委主办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</w:rPr>
        <w:t>化学学院团委承办的第四十期“学者下午茶”活动在大学城校区图书馆视听室顺利举行。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val="en-US" w:eastAsia="zh-CN"/>
        </w:rPr>
        <w:t>本次特邀嘉宾是硕士生导师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</w:rPr>
        <w:t>林晓明副教授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  <w:lang w:val="en-US" w:eastAsia="zh-CN"/>
        </w:rPr>
        <w:t>学者下午茶伊始，主持人简单介绍了林晓明副教授。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林晓明副教授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主要从事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color="auto" w:fill="auto"/>
        </w:rPr>
        <w:t>金属-有机框架（MOFs）及其衍生材料在电化学能源储存和转化上的应用研究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，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曾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指导学生获得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挑战杯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中航工业全国大学生课外学术科技作品竞赛二等奖，第14届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挑战杯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广东大学生课外学术科技作品竞赛特等奖，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第15届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挑战杯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广东大学生课外学术科技作品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竞赛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一等奖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具有非常丰富的参赛经验。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接着主持人直奔此次活动的主题，先是从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24"/>
          <w:sz w:val="21"/>
          <w:szCs w:val="21"/>
          <w:shd w:val="clear" w:fill="FFFEFB"/>
        </w:rPr>
        <w:t>制备方法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24"/>
          <w:sz w:val="21"/>
          <w:szCs w:val="21"/>
          <w:shd w:val="clear" w:fill="FFFEFB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24"/>
          <w:sz w:val="21"/>
          <w:szCs w:val="21"/>
          <w:shd w:val="clear" w:fill="FFFEFB"/>
          <w:lang w:val="en-US" w:eastAsia="zh-CN"/>
        </w:rPr>
        <w:t>项目前景这两个方面对林晓明副教授的项目进行了提问。林晓明副教授提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4"/>
          <w:sz w:val="21"/>
          <w:szCs w:val="21"/>
          <w:shd w:val="clear" w:fill="FFFEFB"/>
          <w:lang w:val="en-US" w:eastAsia="zh-CN"/>
        </w:rPr>
        <w:t>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  <w:t>比起传统电化学都是无机物，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MOFs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  <w:t>涉及到有机物，这是最大的区别。相对于传统方法的成熟固定，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4"/>
          <w:sz w:val="21"/>
          <w:szCs w:val="21"/>
          <w:shd w:val="clear" w:fill="FFFEFB"/>
        </w:rPr>
        <w:t>以MOFs为前驱体制备负极材料这种新的制备方法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  <w:t>优势有三：一是可以千变万化；二是可控制形貌；三是提高电池容量。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除此之外，林晓明教授针对挑战杯讲到，本科生如果有志于参加挑战杯那么必须提前做准备，要在繁忙的课业当中抽出时间在实验室潜心做研究，按时完成导师布置的任务，一般来说越是主动的学生得到的培养机会也会更多。进入实验室后，经常接触的大都是研究生师兄师姐，因此有问题可以保持谦虚的态度去询问他们。最后，林晓明副教授提出寄语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  <w:t>如果对科研很感兴趣，那就尽早去做吧！提前了解熟悉会让你的科研之路更顺畅些。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本次学者下午茶的成功举办，既增加了同学们对课外科研的认识，也激发了同学们的科研热情，同时为正在准备“挑战杯”竞赛的同学们指点迷津，相信化学学院将会涌现更多优秀的科研团队。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  <w:drawing>
          <wp:inline distT="0" distB="0" distL="114300" distR="114300">
            <wp:extent cx="5264785" cy="3948430"/>
            <wp:effectExtent l="0" t="0" r="12065" b="13970"/>
            <wp:docPr id="3" name="图片 3" descr="PB2663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B26639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  <w:drawing>
          <wp:inline distT="0" distB="0" distL="114300" distR="114300">
            <wp:extent cx="5268595" cy="3950970"/>
            <wp:effectExtent l="0" t="0" r="8255" b="11430"/>
            <wp:docPr id="2" name="图片 2" descr="PB26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B2664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eastAsia="zh-CN"/>
        </w:rPr>
        <w:drawing>
          <wp:inline distT="0" distB="0" distL="114300" distR="114300">
            <wp:extent cx="5268595" cy="3950970"/>
            <wp:effectExtent l="0" t="0" r="8255" b="11430"/>
            <wp:docPr id="1" name="图片 1" descr="PB26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B2664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通讯员：李昌盛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审稿人：张舒瑜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通讯单位：共青团华南师范大学化学学院委员会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21"/>
          <w:szCs w:val="21"/>
          <w:shd w:val="clear" w:fill="FFFEFB"/>
          <w:lang w:val="en-US" w:eastAsia="zh-CN"/>
        </w:rPr>
        <w:t>2020年11月26日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558B"/>
    <w:rsid w:val="03CB558B"/>
    <w:rsid w:val="1239259D"/>
    <w:rsid w:val="232511AA"/>
    <w:rsid w:val="23D1570E"/>
    <w:rsid w:val="24BD3C0B"/>
    <w:rsid w:val="59350E14"/>
    <w:rsid w:val="5A3A390B"/>
    <w:rsid w:val="65DC40C4"/>
    <w:rsid w:val="77F50054"/>
    <w:rsid w:val="7F7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2020-12-14T06:00:00Z</dcterms:created>
  <dc:creator>終わらない夢</dc:creator>
  <cp:lastModifiedBy>終わらない夢</cp:lastModifiedBy>
  <dcterms:modified xsi:type="dcterms:W3CDTF">2020-12-14T08:33:02Z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