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DD" w:rsidRPr="00AE63DD" w:rsidRDefault="00AE63DD" w:rsidP="00AE63DD">
      <w:pPr>
        <w:widowControl/>
        <w:jc w:val="center"/>
        <w:rPr>
          <w:rFonts w:ascii="宋体" w:eastAsia="宋体" w:hAnsi="宋体" w:cs="宋体"/>
          <w:b/>
          <w:color w:val="383838"/>
          <w:kern w:val="0"/>
          <w:sz w:val="32"/>
          <w:szCs w:val="21"/>
        </w:rPr>
      </w:pPr>
      <w:r w:rsidRPr="00AE63DD">
        <w:rPr>
          <w:rFonts w:ascii="宋体" w:eastAsia="宋体" w:hAnsi="宋体" w:cs="宋体"/>
          <w:b/>
          <w:color w:val="383838"/>
          <w:kern w:val="0"/>
          <w:sz w:val="32"/>
          <w:szCs w:val="21"/>
        </w:rPr>
        <w:t xml:space="preserve">关于2016年新增研究生指导教师遴选工作的通知 </w:t>
      </w:r>
    </w:p>
    <w:p w:rsidR="00AE63DD" w:rsidRDefault="00AE63DD" w:rsidP="00AE63DD">
      <w:pPr>
        <w:widowControl/>
        <w:spacing w:before="100" w:beforeAutospacing="1" w:after="100" w:afterAutospacing="1"/>
        <w:ind w:firstLine="645"/>
        <w:jc w:val="left"/>
        <w:rPr>
          <w:rFonts w:ascii="宋体" w:eastAsia="宋体" w:hAnsi="宋体" w:cs="宋体"/>
          <w:color w:val="383838"/>
          <w:kern w:val="0"/>
          <w:szCs w:val="21"/>
        </w:rPr>
      </w:pPr>
    </w:p>
    <w:p w:rsidR="00AE63DD" w:rsidRPr="00AE63DD" w:rsidRDefault="00AE63DD" w:rsidP="00AE63DD">
      <w:pPr>
        <w:widowControl/>
        <w:spacing w:before="100" w:beforeAutospacing="1" w:after="100" w:afterAutospacing="1"/>
        <w:ind w:firstLine="645"/>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 xml:space="preserve">依据《华南师范大学研究生指导教师资格遴选工作条例》（华师〔2014〕39号）与我校研究生教育工作的需要，我校将启动新增研究生指导教师遴选工作，现将有关事项通知如下： </w:t>
      </w:r>
    </w:p>
    <w:p w:rsidR="00AE63DD" w:rsidRPr="00AE63DD" w:rsidRDefault="00AE63DD" w:rsidP="00AE63DD">
      <w:pPr>
        <w:widowControl/>
        <w:spacing w:before="100" w:beforeAutospacing="1" w:after="100" w:afterAutospacing="1"/>
        <w:ind w:firstLine="645"/>
        <w:jc w:val="left"/>
        <w:rPr>
          <w:rFonts w:ascii="宋体" w:eastAsia="宋体" w:hAnsi="宋体" w:cs="宋体"/>
          <w:color w:val="383838"/>
          <w:kern w:val="0"/>
          <w:szCs w:val="21"/>
        </w:rPr>
      </w:pPr>
      <w:r w:rsidRPr="00AE63DD">
        <w:rPr>
          <w:rFonts w:ascii="仿宋" w:eastAsia="仿宋" w:hAnsi="宋体" w:cs="宋体" w:hint="eastAsia"/>
          <w:b/>
          <w:bCs/>
          <w:color w:val="383838"/>
          <w:kern w:val="0"/>
          <w:sz w:val="32"/>
          <w:szCs w:val="32"/>
        </w:rPr>
        <w:t>一、硕士生指导教师资格的遴选</w:t>
      </w:r>
    </w:p>
    <w:p w:rsidR="00AE63DD" w:rsidRPr="00AE63DD" w:rsidRDefault="00AE63DD" w:rsidP="00AE63DD">
      <w:pPr>
        <w:widowControl/>
        <w:spacing w:before="100" w:beforeAutospacing="1" w:after="100" w:afterAutospacing="1"/>
        <w:ind w:firstLine="645"/>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（一）硕士生指导教师的遴选工作由各学位</w:t>
      </w:r>
      <w:proofErr w:type="gramStart"/>
      <w:r w:rsidRPr="00AE63DD">
        <w:rPr>
          <w:rFonts w:ascii="仿宋" w:eastAsia="仿宋" w:hAnsi="宋体" w:cs="宋体" w:hint="eastAsia"/>
          <w:color w:val="383838"/>
          <w:kern w:val="0"/>
          <w:sz w:val="32"/>
          <w:szCs w:val="32"/>
        </w:rPr>
        <w:t>评定分</w:t>
      </w:r>
      <w:proofErr w:type="gramEnd"/>
      <w:r w:rsidRPr="00AE63DD">
        <w:rPr>
          <w:rFonts w:ascii="仿宋" w:eastAsia="仿宋" w:hAnsi="宋体" w:cs="宋体" w:hint="eastAsia"/>
          <w:color w:val="383838"/>
          <w:kern w:val="0"/>
          <w:sz w:val="32"/>
          <w:szCs w:val="32"/>
        </w:rPr>
        <w:t>委员会负责组织进行。</w:t>
      </w:r>
    </w:p>
    <w:p w:rsidR="00AE63DD" w:rsidRPr="00AE63DD" w:rsidRDefault="00AE63DD" w:rsidP="00AE63DD">
      <w:pPr>
        <w:widowControl/>
        <w:spacing w:before="100" w:beforeAutospacing="1" w:after="100" w:afterAutospacing="1"/>
        <w:ind w:firstLine="645"/>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1.学术学位硕士生指导教师的遴选，严格按《华南师范大学研究生指导教师资格遴选工作条例》（华师〔2014〕39号）执行。各学位</w:t>
      </w:r>
      <w:proofErr w:type="gramStart"/>
      <w:r w:rsidRPr="00AE63DD">
        <w:rPr>
          <w:rFonts w:ascii="仿宋" w:eastAsia="仿宋" w:hAnsi="宋体" w:cs="宋体" w:hint="eastAsia"/>
          <w:color w:val="383838"/>
          <w:kern w:val="0"/>
          <w:sz w:val="32"/>
          <w:szCs w:val="32"/>
        </w:rPr>
        <w:t>评定分</w:t>
      </w:r>
      <w:proofErr w:type="gramEnd"/>
      <w:r w:rsidRPr="00AE63DD">
        <w:rPr>
          <w:rFonts w:ascii="仿宋" w:eastAsia="仿宋" w:hAnsi="宋体" w:cs="宋体" w:hint="eastAsia"/>
          <w:color w:val="383838"/>
          <w:kern w:val="0"/>
          <w:sz w:val="32"/>
          <w:szCs w:val="32"/>
        </w:rPr>
        <w:t>委员在满足本条例的基础上，可根据各学科专业的特点制定相应的实施细则。</w:t>
      </w:r>
    </w:p>
    <w:p w:rsidR="00AE63DD" w:rsidRPr="00AE63DD" w:rsidRDefault="00AE63DD" w:rsidP="00AE63DD">
      <w:pPr>
        <w:widowControl/>
        <w:spacing w:before="100" w:beforeAutospacing="1" w:after="100" w:afterAutospacing="1"/>
        <w:ind w:firstLine="645"/>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2.专业学位硕士生指导教师的遴选：校内的根据现有的各专业学位指导教师遴选条例及各专业学位分委员会的有关要求执行；校外的按照《华南师范大学专业学位研究生校外兼职指导教师管理办法》（华师〔2015〕17号）执行（新选聘的校外兼职导师要统一</w:t>
      </w:r>
      <w:proofErr w:type="gramStart"/>
      <w:r w:rsidRPr="00AE63DD">
        <w:rPr>
          <w:rFonts w:ascii="仿宋" w:eastAsia="仿宋" w:hAnsi="宋体" w:cs="宋体" w:hint="eastAsia"/>
          <w:color w:val="383838"/>
          <w:kern w:val="0"/>
          <w:sz w:val="32"/>
          <w:szCs w:val="32"/>
        </w:rPr>
        <w:t>填表十报学位</w:t>
      </w:r>
      <w:proofErr w:type="gramEnd"/>
      <w:r w:rsidRPr="00AE63DD">
        <w:rPr>
          <w:rFonts w:ascii="仿宋" w:eastAsia="仿宋" w:hAnsi="宋体" w:cs="宋体" w:hint="eastAsia"/>
          <w:color w:val="383838"/>
          <w:kern w:val="0"/>
          <w:sz w:val="32"/>
          <w:szCs w:val="32"/>
        </w:rPr>
        <w:t>办备案，学校发文）。</w:t>
      </w:r>
    </w:p>
    <w:p w:rsidR="00AE63DD" w:rsidRPr="00AE63DD" w:rsidRDefault="00AE63DD" w:rsidP="00AE63DD">
      <w:pPr>
        <w:widowControl/>
        <w:spacing w:before="100" w:beforeAutospacing="1" w:after="100" w:afterAutospacing="1"/>
        <w:ind w:firstLine="645"/>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lastRenderedPageBreak/>
        <w:t>3.教育硕士专业学位指导教师的遴选，根据我校教育硕士专业学位</w:t>
      </w:r>
      <w:proofErr w:type="gramStart"/>
      <w:r w:rsidRPr="00AE63DD">
        <w:rPr>
          <w:rFonts w:ascii="仿宋" w:eastAsia="仿宋" w:hAnsi="宋体" w:cs="宋体" w:hint="eastAsia"/>
          <w:color w:val="383838"/>
          <w:kern w:val="0"/>
          <w:sz w:val="32"/>
          <w:szCs w:val="32"/>
        </w:rPr>
        <w:t>评定分</w:t>
      </w:r>
      <w:proofErr w:type="gramEnd"/>
      <w:r w:rsidRPr="00AE63DD">
        <w:rPr>
          <w:rFonts w:ascii="仿宋" w:eastAsia="仿宋" w:hAnsi="宋体" w:cs="宋体" w:hint="eastAsia"/>
          <w:color w:val="383838"/>
          <w:kern w:val="0"/>
          <w:sz w:val="32"/>
          <w:szCs w:val="32"/>
        </w:rPr>
        <w:t>委员会的授权，由各学院学位</w:t>
      </w:r>
      <w:proofErr w:type="gramStart"/>
      <w:r w:rsidRPr="00AE63DD">
        <w:rPr>
          <w:rFonts w:ascii="仿宋" w:eastAsia="仿宋" w:hAnsi="宋体" w:cs="宋体" w:hint="eastAsia"/>
          <w:color w:val="383838"/>
          <w:kern w:val="0"/>
          <w:sz w:val="32"/>
          <w:szCs w:val="32"/>
        </w:rPr>
        <w:t>评定分</w:t>
      </w:r>
      <w:proofErr w:type="gramEnd"/>
      <w:r w:rsidRPr="00AE63DD">
        <w:rPr>
          <w:rFonts w:ascii="仿宋" w:eastAsia="仿宋" w:hAnsi="宋体" w:cs="宋体" w:hint="eastAsia"/>
          <w:color w:val="383838"/>
          <w:kern w:val="0"/>
          <w:sz w:val="32"/>
          <w:szCs w:val="32"/>
        </w:rPr>
        <w:t>委员会负责评审。</w:t>
      </w:r>
    </w:p>
    <w:p w:rsidR="00AE63DD" w:rsidRPr="00AE63DD" w:rsidRDefault="00AE63DD" w:rsidP="00AE63DD">
      <w:pPr>
        <w:widowControl/>
        <w:spacing w:before="100" w:beforeAutospacing="1" w:after="100" w:afterAutospacing="1"/>
        <w:ind w:firstLine="645"/>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（二）硕士生指导教师遴选的相关表格请在“研究生处-学科导师-资料下载”处下载，由各学位</w:t>
      </w:r>
      <w:proofErr w:type="gramStart"/>
      <w:r w:rsidRPr="00AE63DD">
        <w:rPr>
          <w:rFonts w:ascii="仿宋" w:eastAsia="仿宋" w:hAnsi="宋体" w:cs="宋体" w:hint="eastAsia"/>
          <w:color w:val="383838"/>
          <w:kern w:val="0"/>
          <w:sz w:val="32"/>
          <w:szCs w:val="32"/>
        </w:rPr>
        <w:t>评定分</w:t>
      </w:r>
      <w:proofErr w:type="gramEnd"/>
      <w:r w:rsidRPr="00AE63DD">
        <w:rPr>
          <w:rFonts w:ascii="仿宋" w:eastAsia="仿宋" w:hAnsi="宋体" w:cs="宋体" w:hint="eastAsia"/>
          <w:color w:val="383838"/>
          <w:kern w:val="0"/>
          <w:sz w:val="32"/>
          <w:szCs w:val="32"/>
        </w:rPr>
        <w:t>委员会指定专人审核本院所/本专业学位硕士生指导教师资格申请人的科研成果。</w:t>
      </w:r>
    </w:p>
    <w:p w:rsidR="00AE63DD" w:rsidRPr="00AE63DD" w:rsidRDefault="00AE63DD" w:rsidP="00484E75">
      <w:pPr>
        <w:widowControl/>
        <w:spacing w:before="100" w:beforeAutospacing="1" w:after="100" w:afterAutospacing="1"/>
        <w:ind w:firstLine="645"/>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（三）各学位</w:t>
      </w:r>
      <w:proofErr w:type="gramStart"/>
      <w:r w:rsidRPr="00AE63DD">
        <w:rPr>
          <w:rFonts w:ascii="仿宋" w:eastAsia="仿宋" w:hAnsi="宋体" w:cs="宋体" w:hint="eastAsia"/>
          <w:color w:val="383838"/>
          <w:kern w:val="0"/>
          <w:sz w:val="32"/>
          <w:szCs w:val="32"/>
        </w:rPr>
        <w:t>评定分</w:t>
      </w:r>
      <w:proofErr w:type="gramEnd"/>
      <w:r w:rsidRPr="00AE63DD">
        <w:rPr>
          <w:rFonts w:ascii="仿宋" w:eastAsia="仿宋" w:hAnsi="宋体" w:cs="宋体" w:hint="eastAsia"/>
          <w:color w:val="383838"/>
          <w:kern w:val="0"/>
          <w:sz w:val="32"/>
          <w:szCs w:val="32"/>
        </w:rPr>
        <w:t>委员会对硕士生指导教师资格申请人进行评审，学位</w:t>
      </w:r>
      <w:proofErr w:type="gramStart"/>
      <w:r w:rsidRPr="00AE63DD">
        <w:rPr>
          <w:rFonts w:ascii="仿宋" w:eastAsia="仿宋" w:hAnsi="宋体" w:cs="宋体" w:hint="eastAsia"/>
          <w:color w:val="383838"/>
          <w:kern w:val="0"/>
          <w:sz w:val="32"/>
          <w:szCs w:val="32"/>
        </w:rPr>
        <w:t>评定分</w:t>
      </w:r>
      <w:proofErr w:type="gramEnd"/>
      <w:r w:rsidRPr="00AE63DD">
        <w:rPr>
          <w:rFonts w:ascii="仿宋" w:eastAsia="仿宋" w:hAnsi="宋体" w:cs="宋体" w:hint="eastAsia"/>
          <w:color w:val="383838"/>
          <w:kern w:val="0"/>
          <w:sz w:val="32"/>
          <w:szCs w:val="32"/>
        </w:rPr>
        <w:t>委员会根据硕士生指导教师的遴选条例对申请者的材料进行评审，在充分讨论酝酿的基础上以无记名投票方式表决。获硕士生指导教师资格者的名单及申报材料须在学院内公示7天，公示期内接受署名的书面异议，校监察处负责实施监督工作。各学位</w:t>
      </w:r>
      <w:proofErr w:type="gramStart"/>
      <w:r w:rsidRPr="00AE63DD">
        <w:rPr>
          <w:rFonts w:ascii="仿宋" w:eastAsia="仿宋" w:hAnsi="宋体" w:cs="宋体" w:hint="eastAsia"/>
          <w:color w:val="383838"/>
          <w:kern w:val="0"/>
          <w:sz w:val="32"/>
          <w:szCs w:val="32"/>
        </w:rPr>
        <w:t>评定分</w:t>
      </w:r>
      <w:proofErr w:type="gramEnd"/>
      <w:r w:rsidRPr="00AE63DD">
        <w:rPr>
          <w:rFonts w:ascii="仿宋" w:eastAsia="仿宋" w:hAnsi="宋体" w:cs="宋体" w:hint="eastAsia"/>
          <w:color w:val="383838"/>
          <w:kern w:val="0"/>
          <w:sz w:val="32"/>
          <w:szCs w:val="32"/>
        </w:rPr>
        <w:t>委员会新遴选具备硕士生导师资格人员名单须报送学校学位评定委员会备案，由学校发文予以公布。</w:t>
      </w:r>
    </w:p>
    <w:p w:rsidR="00AE63DD" w:rsidRPr="00AE63DD" w:rsidRDefault="00AE63DD" w:rsidP="00AE63DD">
      <w:pPr>
        <w:widowControl/>
        <w:spacing w:before="100" w:beforeAutospacing="1" w:after="100" w:afterAutospacing="1"/>
        <w:ind w:firstLine="645"/>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w:t>
      </w:r>
      <w:r w:rsidR="00484E75">
        <w:rPr>
          <w:rFonts w:ascii="仿宋" w:eastAsia="仿宋" w:hAnsi="宋体" w:cs="宋体" w:hint="eastAsia"/>
          <w:color w:val="383838"/>
          <w:kern w:val="0"/>
          <w:sz w:val="32"/>
          <w:szCs w:val="32"/>
        </w:rPr>
        <w:t>四</w:t>
      </w:r>
      <w:bookmarkStart w:id="0" w:name="_GoBack"/>
      <w:bookmarkEnd w:id="0"/>
      <w:r w:rsidRPr="00AE63DD">
        <w:rPr>
          <w:rFonts w:ascii="仿宋" w:eastAsia="仿宋" w:hAnsi="宋体" w:cs="宋体" w:hint="eastAsia"/>
          <w:color w:val="383838"/>
          <w:kern w:val="0"/>
          <w:sz w:val="32"/>
          <w:szCs w:val="32"/>
        </w:rPr>
        <w:t>）硕士生指导教师申请者需本着诚实、严谨的态度如实填写申请材料。凡在硕士生指导教师资格申请过程中，有弄虚作假行为者，经核实后取消当次申请资格。</w:t>
      </w:r>
    </w:p>
    <w:p w:rsidR="00AE63DD" w:rsidRPr="00AE63DD" w:rsidRDefault="00AE63DD" w:rsidP="00AE63DD">
      <w:pPr>
        <w:widowControl/>
        <w:spacing w:before="100" w:beforeAutospacing="1" w:after="100" w:afterAutospacing="1"/>
        <w:ind w:firstLine="645"/>
        <w:jc w:val="left"/>
        <w:rPr>
          <w:rFonts w:ascii="宋体" w:eastAsia="宋体" w:hAnsi="宋体" w:cs="宋体"/>
          <w:color w:val="383838"/>
          <w:kern w:val="0"/>
          <w:szCs w:val="21"/>
        </w:rPr>
      </w:pPr>
      <w:r w:rsidRPr="00AE63DD">
        <w:rPr>
          <w:rFonts w:ascii="仿宋" w:eastAsia="仿宋" w:hAnsi="宋体" w:cs="宋体" w:hint="eastAsia"/>
          <w:b/>
          <w:bCs/>
          <w:color w:val="383838"/>
          <w:kern w:val="0"/>
          <w:sz w:val="32"/>
          <w:szCs w:val="32"/>
        </w:rPr>
        <w:t>二、博士生指导教师资格的遴选</w:t>
      </w:r>
    </w:p>
    <w:p w:rsidR="00AE63DD" w:rsidRPr="00AE63DD" w:rsidRDefault="00AE63DD" w:rsidP="00AE63DD">
      <w:pPr>
        <w:widowControl/>
        <w:spacing w:before="100" w:beforeAutospacing="1" w:after="100" w:afterAutospacing="1"/>
        <w:ind w:firstLine="480"/>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lastRenderedPageBreak/>
        <w:t xml:space="preserve">（一）博士生指导教师（含学术型和专业型）资格遴选工作均严格按照《华南师范大学研究生指导教师资格遴选工作条例》（华师〔2014〕39号）执行，由学校学位评定委员会负责组织实施。 </w:t>
      </w:r>
    </w:p>
    <w:p w:rsidR="00AE63DD" w:rsidRPr="00AE63DD" w:rsidRDefault="00AE63DD" w:rsidP="00AE63DD">
      <w:pPr>
        <w:widowControl/>
        <w:spacing w:before="100" w:beforeAutospacing="1" w:after="100" w:afterAutospacing="1"/>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   </w:t>
      </w:r>
      <w:r w:rsidRPr="00AE63DD">
        <w:rPr>
          <w:rFonts w:ascii="仿宋" w:eastAsia="仿宋" w:hAnsi="宋体" w:cs="宋体" w:hint="eastAsia"/>
          <w:color w:val="383838"/>
          <w:kern w:val="0"/>
          <w:sz w:val="32"/>
          <w:szCs w:val="32"/>
        </w:rPr>
        <w:t xml:space="preserve"> 1.各学位</w:t>
      </w:r>
      <w:proofErr w:type="gramStart"/>
      <w:r w:rsidRPr="00AE63DD">
        <w:rPr>
          <w:rFonts w:ascii="仿宋" w:eastAsia="仿宋" w:hAnsi="宋体" w:cs="宋体" w:hint="eastAsia"/>
          <w:color w:val="383838"/>
          <w:kern w:val="0"/>
          <w:sz w:val="32"/>
          <w:szCs w:val="32"/>
        </w:rPr>
        <w:t>评定分</w:t>
      </w:r>
      <w:proofErr w:type="gramEnd"/>
      <w:r w:rsidRPr="00AE63DD">
        <w:rPr>
          <w:rFonts w:ascii="仿宋" w:eastAsia="仿宋" w:hAnsi="宋体" w:cs="宋体" w:hint="eastAsia"/>
          <w:color w:val="383838"/>
          <w:kern w:val="0"/>
          <w:sz w:val="32"/>
          <w:szCs w:val="32"/>
        </w:rPr>
        <w:t>委员会需指定专人对申请人的各项材料进行核实，填写《华南师范大学博士生导师资格申请人员科研成果核查表》（表四），确保申请人的科研成果、科研奖项等信息准确无误。</w:t>
      </w:r>
    </w:p>
    <w:p w:rsidR="00AE63DD" w:rsidRPr="00AE63DD" w:rsidRDefault="00AE63DD" w:rsidP="00AE63DD">
      <w:pPr>
        <w:widowControl/>
        <w:spacing w:before="100" w:beforeAutospacing="1" w:after="100" w:afterAutospacing="1"/>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  </w:t>
      </w:r>
      <w:r w:rsidRPr="00AE63DD">
        <w:rPr>
          <w:rFonts w:ascii="仿宋" w:eastAsia="仿宋" w:hAnsi="宋体" w:cs="宋体" w:hint="eastAsia"/>
          <w:color w:val="383838"/>
          <w:kern w:val="0"/>
          <w:sz w:val="32"/>
          <w:szCs w:val="32"/>
        </w:rPr>
        <w:t xml:space="preserve"> </w:t>
      </w:r>
      <w:r w:rsidRPr="00AE63DD">
        <w:rPr>
          <w:rFonts w:ascii="仿宋" w:eastAsia="仿宋" w:hAnsi="宋体" w:cs="宋体" w:hint="eastAsia"/>
          <w:color w:val="383838"/>
          <w:kern w:val="0"/>
          <w:sz w:val="32"/>
          <w:szCs w:val="32"/>
        </w:rPr>
        <w:t> </w:t>
      </w:r>
      <w:r w:rsidRPr="00AE63DD">
        <w:rPr>
          <w:rFonts w:ascii="仿宋" w:eastAsia="仿宋" w:hAnsi="宋体" w:cs="宋体" w:hint="eastAsia"/>
          <w:color w:val="383838"/>
          <w:kern w:val="0"/>
          <w:sz w:val="32"/>
          <w:szCs w:val="32"/>
        </w:rPr>
        <w:t>2.各学位</w:t>
      </w:r>
      <w:proofErr w:type="gramStart"/>
      <w:r w:rsidRPr="00AE63DD">
        <w:rPr>
          <w:rFonts w:ascii="仿宋" w:eastAsia="仿宋" w:hAnsi="宋体" w:cs="宋体" w:hint="eastAsia"/>
          <w:color w:val="383838"/>
          <w:kern w:val="0"/>
          <w:sz w:val="32"/>
          <w:szCs w:val="32"/>
        </w:rPr>
        <w:t>评定分</w:t>
      </w:r>
      <w:proofErr w:type="gramEnd"/>
      <w:r w:rsidRPr="00AE63DD">
        <w:rPr>
          <w:rFonts w:ascii="仿宋" w:eastAsia="仿宋" w:hAnsi="宋体" w:cs="宋体" w:hint="eastAsia"/>
          <w:color w:val="383838"/>
          <w:kern w:val="0"/>
          <w:sz w:val="32"/>
          <w:szCs w:val="32"/>
        </w:rPr>
        <w:t>委员会对申请人的材料进行审核，并以无记名投票方式表决。分委员会审核通过人员的申请材料（简况表、科研成果材料）需在学院公示3天，公示无异议后方可把通过者名单及有关材料1式5份（供校外同行专家通信评审）于</w:t>
      </w:r>
      <w:proofErr w:type="gramStart"/>
      <w:r w:rsidRPr="00AE63DD">
        <w:rPr>
          <w:rFonts w:ascii="仿宋" w:eastAsia="仿宋" w:hAnsi="宋体" w:cs="宋体" w:hint="eastAsia"/>
          <w:color w:val="383838"/>
          <w:kern w:val="0"/>
          <w:sz w:val="32"/>
          <w:szCs w:val="32"/>
        </w:rPr>
        <w:t>2016年11月20日前报校学位</w:t>
      </w:r>
      <w:proofErr w:type="gramEnd"/>
      <w:r w:rsidRPr="00AE63DD">
        <w:rPr>
          <w:rFonts w:ascii="仿宋" w:eastAsia="仿宋" w:hAnsi="宋体" w:cs="宋体" w:hint="eastAsia"/>
          <w:color w:val="383838"/>
          <w:kern w:val="0"/>
          <w:sz w:val="32"/>
          <w:szCs w:val="32"/>
        </w:rPr>
        <w:t xml:space="preserve">办。 </w:t>
      </w:r>
    </w:p>
    <w:p w:rsidR="00AE63DD" w:rsidRPr="00AE63DD" w:rsidRDefault="00AE63DD" w:rsidP="00AE63DD">
      <w:pPr>
        <w:widowControl/>
        <w:spacing w:before="100" w:beforeAutospacing="1" w:after="100" w:afterAutospacing="1"/>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  </w:t>
      </w:r>
      <w:r w:rsidRPr="00AE63DD">
        <w:rPr>
          <w:rFonts w:ascii="仿宋" w:eastAsia="仿宋" w:hAnsi="宋体" w:cs="宋体" w:hint="eastAsia"/>
          <w:color w:val="383838"/>
          <w:kern w:val="0"/>
          <w:sz w:val="32"/>
          <w:szCs w:val="32"/>
        </w:rPr>
        <w:t xml:space="preserve"> </w:t>
      </w:r>
      <w:r w:rsidRPr="00AE63DD">
        <w:rPr>
          <w:rFonts w:ascii="仿宋" w:eastAsia="仿宋" w:hAnsi="宋体" w:cs="宋体" w:hint="eastAsia"/>
          <w:color w:val="383838"/>
          <w:kern w:val="0"/>
          <w:sz w:val="32"/>
          <w:szCs w:val="32"/>
        </w:rPr>
        <w:t> </w:t>
      </w:r>
      <w:r w:rsidRPr="00AE63DD">
        <w:rPr>
          <w:rFonts w:ascii="仿宋" w:eastAsia="仿宋" w:hAnsi="宋体" w:cs="宋体" w:hint="eastAsia"/>
          <w:color w:val="383838"/>
          <w:kern w:val="0"/>
          <w:sz w:val="32"/>
          <w:szCs w:val="32"/>
        </w:rPr>
        <w:t>3.各学位</w:t>
      </w:r>
      <w:proofErr w:type="gramStart"/>
      <w:r w:rsidRPr="00AE63DD">
        <w:rPr>
          <w:rFonts w:ascii="仿宋" w:eastAsia="仿宋" w:hAnsi="宋体" w:cs="宋体" w:hint="eastAsia"/>
          <w:color w:val="383838"/>
          <w:kern w:val="0"/>
          <w:sz w:val="32"/>
          <w:szCs w:val="32"/>
        </w:rPr>
        <w:t>评定分</w:t>
      </w:r>
      <w:proofErr w:type="gramEnd"/>
      <w:r w:rsidRPr="00AE63DD">
        <w:rPr>
          <w:rFonts w:ascii="仿宋" w:eastAsia="仿宋" w:hAnsi="宋体" w:cs="宋体" w:hint="eastAsia"/>
          <w:color w:val="383838"/>
          <w:kern w:val="0"/>
          <w:sz w:val="32"/>
          <w:szCs w:val="32"/>
        </w:rPr>
        <w:t>委员会初审通过人员名单及申请</w:t>
      </w:r>
      <w:proofErr w:type="gramStart"/>
      <w:r w:rsidRPr="00AE63DD">
        <w:rPr>
          <w:rFonts w:ascii="仿宋" w:eastAsia="仿宋" w:hAnsi="宋体" w:cs="宋体" w:hint="eastAsia"/>
          <w:color w:val="383838"/>
          <w:kern w:val="0"/>
          <w:sz w:val="32"/>
          <w:szCs w:val="32"/>
        </w:rPr>
        <w:t>材料报校学位</w:t>
      </w:r>
      <w:proofErr w:type="gramEnd"/>
      <w:r w:rsidRPr="00AE63DD">
        <w:rPr>
          <w:rFonts w:ascii="仿宋" w:eastAsia="仿宋" w:hAnsi="宋体" w:cs="宋体" w:hint="eastAsia"/>
          <w:color w:val="383838"/>
          <w:kern w:val="0"/>
          <w:sz w:val="32"/>
          <w:szCs w:val="32"/>
        </w:rPr>
        <w:t xml:space="preserve">办后，由学位办组织实施校外同行专家通讯评审工作。 </w:t>
      </w:r>
    </w:p>
    <w:p w:rsidR="00AE63DD" w:rsidRPr="00AE63DD" w:rsidRDefault="00AE63DD" w:rsidP="00AE63DD">
      <w:pPr>
        <w:widowControl/>
        <w:spacing w:before="100" w:beforeAutospacing="1" w:after="100" w:afterAutospacing="1"/>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   </w:t>
      </w:r>
      <w:r w:rsidRPr="00AE63DD">
        <w:rPr>
          <w:rFonts w:ascii="仿宋" w:eastAsia="仿宋" w:hAnsi="宋体" w:cs="宋体" w:hint="eastAsia"/>
          <w:color w:val="383838"/>
          <w:kern w:val="0"/>
          <w:sz w:val="32"/>
          <w:szCs w:val="32"/>
        </w:rPr>
        <w:t xml:space="preserve"> 4.学校学位评定委员会对通讯评审通过者进行审议，并以无记名投票表决。经学校学位评定委员会审定具备博士生导师资格人员的名单在校内公示7天，公示期内接受署名的书面异议，由监察处负责实施监督工作。 </w:t>
      </w:r>
    </w:p>
    <w:p w:rsidR="00AE63DD" w:rsidRPr="00AE63DD" w:rsidRDefault="00AE63DD" w:rsidP="00AE63DD">
      <w:pPr>
        <w:widowControl/>
        <w:spacing w:before="100" w:beforeAutospacing="1" w:after="100" w:afterAutospacing="1"/>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lastRenderedPageBreak/>
        <w:t>   </w:t>
      </w:r>
      <w:r w:rsidRPr="00AE63DD">
        <w:rPr>
          <w:rFonts w:ascii="仿宋" w:eastAsia="仿宋" w:hAnsi="宋体" w:cs="宋体" w:hint="eastAsia"/>
          <w:color w:val="383838"/>
          <w:kern w:val="0"/>
          <w:sz w:val="32"/>
          <w:szCs w:val="32"/>
        </w:rPr>
        <w:t xml:space="preserve"> 5.具有外校博士生导师资格人员调入我校后，其导师资格须重新确认。申请博</w:t>
      </w:r>
      <w:proofErr w:type="gramStart"/>
      <w:r w:rsidRPr="00AE63DD">
        <w:rPr>
          <w:rFonts w:ascii="仿宋" w:eastAsia="仿宋" w:hAnsi="宋体" w:cs="宋体" w:hint="eastAsia"/>
          <w:color w:val="383838"/>
          <w:kern w:val="0"/>
          <w:sz w:val="32"/>
          <w:szCs w:val="32"/>
        </w:rPr>
        <w:t>导资格</w:t>
      </w:r>
      <w:proofErr w:type="gramEnd"/>
      <w:r w:rsidRPr="00AE63DD">
        <w:rPr>
          <w:rFonts w:ascii="仿宋" w:eastAsia="仿宋" w:hAnsi="宋体" w:cs="宋体" w:hint="eastAsia"/>
          <w:color w:val="383838"/>
          <w:kern w:val="0"/>
          <w:sz w:val="32"/>
          <w:szCs w:val="32"/>
        </w:rPr>
        <w:t xml:space="preserve">确认人员需提交《华南师范大学申请博士生指导教师资格人员简况表》（表一）和在外校被聘为博士生导师完备的文件和证明，供各级学位委员会审议。 </w:t>
      </w:r>
    </w:p>
    <w:p w:rsidR="00AE63DD" w:rsidRPr="00AE63DD" w:rsidRDefault="00AE63DD" w:rsidP="00AE63DD">
      <w:pPr>
        <w:widowControl/>
        <w:spacing w:before="100" w:beforeAutospacing="1" w:after="100" w:afterAutospacing="1"/>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   </w:t>
      </w:r>
      <w:r w:rsidRPr="00AE63DD">
        <w:rPr>
          <w:rFonts w:ascii="仿宋" w:eastAsia="仿宋" w:hAnsi="宋体" w:cs="宋体" w:hint="eastAsia"/>
          <w:color w:val="383838"/>
          <w:kern w:val="0"/>
          <w:sz w:val="32"/>
          <w:szCs w:val="32"/>
        </w:rPr>
        <w:t xml:space="preserve"> （二）博士生指导教师资格遴选工作的日程安排与材料提交</w:t>
      </w:r>
    </w:p>
    <w:p w:rsidR="00AE63DD" w:rsidRPr="00AE63DD" w:rsidRDefault="00AE63DD" w:rsidP="00AE63DD">
      <w:pPr>
        <w:widowControl/>
        <w:spacing w:before="100" w:beforeAutospacing="1" w:after="100" w:afterAutospacing="1"/>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    </w:t>
      </w:r>
      <w:r w:rsidRPr="00AE63DD">
        <w:rPr>
          <w:rFonts w:ascii="仿宋" w:eastAsia="仿宋" w:hAnsi="宋体" w:cs="宋体" w:hint="eastAsia"/>
          <w:color w:val="383838"/>
          <w:kern w:val="0"/>
          <w:sz w:val="32"/>
          <w:szCs w:val="32"/>
        </w:rPr>
        <w:t xml:space="preserve"> 1.博士生指导教师资格遴选工作时间安排及提交材料要求请见《华南师范大学2016年博士生导师资格遴选工作时间安排》（见附件一）及《华南师范大学博士生导师资格遴选工作材料报送及装订要求》（见附件二）。 </w:t>
      </w:r>
    </w:p>
    <w:p w:rsidR="00AE63DD" w:rsidRPr="00AE63DD" w:rsidRDefault="00AE63DD" w:rsidP="00AE63DD">
      <w:pPr>
        <w:widowControl/>
        <w:spacing w:before="100" w:beforeAutospacing="1" w:after="100" w:afterAutospacing="1"/>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    </w:t>
      </w:r>
      <w:r w:rsidRPr="00AE63DD">
        <w:rPr>
          <w:rFonts w:ascii="仿宋" w:eastAsia="仿宋" w:hAnsi="宋体" w:cs="宋体" w:hint="eastAsia"/>
          <w:color w:val="383838"/>
          <w:kern w:val="0"/>
          <w:sz w:val="32"/>
          <w:szCs w:val="32"/>
        </w:rPr>
        <w:t xml:space="preserve"> 2.博士生指导教师资格申请人员通讯评审费用为每位申请者2000元（由5位专家进行评审），院所收齐后通过财务处划入我办410103账号中。</w:t>
      </w:r>
    </w:p>
    <w:p w:rsidR="00AE63DD" w:rsidRPr="00AE63DD" w:rsidRDefault="00AE63DD" w:rsidP="00AE63DD">
      <w:pPr>
        <w:widowControl/>
        <w:spacing w:before="100" w:beforeAutospacing="1" w:after="100" w:afterAutospacing="1"/>
        <w:ind w:firstLine="795"/>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3.博士生指导教师资格遴选的相关表格请在“研究生处-学科导师-资料下载”网页下载。</w:t>
      </w:r>
    </w:p>
    <w:p w:rsidR="00AE63DD" w:rsidRPr="00AE63DD" w:rsidRDefault="00AE63DD" w:rsidP="00AE63DD">
      <w:pPr>
        <w:widowControl/>
        <w:spacing w:before="100" w:beforeAutospacing="1" w:after="100" w:afterAutospacing="1"/>
        <w:ind w:firstLine="480"/>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（三）博士生指导教师申请者需本着诚实、严谨的态度如实填写申请材料。凡在博士生指导教师资格申请过程中，有弄虚作假行为者，经核实后取消当次申请资格。</w:t>
      </w:r>
    </w:p>
    <w:p w:rsidR="00AE63DD" w:rsidRPr="00AE63DD" w:rsidRDefault="00AE63DD" w:rsidP="00AE63DD">
      <w:pPr>
        <w:widowControl/>
        <w:spacing w:before="100" w:beforeAutospacing="1" w:after="100" w:afterAutospacing="1"/>
        <w:ind w:firstLine="480"/>
        <w:jc w:val="left"/>
        <w:rPr>
          <w:rFonts w:ascii="宋体" w:eastAsia="宋体" w:hAnsi="宋体" w:cs="宋体"/>
          <w:color w:val="383838"/>
          <w:kern w:val="0"/>
          <w:szCs w:val="21"/>
        </w:rPr>
      </w:pPr>
    </w:p>
    <w:p w:rsidR="00AE63DD" w:rsidRPr="00AE63DD" w:rsidRDefault="00AE63DD" w:rsidP="00AE63DD">
      <w:pPr>
        <w:widowControl/>
        <w:spacing w:before="100" w:beforeAutospacing="1" w:after="100" w:afterAutospacing="1"/>
        <w:ind w:firstLine="480"/>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lastRenderedPageBreak/>
        <w:t>附件：</w:t>
      </w:r>
    </w:p>
    <w:p w:rsidR="00AE63DD" w:rsidRPr="00AE63DD" w:rsidRDefault="00AE63DD" w:rsidP="00DE6A95">
      <w:pPr>
        <w:widowControl/>
        <w:spacing w:before="100" w:beforeAutospacing="1" w:after="100" w:afterAutospacing="1"/>
        <w:ind w:firstLine="480"/>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 xml:space="preserve">一、 华南师范大学2016年博士生导师资格遴选工作时间安排 </w:t>
      </w:r>
      <w:hyperlink r:id="rId7" w:tooltip="附件一.doc" w:history="1">
        <w:r w:rsidRPr="00AE63DD">
          <w:rPr>
            <w:rFonts w:ascii="宋体" w:eastAsia="宋体" w:hAnsi="宋体" w:cs="宋体"/>
            <w:color w:val="0066CC"/>
            <w:kern w:val="0"/>
            <w:sz w:val="18"/>
            <w:szCs w:val="18"/>
            <w:u w:val="single"/>
          </w:rPr>
          <w:t>附件一.</w:t>
        </w:r>
        <w:proofErr w:type="gramStart"/>
        <w:r w:rsidRPr="00AE63DD">
          <w:rPr>
            <w:rFonts w:ascii="宋体" w:eastAsia="宋体" w:hAnsi="宋体" w:cs="宋体"/>
            <w:color w:val="0066CC"/>
            <w:kern w:val="0"/>
            <w:sz w:val="18"/>
            <w:szCs w:val="18"/>
            <w:u w:val="single"/>
          </w:rPr>
          <w:t>doc</w:t>
        </w:r>
        <w:proofErr w:type="gramEnd"/>
      </w:hyperlink>
    </w:p>
    <w:p w:rsidR="00AE63DD" w:rsidRPr="00AE63DD" w:rsidRDefault="00AE63DD" w:rsidP="00DE6A95">
      <w:pPr>
        <w:widowControl/>
        <w:spacing w:before="100" w:beforeAutospacing="1" w:after="100" w:afterAutospacing="1"/>
        <w:ind w:firstLine="480"/>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 xml:space="preserve">二、华南师范大学博士生导师资格遴选工作申请材料装订及报送要求 </w:t>
      </w:r>
      <w:hyperlink r:id="rId8" w:tooltip="附件二.doc" w:history="1">
        <w:r w:rsidRPr="00AE63DD">
          <w:rPr>
            <w:rFonts w:ascii="宋体" w:eastAsia="宋体" w:hAnsi="宋体" w:cs="宋体"/>
            <w:color w:val="0066CC"/>
            <w:kern w:val="0"/>
            <w:sz w:val="18"/>
            <w:szCs w:val="18"/>
            <w:u w:val="single"/>
          </w:rPr>
          <w:t>附件二.</w:t>
        </w:r>
        <w:proofErr w:type="gramStart"/>
        <w:r w:rsidRPr="00AE63DD">
          <w:rPr>
            <w:rFonts w:ascii="宋体" w:eastAsia="宋体" w:hAnsi="宋体" w:cs="宋体"/>
            <w:color w:val="0066CC"/>
            <w:kern w:val="0"/>
            <w:sz w:val="18"/>
            <w:szCs w:val="18"/>
            <w:u w:val="single"/>
          </w:rPr>
          <w:t>doc</w:t>
        </w:r>
        <w:proofErr w:type="gramEnd"/>
      </w:hyperlink>
    </w:p>
    <w:p w:rsidR="007077D4" w:rsidRPr="00AE63DD" w:rsidRDefault="00AE63DD" w:rsidP="00AE63DD">
      <w:pPr>
        <w:widowControl/>
        <w:spacing w:before="100" w:beforeAutospacing="1" w:after="100" w:afterAutospacing="1"/>
        <w:jc w:val="left"/>
        <w:rPr>
          <w:rFonts w:ascii="宋体" w:eastAsia="宋体" w:hAnsi="宋体" w:cs="宋体"/>
          <w:color w:val="383838"/>
          <w:kern w:val="0"/>
          <w:szCs w:val="21"/>
        </w:rPr>
      </w:pPr>
      <w:r w:rsidRPr="00AE63DD">
        <w:rPr>
          <w:rFonts w:ascii="仿宋" w:eastAsia="仿宋" w:hAnsi="宋体" w:cs="宋体" w:hint="eastAsia"/>
          <w:color w:val="383838"/>
          <w:kern w:val="0"/>
          <w:sz w:val="32"/>
          <w:szCs w:val="32"/>
        </w:rPr>
        <w:t>                       </w:t>
      </w:r>
    </w:p>
    <w:sectPr w:rsidR="007077D4" w:rsidRPr="00AE63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6A" w:rsidRDefault="00591C6A" w:rsidP="00AE63DD">
      <w:r>
        <w:separator/>
      </w:r>
    </w:p>
  </w:endnote>
  <w:endnote w:type="continuationSeparator" w:id="0">
    <w:p w:rsidR="00591C6A" w:rsidRDefault="00591C6A" w:rsidP="00A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6A" w:rsidRDefault="00591C6A" w:rsidP="00AE63DD">
      <w:r>
        <w:separator/>
      </w:r>
    </w:p>
  </w:footnote>
  <w:footnote w:type="continuationSeparator" w:id="0">
    <w:p w:rsidR="00591C6A" w:rsidRDefault="00591C6A" w:rsidP="00AE6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66"/>
    <w:rsid w:val="00335956"/>
    <w:rsid w:val="00366795"/>
    <w:rsid w:val="00402190"/>
    <w:rsid w:val="00484E75"/>
    <w:rsid w:val="00591C6A"/>
    <w:rsid w:val="00636DC6"/>
    <w:rsid w:val="006A7266"/>
    <w:rsid w:val="00A35C48"/>
    <w:rsid w:val="00AE63DD"/>
    <w:rsid w:val="00DE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6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63DD"/>
    <w:rPr>
      <w:sz w:val="18"/>
      <w:szCs w:val="18"/>
    </w:rPr>
  </w:style>
  <w:style w:type="paragraph" w:styleId="a4">
    <w:name w:val="footer"/>
    <w:basedOn w:val="a"/>
    <w:link w:val="Char0"/>
    <w:uiPriority w:val="99"/>
    <w:unhideWhenUsed/>
    <w:rsid w:val="00AE63DD"/>
    <w:pPr>
      <w:tabs>
        <w:tab w:val="center" w:pos="4153"/>
        <w:tab w:val="right" w:pos="8306"/>
      </w:tabs>
      <w:snapToGrid w:val="0"/>
      <w:jc w:val="left"/>
    </w:pPr>
    <w:rPr>
      <w:sz w:val="18"/>
      <w:szCs w:val="18"/>
    </w:rPr>
  </w:style>
  <w:style w:type="character" w:customStyle="1" w:styleId="Char0">
    <w:name w:val="页脚 Char"/>
    <w:basedOn w:val="a0"/>
    <w:link w:val="a4"/>
    <w:uiPriority w:val="99"/>
    <w:rsid w:val="00AE63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6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63DD"/>
    <w:rPr>
      <w:sz w:val="18"/>
      <w:szCs w:val="18"/>
    </w:rPr>
  </w:style>
  <w:style w:type="paragraph" w:styleId="a4">
    <w:name w:val="footer"/>
    <w:basedOn w:val="a"/>
    <w:link w:val="Char0"/>
    <w:uiPriority w:val="99"/>
    <w:unhideWhenUsed/>
    <w:rsid w:val="00AE63DD"/>
    <w:pPr>
      <w:tabs>
        <w:tab w:val="center" w:pos="4153"/>
        <w:tab w:val="right" w:pos="8306"/>
      </w:tabs>
      <w:snapToGrid w:val="0"/>
      <w:jc w:val="left"/>
    </w:pPr>
    <w:rPr>
      <w:sz w:val="18"/>
      <w:szCs w:val="18"/>
    </w:rPr>
  </w:style>
  <w:style w:type="character" w:customStyle="1" w:styleId="Char0">
    <w:name w:val="页脚 Char"/>
    <w:basedOn w:val="a0"/>
    <w:link w:val="a4"/>
    <w:uiPriority w:val="99"/>
    <w:rsid w:val="00AE63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46712">
      <w:bodyDiv w:val="1"/>
      <w:marLeft w:val="0"/>
      <w:marRight w:val="0"/>
      <w:marTop w:val="0"/>
      <w:marBottom w:val="0"/>
      <w:divBdr>
        <w:top w:val="none" w:sz="0" w:space="0" w:color="auto"/>
        <w:left w:val="none" w:sz="0" w:space="0" w:color="auto"/>
        <w:bottom w:val="none" w:sz="0" w:space="0" w:color="auto"/>
        <w:right w:val="none" w:sz="0" w:space="0" w:color="auto"/>
      </w:divBdr>
      <w:divsChild>
        <w:div w:id="164994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s.scnu.edu.cn/pics/yjsy/2016/1101/1477991115457858.doc" TargetMode="External"/><Relationship Id="rId3" Type="http://schemas.openxmlformats.org/officeDocument/2006/relationships/settings" Target="settings.xml"/><Relationship Id="rId7" Type="http://schemas.openxmlformats.org/officeDocument/2006/relationships/hyperlink" Target="http://statics.scnu.edu.cn/pics/yjsy/2016/1101/147799109675327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301</Words>
  <Characters>1720</Characters>
  <Application>Microsoft Office Word</Application>
  <DocSecurity>0</DocSecurity>
  <Lines>14</Lines>
  <Paragraphs>4</Paragraphs>
  <ScaleCrop>false</ScaleCrop>
  <Company>微软中国</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2016-11-03T01:03:00Z</dcterms:created>
  <dcterms:modified xsi:type="dcterms:W3CDTF">2016-11-03T01:20:00Z</dcterms:modified>
</cp:coreProperties>
</file>