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第九轮广东省重点学科——优势重点学科名单</w:t>
      </w:r>
    </w:p>
    <w:p>
      <w:pPr>
        <w:jc w:val="center"/>
        <w:rPr>
          <w:rFonts w:hint="eastAsia" w:ascii="方正楷体简体" w:hAnsi="方正楷体简体" w:eastAsia="方正楷体简体" w:cs="方正楷体简体"/>
          <w:bCs/>
          <w:kern w:val="0"/>
          <w:sz w:val="36"/>
          <w:szCs w:val="36"/>
        </w:rPr>
      </w:pPr>
      <w:r>
        <w:rPr>
          <w:rFonts w:hint="eastAsia" w:ascii="方正楷体简体" w:hAnsi="方正楷体简体" w:eastAsia="方正楷体简体" w:cs="方正楷体简体"/>
          <w:bCs/>
          <w:kern w:val="0"/>
          <w:sz w:val="36"/>
          <w:szCs w:val="36"/>
        </w:rPr>
        <w:t>（哲学社会科学部分）</w:t>
      </w:r>
    </w:p>
    <w:p>
      <w:pPr>
        <w:jc w:val="center"/>
        <w:rPr>
          <w:rFonts w:hint="eastAsia" w:ascii="方正楷体简体" w:hAnsi="方正楷体简体" w:eastAsia="方正楷体简体" w:cs="方正楷体简体"/>
          <w:bCs/>
          <w:kern w:val="0"/>
          <w:sz w:val="36"/>
          <w:szCs w:val="36"/>
        </w:rPr>
      </w:pPr>
    </w:p>
    <w:tbl>
      <w:tblPr>
        <w:tblStyle w:val="3"/>
        <w:tblW w:w="7984" w:type="dxa"/>
        <w:jc w:val="center"/>
        <w:tblInd w:w="-4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405"/>
        <w:gridCol w:w="2996"/>
        <w:gridCol w:w="13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tblHeader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申报单位</w:t>
            </w:r>
          </w:p>
        </w:tc>
        <w:tc>
          <w:tcPr>
            <w:tcW w:w="2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学科名称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考古学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世界史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基础心理学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统计学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管理科学与工程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图书情报与档案管理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华南理工大学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华南理工大学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工商管理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理论经济学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新闻传播学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中国史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统计学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暨南大学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外国语言文学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华南农业大学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哲学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理论经济学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马克思主义理论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中国语言文学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中国史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华南师范大学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世界史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广东工业大学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管理科学与工程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广东外语外贸大学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广东外语外贸大学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工商管理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广东外语外贸大学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外国语言文学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新闻传播学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深圳大学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管理科学与工程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中国语言文学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统计学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马克思主义理论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广州体育学院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47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广东财经大学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广东财经大学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49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广东财经大学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工商管理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636EA"/>
    <w:rsid w:val="2FD636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2017-07-11T01:53:00Z</dcterms:created>
  <dc:creator>skc</dc:creator>
  <cp:lastModifiedBy>skc</cp:lastModifiedBy>
  <dcterms:modified xsi:type="dcterms:W3CDTF">2017-07-11T01:54:35Z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