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24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360" w:lineRule="auto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  <w:r>
        <w:rPr>
          <w:rStyle w:val="5"/>
          <w:rFonts w:hint="eastAsia" w:ascii="方正仿宋_GB2312" w:hAnsi="方正仿宋_GB2312" w:eastAsia="方正仿宋_GB2312" w:cs="方正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：推荐申报出版机构名单（74家）</w:t>
      </w:r>
    </w:p>
    <w:p w14:paraId="7E9DD5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360" w:lineRule="auto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人民出版社、中国社会科学出版社、商务印书馆、中华书局、学习出版社、社会科学文献出版社、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5662BB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360" w:lineRule="auto"/>
        <w:ind w:left="0" w:righ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</w:p>
    <w:p w14:paraId="1A40263F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3D8970-BC39-4C99-9825-C6731BAFD1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2D71A2C-1A5C-44B5-86E2-4B8C108967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F0C"/>
    <w:rsid w:val="3D5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2025-06-18T03:59:28Z</dcterms:created>
  <dc:creator>liang303</dc:creator>
  <cp:lastModifiedBy>hummer</cp:lastModifiedBy>
  <dcterms:modified xsi:type="dcterms:W3CDTF">2025-06-18T04:00:50Z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eyJoZGlkIjoiOTk1MGZhOTFlNDQ2ODgxNjUzZGZkYjQyZWFiZDRiMzUiLCJ1c2VySWQiOiIxMTU2NjEyODY4In0=</vt:lpwstr>
  </property>
  <property fmtid="{D5CDD505-2E9C-101B-9397-08002B2CF9AE}" pid="4" name="ICV">
    <vt:lpwstr>644491D9920F4623A7AB0933A164C430_12</vt:lpwstr>
  </property>
</Properties>
</file>