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</w:t>
      </w:r>
      <w:r>
        <w:rPr>
          <w:rFonts w:hint="eastAsia"/>
          <w:b/>
          <w:sz w:val="32"/>
          <w:szCs w:val="32"/>
          <w:lang w:val="en-US" w:eastAsia="zh-CN"/>
        </w:rPr>
        <w:t>硕</w:t>
      </w:r>
      <w:r>
        <w:rPr>
          <w:rFonts w:hint="eastAsia"/>
          <w:b/>
          <w:sz w:val="32"/>
          <w:szCs w:val="32"/>
        </w:rPr>
        <w:t>士学位申请书填写指南</w:t>
      </w:r>
    </w:p>
    <w:p w14:paraId="2F70D354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110AF8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学位申请书属于档案材料（原件存入学校档案馆，复印件存入学生个人档案），请不要改动申请书格式或内容，严格按照个人实际情况和填写指南要求填写。学位申请书中的内容必须详实，申请人对申请书内容的真实性负责；</w:t>
      </w:r>
    </w:p>
    <w:p w14:paraId="485253ED">
      <w:pPr>
        <w:spacing w:line="360" w:lineRule="auto"/>
        <w:rPr>
          <w:rFonts w:ascii="MS PGothic" w:hAnsi="MS PGothic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2、学位申请书填写请使用规范简体汉字。电脑输入中文文字建议使用五号宋体，英语使用五号字体，数字使用阿拉伯数字；手写文字使用黑色签字笔，楷体，字迹清晰；</w:t>
      </w:r>
    </w:p>
    <w:p w14:paraId="14F7B14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3、申请书统一使用A4纸打印、左侧依序装订：其中送审评阅书使用学院研工办发放的相应材料替换；</w:t>
      </w:r>
    </w:p>
    <w:p w14:paraId="7A06396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申请书内容请认真填写每一个字段，除具体填写指南标注了可以留空的字段，其他字段信息如果为无，请在对应位置填写“无”，不要留空；除学位评定分委员会意见分委会主席签名两处可以使用签名章，其他各签名均须使用黑色签字笔手写签名，不要遗漏；申请书内容如有修改，请在修改处签名并加盖学院校正章；涉及重要的、结论性的意见内容则加盖学院公章。附页材料或粘贴上去的材料，须在附页材料盖章或者粘贴材料四周加盖骑缝章；</w:t>
      </w:r>
    </w:p>
    <w:p w14:paraId="54C5C1D2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申请书一式两份，其中一份所有页面和内容均需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7C13ECC0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6、页码严格按照申请书各部分对应的页码，例如申请人攻读学位期间主要研究成果，对应页码为第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页，如有加页，例如加1页，则原页码可修改为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-1，所加页码为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-2。</w:t>
      </w:r>
    </w:p>
    <w:p w14:paraId="445FE79E"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 w14:paraId="656313FD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具体填写指南</w:t>
      </w:r>
    </w:p>
    <w:p w14:paraId="00984092">
      <w:pPr>
        <w:spacing w:line="400" w:lineRule="exac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）</w:t>
      </w:r>
      <w:r>
        <w:rPr>
          <w:rFonts w:hint="eastAsia"/>
          <w:b/>
          <w:sz w:val="24"/>
          <w:szCs w:val="24"/>
        </w:rPr>
        <w:t>封面和扉页</w:t>
      </w:r>
    </w:p>
    <w:p w14:paraId="3F25EBC2">
      <w:pPr>
        <w:spacing w:line="400" w:lineRule="exact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1、姓名：按照身份证件上姓名信息填写，与系统中学籍姓名一致。留学生填</w:t>
      </w:r>
    </w:p>
    <w:p w14:paraId="4E776741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写护照姓名后须括号注明其中文翻译；</w:t>
      </w:r>
    </w:p>
    <w:p w14:paraId="3D2CFF6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2、学院：填写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全称；</w:t>
      </w:r>
    </w:p>
    <w:p w14:paraId="4D34DD8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3、学号：填写入学时分配的学号，请务必与研究生个人系统登录学号一致；</w:t>
      </w:r>
    </w:p>
    <w:p w14:paraId="604EB0E6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4、专业：填写专业名称全称，如政治经济学、、马克思主义基本原理等，不得使用简称。如对专业名称有所疑虑，可以登录研究生系统在学籍信息中查看或者咨询学院研工办；</w:t>
      </w:r>
    </w:p>
    <w:p w14:paraId="04DFFCAA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</w:t>
      </w:r>
      <w:bookmarkStart w:id="2" w:name="_GoBack"/>
      <w:bookmarkEnd w:id="2"/>
      <w:r>
        <w:rPr>
          <w:rFonts w:hint="eastAsia" w:ascii="宋体" w:hAnsi="宋体"/>
          <w:sz w:val="24"/>
          <w:szCs w:val="24"/>
        </w:rPr>
        <w:t>导师姓名：填写导师姓名全称；</w:t>
      </w:r>
    </w:p>
    <w:p w14:paraId="266E6A5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6、填表时间：精确到日，一般填写从申请学位到导师签署意见时间之间的时间段，如201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月20日。</w:t>
      </w:r>
    </w:p>
    <w:p w14:paraId="1612102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请认真阅读表格扉页的填表须知，按照有关要求填写和打印申请书。</w:t>
      </w:r>
    </w:p>
    <w:p w14:paraId="715E9D8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封面和扉页双面打印在一页。</w:t>
      </w:r>
    </w:p>
    <w:p w14:paraId="0A794F9B">
      <w:pPr>
        <w:spacing w:line="400" w:lineRule="exact"/>
        <w:rPr>
          <w:rFonts w:ascii="宋体" w:hAnsi="宋体"/>
          <w:sz w:val="24"/>
          <w:szCs w:val="24"/>
        </w:rPr>
      </w:pP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（二）申请人基本信息</w:t>
      </w:r>
      <w:r>
        <w:rPr>
          <w:rFonts w:hint="eastAsia" w:ascii="宋体" w:hAnsi="宋体"/>
          <w:sz w:val="24"/>
          <w:szCs w:val="24"/>
        </w:rPr>
        <w:t>（与研究生系统学籍信息一致。如果学籍信息为空，请及时补全，如有错误，请及时更正。部分信息学生自行修改即可，部分需要学院研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工办审核，部分需要研究生院培养办审核，如有疑问请联系相关部门老师）；</w:t>
      </w:r>
    </w:p>
    <w:p w14:paraId="6B2FB199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1、姓名：如实填写，与身份证件信息一致，与系统中学籍姓名信息一致；</w:t>
      </w:r>
    </w:p>
    <w:p w14:paraId="76F04549">
      <w:pPr>
        <w:spacing w:line="400" w:lineRule="exact"/>
        <w:rPr>
          <w:rFonts w:hint="default" w:ascii="宋体" w:hAnsi="宋体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姓名拼音：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如实填写，与身份证件信息一致，与系统中学籍姓名信息一致；</w:t>
      </w:r>
    </w:p>
    <w:p w14:paraId="5637C5A7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b w:val="0"/>
          <w:bCs w:val="0"/>
          <w:sz w:val="24"/>
          <w:szCs w:val="24"/>
        </w:rPr>
        <w:t>性别：如实填写，与身份证件信息一致；</w:t>
      </w:r>
    </w:p>
    <w:p w14:paraId="08CD1EA5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、国家或地区：大陆学生填写中国；港澳台学生填写所在地区，如香港、澳门、台湾；留学生填写护照所在国家；</w:t>
      </w:r>
    </w:p>
    <w:p w14:paraId="77E79CD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大陆和港澳台学生填写，来华留学生留空不填写；</w:t>
      </w:r>
    </w:p>
    <w:p w14:paraId="5E1A949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、政治面貌：仅限大陆学生填写，填写请具体，如中共党员、中国民工民主党党员、群众等，避免简写党员。港澳台生、留学生此处留空不填写；</w:t>
      </w:r>
    </w:p>
    <w:p w14:paraId="4B3F03A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、出生年月日：与身份证件信息一致，精确到日；</w:t>
      </w:r>
    </w:p>
    <w:p w14:paraId="54020BB4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、身份证件类型：如实填写，可填写身份证、港澳台身份证件、外籍护照、军人证件、华侨身份证；</w:t>
      </w:r>
    </w:p>
    <w:p w14:paraId="680AC389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、身份证件号码：与所填身份证件类型号码一致；</w:t>
      </w:r>
    </w:p>
    <w:p w14:paraId="36055E1D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、学科/专业代码:依据学科/专业代码表，填写学科/专业名称对应的代码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与研究生系统一致</w:t>
      </w:r>
      <w:r>
        <w:rPr>
          <w:rFonts w:hint="eastAsia" w:ascii="宋体" w:hAnsi="宋体"/>
          <w:sz w:val="24"/>
          <w:szCs w:val="24"/>
          <w:lang w:val="en-US" w:eastAsia="zh-CN"/>
        </w:rPr>
        <w:t>；</w:t>
      </w:r>
    </w:p>
    <w:p w14:paraId="49463BB5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、学科/专业名称:依据学科/专业代码表，填写学科/专业代码对应的名称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如政治经济学、马克思主义基本原理，不得使用简称；</w:t>
      </w:r>
    </w:p>
    <w:p w14:paraId="31F2BB84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、学位授予单位码:</w:t>
      </w:r>
      <w:r>
        <w:rPr>
          <w:rFonts w:hint="eastAsia" w:ascii="宋体" w:hAnsi="宋体"/>
          <w:sz w:val="24"/>
          <w:szCs w:val="24"/>
          <w:lang w:val="en-US" w:eastAsia="zh-CN"/>
        </w:rPr>
        <w:t>10574；</w:t>
      </w:r>
    </w:p>
    <w:p w14:paraId="28E61C6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、学位授予单位:</w:t>
      </w:r>
      <w:r>
        <w:rPr>
          <w:rFonts w:hint="eastAsia" w:ascii="宋体" w:hAnsi="宋体"/>
          <w:sz w:val="24"/>
          <w:szCs w:val="24"/>
          <w:lang w:val="en-US" w:eastAsia="zh-CN"/>
        </w:rPr>
        <w:t>华南师范大学；</w:t>
      </w:r>
    </w:p>
    <w:p w14:paraId="23C2CD73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、校长姓名: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265BE91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default" w:ascii="宋体" w:hAnsi="宋体"/>
          <w:sz w:val="24"/>
          <w:szCs w:val="24"/>
          <w:lang w:val="en-US" w:eastAsia="zh-CN"/>
        </w:rPr>
        <w:t>、学位评定委员会主席姓名: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506D363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17、</w:t>
      </w:r>
      <w:r>
        <w:rPr>
          <w:rFonts w:hint="eastAsia" w:ascii="宋体" w:hAnsi="宋体"/>
          <w:sz w:val="24"/>
          <w:szCs w:val="24"/>
        </w:rPr>
        <w:t>导师姓名：如实填写，与研究生系统一致；</w:t>
      </w:r>
    </w:p>
    <w:p w14:paraId="26DCEE7A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18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论文类型：填写基础研究、应用研究、综合研究、其</w:t>
      </w:r>
      <w:r>
        <w:rPr>
          <w:rFonts w:hint="eastAsia" w:ascii="宋体" w:hAnsi="宋体"/>
          <w:sz w:val="24"/>
          <w:szCs w:val="24"/>
          <w:lang w:val="en-US" w:eastAsia="zh-CN"/>
        </w:rPr>
        <w:t>他</w:t>
      </w:r>
      <w:r>
        <w:rPr>
          <w:rFonts w:hint="eastAsia" w:ascii="宋体" w:hAnsi="宋体"/>
          <w:sz w:val="24"/>
          <w:szCs w:val="24"/>
        </w:rPr>
        <w:t>；</w:t>
      </w:r>
    </w:p>
    <w:p w14:paraId="5E0741B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、论文题目：填写答辩通过后最终版本学位论文题目；题目如为英文，请加注中文名称；</w:t>
      </w:r>
    </w:p>
    <w:p w14:paraId="01955EF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隔开，与研究生系统一致；</w:t>
      </w:r>
    </w:p>
    <w:p w14:paraId="7A7CE5C5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项目；国际合作研究项目；与港、澳、台合作研究项；企、事业单位委托项目；外资项目；学校自选项目；国防项目；其他。</w:t>
      </w:r>
    </w:p>
    <w:p w14:paraId="351B4E7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、论文研究方向:可填2个方向，用中文或英文分号分隔，与研究生系统一致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4DD51BD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CDDDD6">
      <w:pPr>
        <w:spacing w:line="400" w:lineRule="exact"/>
        <w:rPr>
          <w:rFonts w:hint="eastAsia" w:ascii="宋体" w:hAnsi="宋体"/>
          <w:b/>
          <w:sz w:val="24"/>
          <w:szCs w:val="24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（三）答辩申请表</w:t>
      </w:r>
    </w:p>
    <w:p w14:paraId="73EA433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论文题目：填写最终稿题目；</w:t>
      </w:r>
    </w:p>
    <w:p w14:paraId="35C3F65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开题时间：精确到日，例如2017年9月20日；</w:t>
      </w:r>
    </w:p>
    <w:p w14:paraId="543CEC9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导师姓名：如实填写；</w:t>
      </w:r>
    </w:p>
    <w:p w14:paraId="10895913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论文内容简介：论文选题的意义和价值、研究目的、创</w:t>
      </w:r>
      <w:r>
        <w:rPr>
          <w:rFonts w:hint="eastAsia" w:ascii="宋体" w:hAnsi="宋体"/>
          <w:sz w:val="24"/>
          <w:szCs w:val="24"/>
          <w:lang w:val="en-US" w:eastAsia="zh-CN"/>
        </w:rPr>
        <w:t>新</w:t>
      </w:r>
      <w:r>
        <w:rPr>
          <w:rFonts w:hint="eastAsia" w:ascii="宋体" w:hAnsi="宋体"/>
          <w:sz w:val="24"/>
          <w:szCs w:val="24"/>
        </w:rPr>
        <w:t>性成果等；</w:t>
      </w:r>
    </w:p>
    <w:p w14:paraId="2BCE74DE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1AB9B00D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（四）申请人攻读学位期间主要研究成果</w:t>
      </w:r>
    </w:p>
    <w:p w14:paraId="654F73E1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仅填写在读期间以华南师大（或加注所在学院）为第一单位发表的研究成果，务必如实填写。按照署名次序和发表时间排序，独立作者、第一作者、级别高的、发表时间近的成果排在前面。发表时间精确到月。</w:t>
      </w:r>
    </w:p>
    <w:p w14:paraId="7E021BCD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申请人签名手写签名，签名日期勿忘记填写。</w:t>
      </w:r>
    </w:p>
    <w:tbl>
      <w:tblPr>
        <w:tblStyle w:val="6"/>
        <w:tblpPr w:leftFromText="180" w:rightFromText="180" w:vertAnchor="text" w:horzAnchor="page" w:tblpX="1744" w:tblpY="302"/>
        <w:tblOverlap w:val="never"/>
        <w:tblW w:w="58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70"/>
        <w:gridCol w:w="2506"/>
        <w:gridCol w:w="1108"/>
        <w:gridCol w:w="825"/>
        <w:gridCol w:w="1818"/>
      </w:tblGrid>
      <w:tr w14:paraId="68CD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0" w:type="pct"/>
            <w:noWrap w:val="0"/>
            <w:vAlign w:val="center"/>
          </w:tcPr>
          <w:p w14:paraId="09E1EB2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成果类型</w:t>
            </w:r>
          </w:p>
          <w:p w14:paraId="567EC07F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（获奖、论文、专著、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Hans"/>
              </w:rPr>
              <w:t>学术译著、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专利、咨询报告等）</w:t>
            </w:r>
          </w:p>
        </w:tc>
        <w:tc>
          <w:tcPr>
            <w:tcW w:w="940" w:type="pct"/>
            <w:noWrap w:val="0"/>
            <w:vAlign w:val="center"/>
          </w:tcPr>
          <w:p w14:paraId="2BA4C92C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成果名称</w:t>
            </w:r>
          </w:p>
        </w:tc>
        <w:tc>
          <w:tcPr>
            <w:tcW w:w="1260" w:type="pct"/>
            <w:noWrap w:val="0"/>
            <w:vAlign w:val="center"/>
          </w:tcPr>
          <w:p w14:paraId="5EC3EF6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发表刊物、卷(期)、页码，出版单位，专利类型及专利号，获得批示情况等</w:t>
            </w:r>
          </w:p>
        </w:tc>
        <w:tc>
          <w:tcPr>
            <w:tcW w:w="557" w:type="pct"/>
            <w:noWrap w:val="0"/>
            <w:vAlign w:val="center"/>
          </w:tcPr>
          <w:p w14:paraId="576D223B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</w:t>
            </w:r>
          </w:p>
          <w:p w14:paraId="4AF42F01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415" w:type="pct"/>
            <w:noWrap w:val="0"/>
            <w:vAlign w:val="center"/>
          </w:tcPr>
          <w:p w14:paraId="1F7909B6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署名情况</w:t>
            </w:r>
          </w:p>
        </w:tc>
        <w:tc>
          <w:tcPr>
            <w:tcW w:w="914" w:type="pct"/>
            <w:noWrap w:val="0"/>
            <w:vAlign w:val="center"/>
          </w:tcPr>
          <w:p w14:paraId="4CEB7C9B">
            <w:pPr>
              <w:tabs>
                <w:tab w:val="left" w:pos="5250"/>
              </w:tabs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第一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</w:tr>
      <w:tr w14:paraId="7DEE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10" w:type="pct"/>
            <w:noWrap w:val="0"/>
            <w:vAlign w:val="center"/>
          </w:tcPr>
          <w:p w14:paraId="7F7375D8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论文</w:t>
            </w:r>
          </w:p>
        </w:tc>
        <w:tc>
          <w:tcPr>
            <w:tcW w:w="940" w:type="pct"/>
            <w:noWrap w:val="0"/>
            <w:vAlign w:val="center"/>
          </w:tcPr>
          <w:p w14:paraId="673CBCB0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</w:t>
            </w:r>
            <w:r>
              <w:rPr>
                <w:rFonts w:hint="eastAsia"/>
                <w:sz w:val="22"/>
                <w:szCs w:val="22"/>
              </w:rPr>
              <w:t>课程实施创新：来自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的启示</w:t>
            </w:r>
          </w:p>
        </w:tc>
        <w:tc>
          <w:tcPr>
            <w:tcW w:w="1260" w:type="pct"/>
            <w:noWrap w:val="0"/>
            <w:vAlign w:val="center"/>
          </w:tcPr>
          <w:p w14:paraId="073780AA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大学学报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、</w:t>
            </w:r>
            <w:r>
              <w:rPr>
                <w:sz w:val="22"/>
                <w:szCs w:val="22"/>
              </w:rPr>
              <w:t>42</w:t>
            </w:r>
            <w:r>
              <w:rPr>
                <w:rFonts w:hint="eastAsia"/>
                <w:sz w:val="22"/>
                <w:szCs w:val="22"/>
              </w:rPr>
              <w:t>卷第2期46-62页</w:t>
            </w:r>
          </w:p>
        </w:tc>
        <w:tc>
          <w:tcPr>
            <w:tcW w:w="557" w:type="pct"/>
            <w:noWrap w:val="0"/>
            <w:vAlign w:val="center"/>
          </w:tcPr>
          <w:p w14:paraId="445BE102">
            <w:pPr>
              <w:bidi w:val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2024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.1</w:t>
            </w:r>
          </w:p>
        </w:tc>
        <w:tc>
          <w:tcPr>
            <w:tcW w:w="415" w:type="pct"/>
            <w:noWrap w:val="0"/>
            <w:vAlign w:val="center"/>
          </w:tcPr>
          <w:p w14:paraId="5EB0AADA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第一作者</w:t>
            </w:r>
          </w:p>
        </w:tc>
        <w:tc>
          <w:tcPr>
            <w:tcW w:w="914" w:type="pct"/>
            <w:noWrap w:val="0"/>
            <w:vAlign w:val="center"/>
          </w:tcPr>
          <w:p w14:paraId="0FD28DD6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华南师范大学</w:t>
            </w:r>
          </w:p>
        </w:tc>
      </w:tr>
    </w:tbl>
    <w:p w14:paraId="605D983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2A16170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（五）指导教师意见</w:t>
      </w:r>
    </w:p>
    <w:p w14:paraId="1C8F014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填写导师意见，可电脑打印，可手写。意见最后部分必须明确是否同意该学生博士学位申请。签名处必须手写签名。签名日期勿忘记填写。如页面空位不够可加页，附加页加盖单位公章，原页码标注为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6BDA06E6">
      <w:pPr>
        <w:spacing w:line="400" w:lineRule="exact"/>
        <w:rPr>
          <w:rFonts w:ascii="宋体" w:hAnsi="宋体"/>
          <w:sz w:val="24"/>
          <w:szCs w:val="24"/>
        </w:rPr>
      </w:pPr>
    </w:p>
    <w:p w14:paraId="67FF1579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（六）指导组意见</w:t>
      </w:r>
    </w:p>
    <w:p w14:paraId="02EDA7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填写指导组组意见，可电脑打印，可手写。意见最后部分必须明确是否同意该学生博士学位申请。签名处必须手写签名。签名日期勿忘记填写。如页面空位不够可加页，附加页加盖单位公章，原页码标注为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0691D82E">
      <w:pPr>
        <w:spacing w:line="400" w:lineRule="exact"/>
        <w:rPr>
          <w:rFonts w:ascii="宋体" w:hAnsi="宋体"/>
          <w:sz w:val="24"/>
          <w:szCs w:val="24"/>
        </w:rPr>
      </w:pPr>
    </w:p>
    <w:p w14:paraId="28E89D1A"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（七）博士学位论文评阅意见书</w:t>
      </w:r>
    </w:p>
    <w:p w14:paraId="62F73DD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使用送审后的评阅书替换，例如一审5份结果完全通过的学生，第一份评阅书页码处可手动标注为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-2，第二份评阅书页码为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-2，以此</w:t>
      </w:r>
      <w:r>
        <w:rPr>
          <w:rFonts w:ascii="宋体" w:hAnsi="宋体"/>
          <w:sz w:val="24"/>
          <w:szCs w:val="24"/>
        </w:rPr>
        <w:t>类推。</w:t>
      </w:r>
      <w:r>
        <w:rPr>
          <w:rFonts w:hint="eastAsia" w:ascii="宋体" w:hAnsi="宋体"/>
          <w:sz w:val="24"/>
          <w:szCs w:val="24"/>
        </w:rPr>
        <w:t>一审未通过申诉加送一位专家通过的学生，评阅书为6份，加送一份评阅书页码标记为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-3、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-4。</w:t>
      </w:r>
      <w:r>
        <w:rPr>
          <w:rFonts w:ascii="宋体" w:hAnsi="宋体"/>
          <w:sz w:val="24"/>
          <w:szCs w:val="24"/>
        </w:rPr>
        <w:t xml:space="preserve"> </w:t>
      </w:r>
    </w:p>
    <w:p w14:paraId="02AF80E4">
      <w:pPr>
        <w:spacing w:line="400" w:lineRule="exact"/>
        <w:rPr>
          <w:rFonts w:ascii="宋体" w:hAnsi="宋体"/>
          <w:sz w:val="24"/>
          <w:szCs w:val="24"/>
        </w:rPr>
      </w:pPr>
    </w:p>
    <w:p w14:paraId="510A8D65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（八）论文答辩情况</w:t>
      </w:r>
    </w:p>
    <w:p w14:paraId="7B3F294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答辩时间：精确到日</w:t>
      </w:r>
    </w:p>
    <w:p w14:paraId="7B2FB1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答辩地点：如实填写详细</w:t>
      </w:r>
    </w:p>
    <w:p w14:paraId="632CB1DE">
      <w:pPr>
        <w:spacing w:line="400" w:lineRule="exact"/>
        <w:rPr>
          <w:rFonts w:ascii="宋体" w:hAnsi="宋体"/>
          <w:sz w:val="24"/>
          <w:szCs w:val="24"/>
        </w:rPr>
      </w:pPr>
      <w:bookmarkStart w:id="0" w:name="_Hlk2744543"/>
      <w:r>
        <w:rPr>
          <w:rFonts w:hint="eastAsia" w:ascii="宋体" w:hAnsi="宋体"/>
          <w:sz w:val="24"/>
          <w:szCs w:val="24"/>
        </w:rPr>
        <w:t>答辩秘书：由本专业助教或助教以上专业技术职务的教学、科研人员担任，注意不允许由学生担任，包括博士生。可以由学生助理记录（记录人员不用填写在申请书内）。记录内容：填写答辩中提出的主要问题、回答的简要情况及</w:t>
      </w:r>
      <w:r>
        <w:rPr>
          <w:rFonts w:ascii="宋体" w:hAnsi="宋体"/>
          <w:sz w:val="24"/>
          <w:szCs w:val="24"/>
        </w:rPr>
        <w:t>评语</w:t>
      </w:r>
      <w:r>
        <w:rPr>
          <w:rFonts w:hint="eastAsia" w:ascii="宋体" w:hAnsi="宋体"/>
          <w:sz w:val="24"/>
          <w:szCs w:val="24"/>
        </w:rPr>
        <w:t>。答辩委员会对论文的评语亦可在此处填写。如有不够可加附加页。</w:t>
      </w:r>
    </w:p>
    <w:bookmarkEnd w:id="0"/>
    <w:p w14:paraId="67C9271F">
      <w:pPr>
        <w:spacing w:line="400" w:lineRule="exact"/>
        <w:rPr>
          <w:rFonts w:ascii="宋体" w:hAnsi="宋体"/>
          <w:sz w:val="24"/>
          <w:szCs w:val="24"/>
        </w:rPr>
      </w:pPr>
    </w:p>
    <w:p w14:paraId="37C70818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（九）答辩委员会对论文答辩的意见</w:t>
      </w:r>
    </w:p>
    <w:p w14:paraId="1A99A06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答辩成员组成中，答辩委员和秘书签字都需要手写。（对答辩成员组成及、答辩流程及通过要求等如不熟悉，可以查看学位细则相关内容）</w:t>
      </w:r>
    </w:p>
    <w:p w14:paraId="3A3DADF0">
      <w:pPr>
        <w:spacing w:line="400" w:lineRule="exact"/>
        <w:rPr>
          <w:rFonts w:ascii="宋体" w:hAnsi="宋体"/>
          <w:sz w:val="24"/>
          <w:szCs w:val="24"/>
        </w:rPr>
      </w:pPr>
    </w:p>
    <w:p w14:paraId="0757CE7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（十）学位评定分委员会意见</w:t>
      </w:r>
      <w:bookmarkStart w:id="1" w:name="_Hlk2744602"/>
    </w:p>
    <w:p w14:paraId="1A03C0F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分委会人数情况请按照实际填写，实到会人数应等于同意票数和不同意票数之和。</w:t>
      </w:r>
    </w:p>
    <w:p w14:paraId="0DB22A3E">
      <w:pPr>
        <w:spacing w:line="400" w:lineRule="exact"/>
      </w:pPr>
      <w:r>
        <w:rPr>
          <w:rFonts w:hint="eastAsia" w:ascii="宋体" w:hAnsi="宋体"/>
          <w:sz w:val="24"/>
          <w:szCs w:val="24"/>
        </w:rPr>
        <w:t>学位评定分委员会意见处勾选同意/不同意，填写申请学位学生姓名。主席签章、学院公章（申请书原件、复印件此页都请加盖学院红色公章），年月日勿忘记填写。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6A852C4"/>
    <w:rsid w:val="07DD701D"/>
    <w:rsid w:val="12257907"/>
    <w:rsid w:val="12A4577E"/>
    <w:rsid w:val="1EF36406"/>
    <w:rsid w:val="211A305C"/>
    <w:rsid w:val="21747CD2"/>
    <w:rsid w:val="26D27249"/>
    <w:rsid w:val="2A8E2ADB"/>
    <w:rsid w:val="31547718"/>
    <w:rsid w:val="36CE3CC4"/>
    <w:rsid w:val="38C75B79"/>
    <w:rsid w:val="404D40F2"/>
    <w:rsid w:val="5E897C12"/>
    <w:rsid w:val="6D4F2CE1"/>
    <w:rsid w:val="705F07D2"/>
    <w:rsid w:val="71E66C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2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8">
    <w:name w:val="footnote reference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脚注文本 字符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7093-F538-4115-8FE2-862455659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3012</Words>
  <Characters>3094</Characters>
  <Lines>24</Lines>
  <Paragraphs>6</Paragraphs>
  <TotalTime>0</TotalTime>
  <ScaleCrop>false</ScaleCrop>
  <LinksUpToDate>false</LinksUpToDate>
  <CharactersWithSpaces>3096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2018-10-31T12:17:00Z</dcterms:created>
  <dc:creator>kevin</dc:creator>
  <cp:lastModifiedBy>咕咕</cp:lastModifiedBy>
  <cp:lastPrinted>2019-03-05T05:30:00Z</cp:lastPrinted>
  <dcterms:modified xsi:type="dcterms:W3CDTF">2024-07-09T03:29:50Z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15EBD3790CA04C60B49373A7950FDB79</vt:lpwstr>
  </property>
</Properties>
</file>