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D2" w:rsidRPr="00E354D2" w:rsidRDefault="00E354D2" w:rsidP="00E354D2">
      <w:pPr>
        <w:jc w:val="left"/>
        <w:rPr>
          <w:rFonts w:hint="eastAsia"/>
          <w:sz w:val="24"/>
        </w:rPr>
      </w:pPr>
      <w:r w:rsidRPr="00E354D2">
        <w:rPr>
          <w:rFonts w:hint="eastAsia"/>
          <w:sz w:val="24"/>
        </w:rPr>
        <w:t>附件</w:t>
      </w:r>
      <w:r w:rsidRPr="00E354D2">
        <w:rPr>
          <w:rFonts w:hint="eastAsia"/>
          <w:sz w:val="24"/>
        </w:rPr>
        <w:t>1</w:t>
      </w:r>
      <w:r w:rsidR="0057137C">
        <w:rPr>
          <w:rFonts w:hint="eastAsia"/>
          <w:sz w:val="24"/>
        </w:rPr>
        <w:t>：</w:t>
      </w:r>
    </w:p>
    <w:p w:rsidR="00E354D2" w:rsidRDefault="00E354D2" w:rsidP="0052240F">
      <w:pPr>
        <w:jc w:val="center"/>
        <w:rPr>
          <w:rFonts w:hint="eastAsia"/>
          <w:sz w:val="28"/>
          <w:szCs w:val="28"/>
        </w:rPr>
      </w:pPr>
    </w:p>
    <w:p w:rsidR="00017ACB" w:rsidRPr="0052240F" w:rsidRDefault="00017ACB" w:rsidP="0052240F">
      <w:pPr>
        <w:jc w:val="center"/>
        <w:rPr>
          <w:sz w:val="28"/>
          <w:szCs w:val="28"/>
        </w:rPr>
      </w:pPr>
      <w:r w:rsidRPr="0052240F">
        <w:rPr>
          <w:rFonts w:hint="eastAsia"/>
          <w:sz w:val="28"/>
          <w:szCs w:val="28"/>
        </w:rPr>
        <w:t>南粤优秀教师、南粤优秀教育工作者申报指南</w:t>
      </w:r>
    </w:p>
    <w:p w:rsidR="00017ACB" w:rsidRPr="0052240F" w:rsidRDefault="00017ACB" w:rsidP="0052240F">
      <w:pPr>
        <w:rPr>
          <w:sz w:val="28"/>
          <w:szCs w:val="28"/>
        </w:rPr>
      </w:pPr>
    </w:p>
    <w:p w:rsidR="00017ACB" w:rsidRPr="0052240F" w:rsidRDefault="00017ACB" w:rsidP="0052240F">
      <w:pPr>
        <w:ind w:firstLineChars="200" w:firstLine="560"/>
        <w:rPr>
          <w:sz w:val="28"/>
          <w:szCs w:val="28"/>
        </w:rPr>
      </w:pPr>
      <w:r w:rsidRPr="0052240F">
        <w:rPr>
          <w:sz w:val="28"/>
          <w:szCs w:val="28"/>
        </w:rPr>
        <w:t>一、评选范围</w:t>
      </w:r>
    </w:p>
    <w:p w:rsidR="00017ACB" w:rsidRPr="0052240F" w:rsidRDefault="00017ACB" w:rsidP="0052240F">
      <w:pPr>
        <w:ind w:firstLineChars="200" w:firstLine="560"/>
        <w:rPr>
          <w:sz w:val="28"/>
          <w:szCs w:val="28"/>
        </w:rPr>
      </w:pPr>
      <w:r w:rsidRPr="0052240F">
        <w:rPr>
          <w:sz w:val="28"/>
          <w:szCs w:val="28"/>
        </w:rPr>
        <w:t>（一）</w:t>
      </w:r>
      <w:r w:rsidRPr="0052240F">
        <w:rPr>
          <w:sz w:val="28"/>
          <w:szCs w:val="28"/>
        </w:rPr>
        <w:t xml:space="preserve"> “</w:t>
      </w:r>
      <w:r w:rsidRPr="0052240F">
        <w:rPr>
          <w:sz w:val="28"/>
          <w:szCs w:val="28"/>
        </w:rPr>
        <w:t>南粤优秀教师</w:t>
      </w:r>
      <w:r w:rsidRPr="0052240F">
        <w:rPr>
          <w:sz w:val="28"/>
          <w:szCs w:val="28"/>
        </w:rPr>
        <w:t>”</w:t>
      </w:r>
      <w:r w:rsidRPr="0052240F">
        <w:rPr>
          <w:sz w:val="28"/>
          <w:szCs w:val="28"/>
        </w:rPr>
        <w:t>的评选范围为各级各类学校和其他教育机构的专任教师。</w:t>
      </w:r>
    </w:p>
    <w:p w:rsidR="00017ACB" w:rsidRPr="0052240F" w:rsidRDefault="00017ACB" w:rsidP="0052240F">
      <w:pPr>
        <w:ind w:firstLineChars="200" w:firstLine="560"/>
        <w:rPr>
          <w:sz w:val="28"/>
          <w:szCs w:val="28"/>
        </w:rPr>
      </w:pPr>
      <w:r w:rsidRPr="0052240F">
        <w:rPr>
          <w:sz w:val="28"/>
          <w:szCs w:val="28"/>
        </w:rPr>
        <w:t>（二）</w:t>
      </w:r>
      <w:r w:rsidRPr="0052240F">
        <w:rPr>
          <w:sz w:val="28"/>
          <w:szCs w:val="28"/>
        </w:rPr>
        <w:t>“</w:t>
      </w:r>
      <w:r w:rsidRPr="0052240F">
        <w:rPr>
          <w:sz w:val="28"/>
          <w:szCs w:val="28"/>
        </w:rPr>
        <w:t>南粤优秀教育工作者</w:t>
      </w:r>
      <w:r w:rsidRPr="0052240F">
        <w:rPr>
          <w:sz w:val="28"/>
          <w:szCs w:val="28"/>
        </w:rPr>
        <w:t>”</w:t>
      </w:r>
      <w:r w:rsidRPr="0052240F">
        <w:rPr>
          <w:sz w:val="28"/>
          <w:szCs w:val="28"/>
        </w:rPr>
        <w:t>的评选范围为学校校长、教育行政部门干部和其他教育机构管理人员。</w:t>
      </w:r>
    </w:p>
    <w:p w:rsidR="00017ACB" w:rsidRPr="0052240F" w:rsidRDefault="0052240F" w:rsidP="0052240F">
      <w:pPr>
        <w:ind w:firstLineChars="200" w:firstLine="560"/>
        <w:rPr>
          <w:sz w:val="28"/>
          <w:szCs w:val="28"/>
        </w:rPr>
      </w:pPr>
      <w:r w:rsidRPr="0052240F">
        <w:rPr>
          <w:rFonts w:hint="eastAsia"/>
          <w:sz w:val="28"/>
          <w:szCs w:val="28"/>
        </w:rPr>
        <w:t>（三）</w:t>
      </w:r>
      <w:r w:rsidR="00017ACB" w:rsidRPr="0052240F">
        <w:rPr>
          <w:sz w:val="28"/>
          <w:szCs w:val="28"/>
        </w:rPr>
        <w:t>凡</w:t>
      </w:r>
      <w:r w:rsidR="00017ACB" w:rsidRPr="0052240F">
        <w:rPr>
          <w:sz w:val="28"/>
          <w:szCs w:val="28"/>
        </w:rPr>
        <w:t>201</w:t>
      </w:r>
      <w:r w:rsidR="00017ACB" w:rsidRPr="0052240F">
        <w:rPr>
          <w:rFonts w:hint="eastAsia"/>
          <w:sz w:val="28"/>
          <w:szCs w:val="28"/>
        </w:rPr>
        <w:t>5</w:t>
      </w:r>
      <w:r w:rsidR="00017ACB" w:rsidRPr="0052240F">
        <w:rPr>
          <w:sz w:val="28"/>
          <w:szCs w:val="28"/>
        </w:rPr>
        <w:t>年</w:t>
      </w:r>
      <w:r w:rsidR="00017ACB" w:rsidRPr="0052240F">
        <w:rPr>
          <w:sz w:val="28"/>
          <w:szCs w:val="28"/>
        </w:rPr>
        <w:t>6</w:t>
      </w:r>
      <w:r w:rsidR="00017ACB" w:rsidRPr="0052240F">
        <w:rPr>
          <w:sz w:val="28"/>
          <w:szCs w:val="28"/>
        </w:rPr>
        <w:t>月</w:t>
      </w:r>
      <w:r w:rsidR="00017ACB" w:rsidRPr="0052240F">
        <w:rPr>
          <w:sz w:val="28"/>
          <w:szCs w:val="28"/>
        </w:rPr>
        <w:t>30</w:t>
      </w:r>
      <w:r w:rsidR="00017ACB" w:rsidRPr="0052240F">
        <w:rPr>
          <w:sz w:val="28"/>
          <w:szCs w:val="28"/>
        </w:rPr>
        <w:t>日前已办理离退休手续的人员，不再列入本次推荐评选范围。曾获得省部级荣誉称号或曾获得南粤</w:t>
      </w:r>
      <w:r w:rsidR="00017ACB" w:rsidRPr="0052240F">
        <w:rPr>
          <w:rFonts w:hint="eastAsia"/>
          <w:sz w:val="28"/>
          <w:szCs w:val="28"/>
        </w:rPr>
        <w:t>系列</w:t>
      </w:r>
      <w:r w:rsidR="00017ACB" w:rsidRPr="0052240F">
        <w:rPr>
          <w:sz w:val="28"/>
          <w:szCs w:val="28"/>
        </w:rPr>
        <w:t>优秀教师荣誉称号的人员</w:t>
      </w:r>
      <w:r>
        <w:rPr>
          <w:rFonts w:hint="eastAsia"/>
          <w:sz w:val="28"/>
          <w:szCs w:val="28"/>
        </w:rPr>
        <w:t>，</w:t>
      </w:r>
      <w:r w:rsidR="00017ACB" w:rsidRPr="0052240F">
        <w:rPr>
          <w:sz w:val="28"/>
          <w:szCs w:val="28"/>
        </w:rPr>
        <w:t>一般不再参加评选</w:t>
      </w:r>
      <w:r>
        <w:rPr>
          <w:rFonts w:hint="eastAsia"/>
          <w:sz w:val="28"/>
          <w:szCs w:val="28"/>
        </w:rPr>
        <w:t>。</w:t>
      </w:r>
      <w:r w:rsidR="00017ACB" w:rsidRPr="0052240F">
        <w:rPr>
          <w:sz w:val="28"/>
          <w:szCs w:val="28"/>
        </w:rPr>
        <w:t>如确有新的突出贡献，可推荐参加评选</w:t>
      </w:r>
      <w:r>
        <w:rPr>
          <w:rFonts w:hint="eastAsia"/>
          <w:sz w:val="28"/>
          <w:szCs w:val="28"/>
        </w:rPr>
        <w:t>，</w:t>
      </w:r>
      <w:r w:rsidR="00017ACB" w:rsidRPr="0052240F">
        <w:rPr>
          <w:sz w:val="28"/>
          <w:szCs w:val="28"/>
        </w:rPr>
        <w:t>但要从严掌握。教育行政部门</w:t>
      </w:r>
      <w:r w:rsidR="00017ACB" w:rsidRPr="0052240F">
        <w:rPr>
          <w:rFonts w:hint="eastAsia"/>
          <w:sz w:val="28"/>
          <w:szCs w:val="28"/>
        </w:rPr>
        <w:t>处级以上干部</w:t>
      </w:r>
      <w:r w:rsidR="00017ACB" w:rsidRPr="0052240F">
        <w:rPr>
          <w:sz w:val="28"/>
          <w:szCs w:val="28"/>
        </w:rPr>
        <w:t>、学校和其他教育机构中担任厅局级及以上职务的领导干部不参加评选。</w:t>
      </w:r>
    </w:p>
    <w:p w:rsidR="00017ACB" w:rsidRPr="0052240F" w:rsidRDefault="00017ACB" w:rsidP="0052240F">
      <w:pPr>
        <w:ind w:firstLineChars="200" w:firstLine="560"/>
        <w:rPr>
          <w:sz w:val="28"/>
          <w:szCs w:val="28"/>
        </w:rPr>
      </w:pPr>
      <w:r w:rsidRPr="0052240F">
        <w:rPr>
          <w:rFonts w:hint="eastAsia"/>
          <w:sz w:val="28"/>
          <w:szCs w:val="28"/>
        </w:rPr>
        <w:t>二、评选条件</w:t>
      </w:r>
    </w:p>
    <w:p w:rsidR="0052240F" w:rsidRDefault="00017ACB" w:rsidP="0052240F">
      <w:pPr>
        <w:ind w:firstLineChars="200" w:firstLine="560"/>
        <w:rPr>
          <w:rFonts w:hint="eastAsia"/>
          <w:sz w:val="28"/>
          <w:szCs w:val="28"/>
        </w:rPr>
      </w:pPr>
      <w:r w:rsidRPr="0052240F">
        <w:rPr>
          <w:sz w:val="28"/>
          <w:szCs w:val="28"/>
        </w:rPr>
        <w:t>（一）基本条件</w:t>
      </w:r>
    </w:p>
    <w:p w:rsidR="00017ACB" w:rsidRPr="0052240F" w:rsidRDefault="00017ACB" w:rsidP="0052240F">
      <w:pPr>
        <w:ind w:firstLineChars="200" w:firstLine="560"/>
        <w:rPr>
          <w:sz w:val="28"/>
          <w:szCs w:val="28"/>
        </w:rPr>
      </w:pPr>
      <w:r w:rsidRPr="0052240F">
        <w:rPr>
          <w:sz w:val="28"/>
          <w:szCs w:val="28"/>
        </w:rPr>
        <w:t>坚持以邓小平理论和</w:t>
      </w:r>
      <w:r w:rsidRPr="0052240F">
        <w:rPr>
          <w:sz w:val="28"/>
          <w:szCs w:val="28"/>
        </w:rPr>
        <w:t>“</w:t>
      </w:r>
      <w:r w:rsidRPr="0052240F">
        <w:rPr>
          <w:sz w:val="28"/>
          <w:szCs w:val="28"/>
        </w:rPr>
        <w:t>三个代表</w:t>
      </w:r>
      <w:r w:rsidRPr="0052240F">
        <w:rPr>
          <w:sz w:val="28"/>
          <w:szCs w:val="28"/>
        </w:rPr>
        <w:t>”</w:t>
      </w:r>
      <w:r w:rsidRPr="0052240F">
        <w:rPr>
          <w:sz w:val="28"/>
          <w:szCs w:val="28"/>
        </w:rPr>
        <w:t>重要思想为指导，认真贯彻落实科学发展观，积极弘扬社会主义核心价值观，模范遵守国家法律法规；忠诚于党和人民的教育事业，自觉把党的教育方针贯彻到教学管理工作全过程，自觉坚守精神家园、坚守人格底线，带头弘扬社会主义道德和中华传统美德，严肃认真对待自己的职责；有胜任教学的专业知识、广博的通用知识</w:t>
      </w:r>
      <w:r w:rsidRPr="0052240F">
        <w:rPr>
          <w:sz w:val="28"/>
          <w:szCs w:val="28"/>
        </w:rPr>
        <w:lastRenderedPageBreak/>
        <w:t>和宽阔的胸怀视野，师德高尚、乐于奉献，求真务实、勇于探索，尊重学生、理解学生、宽容学生，模范履行岗位职责，充分展现新时期人民教师和教育工作者的良好形象；从事教育教学工作</w:t>
      </w:r>
      <w:r w:rsidRPr="0052240F">
        <w:rPr>
          <w:sz w:val="28"/>
          <w:szCs w:val="28"/>
        </w:rPr>
        <w:t>5</w:t>
      </w:r>
      <w:r w:rsidRPr="0052240F">
        <w:rPr>
          <w:sz w:val="28"/>
          <w:szCs w:val="28"/>
        </w:rPr>
        <w:t>年以上，无任何违法违纪问题。</w:t>
      </w:r>
    </w:p>
    <w:p w:rsidR="00017ACB" w:rsidRPr="0052240F" w:rsidRDefault="0052240F" w:rsidP="0052240F">
      <w:pPr>
        <w:ind w:firstLineChars="200" w:firstLine="560"/>
        <w:rPr>
          <w:sz w:val="28"/>
          <w:szCs w:val="28"/>
        </w:rPr>
      </w:pPr>
      <w:r>
        <w:rPr>
          <w:rFonts w:hint="eastAsia"/>
          <w:sz w:val="28"/>
          <w:szCs w:val="28"/>
        </w:rPr>
        <w:t>（二）</w:t>
      </w:r>
      <w:r w:rsidR="00017ACB" w:rsidRPr="0052240F">
        <w:rPr>
          <w:sz w:val="28"/>
          <w:szCs w:val="28"/>
        </w:rPr>
        <w:t>南粤优秀教师还需具备以下条件</w:t>
      </w:r>
    </w:p>
    <w:p w:rsidR="00017ACB" w:rsidRPr="0052240F" w:rsidRDefault="0052240F" w:rsidP="0052240F">
      <w:pPr>
        <w:ind w:firstLineChars="200" w:firstLine="560"/>
        <w:rPr>
          <w:sz w:val="28"/>
          <w:szCs w:val="28"/>
        </w:rPr>
      </w:pPr>
      <w:r>
        <w:rPr>
          <w:rFonts w:hint="eastAsia"/>
          <w:sz w:val="28"/>
          <w:szCs w:val="28"/>
        </w:rPr>
        <w:t xml:space="preserve">1. </w:t>
      </w:r>
      <w:r w:rsidR="00017ACB" w:rsidRPr="0052240F">
        <w:rPr>
          <w:sz w:val="28"/>
          <w:szCs w:val="28"/>
        </w:rPr>
        <w:t>全面贯彻党的教育方针，落实立德树人根本任务，师德高尚，为人师表，行为世范；</w:t>
      </w:r>
    </w:p>
    <w:p w:rsidR="00017ACB" w:rsidRPr="0052240F" w:rsidRDefault="0052240F" w:rsidP="0052240F">
      <w:pPr>
        <w:ind w:firstLineChars="200" w:firstLine="560"/>
        <w:rPr>
          <w:sz w:val="28"/>
          <w:szCs w:val="28"/>
        </w:rPr>
      </w:pPr>
      <w:r>
        <w:rPr>
          <w:rFonts w:hint="eastAsia"/>
          <w:sz w:val="28"/>
          <w:szCs w:val="28"/>
        </w:rPr>
        <w:t xml:space="preserve">2. </w:t>
      </w:r>
      <w:r w:rsidR="00017ACB" w:rsidRPr="0052240F">
        <w:rPr>
          <w:sz w:val="28"/>
          <w:szCs w:val="28"/>
        </w:rPr>
        <w:t>坚守教育教学一线，切实履行教师岗位职责和义务，高质量地完成教育教学工作任务，努力推进教育创新，在教学改革、教材建设、实验室建设、提高教育教学质量等方面成绩突出；</w:t>
      </w:r>
    </w:p>
    <w:p w:rsidR="00017ACB" w:rsidRPr="0052240F" w:rsidRDefault="0052240F" w:rsidP="0052240F">
      <w:pPr>
        <w:ind w:firstLineChars="200" w:firstLine="560"/>
        <w:rPr>
          <w:sz w:val="28"/>
          <w:szCs w:val="28"/>
        </w:rPr>
      </w:pPr>
      <w:r>
        <w:rPr>
          <w:rFonts w:hint="eastAsia"/>
          <w:sz w:val="28"/>
          <w:szCs w:val="28"/>
        </w:rPr>
        <w:t xml:space="preserve">3. </w:t>
      </w:r>
      <w:r w:rsidR="00017ACB" w:rsidRPr="0052240F">
        <w:rPr>
          <w:sz w:val="28"/>
          <w:szCs w:val="28"/>
        </w:rPr>
        <w:t>积极实施素质教育，促进学生的全面发展，教书育人，敬业爱生，在培养人才等方面成绩突出；</w:t>
      </w:r>
    </w:p>
    <w:p w:rsidR="00017ACB" w:rsidRPr="0052240F" w:rsidRDefault="0052240F" w:rsidP="0052240F">
      <w:pPr>
        <w:ind w:firstLineChars="200" w:firstLine="560"/>
        <w:rPr>
          <w:sz w:val="28"/>
          <w:szCs w:val="28"/>
        </w:rPr>
      </w:pPr>
      <w:r>
        <w:rPr>
          <w:rFonts w:hint="eastAsia"/>
          <w:sz w:val="28"/>
          <w:szCs w:val="28"/>
        </w:rPr>
        <w:t xml:space="preserve">4. </w:t>
      </w:r>
      <w:r w:rsidR="00017ACB" w:rsidRPr="0052240F">
        <w:rPr>
          <w:sz w:val="28"/>
          <w:szCs w:val="28"/>
        </w:rPr>
        <w:t>在教育教学研究、科学研究、技术推广等方面取得创造性的成果，且具有重要的科学价值或取得良好的社会效益。</w:t>
      </w:r>
    </w:p>
    <w:p w:rsidR="00017ACB" w:rsidRPr="0052240F" w:rsidRDefault="0052240F" w:rsidP="0052240F">
      <w:pPr>
        <w:ind w:firstLineChars="200" w:firstLine="560"/>
        <w:rPr>
          <w:sz w:val="28"/>
          <w:szCs w:val="28"/>
        </w:rPr>
      </w:pPr>
      <w:r>
        <w:rPr>
          <w:rFonts w:hint="eastAsia"/>
          <w:sz w:val="28"/>
          <w:szCs w:val="28"/>
        </w:rPr>
        <w:t>（三）</w:t>
      </w:r>
      <w:r w:rsidR="00017ACB" w:rsidRPr="0052240F">
        <w:rPr>
          <w:sz w:val="28"/>
          <w:szCs w:val="28"/>
        </w:rPr>
        <w:t>南粤优秀教育工作者还需具备以下条件</w:t>
      </w:r>
    </w:p>
    <w:p w:rsidR="00017ACB" w:rsidRPr="0052240F" w:rsidRDefault="0052240F" w:rsidP="0052240F">
      <w:pPr>
        <w:ind w:firstLineChars="200" w:firstLine="560"/>
        <w:rPr>
          <w:sz w:val="28"/>
          <w:szCs w:val="28"/>
        </w:rPr>
      </w:pPr>
      <w:r>
        <w:rPr>
          <w:rFonts w:hint="eastAsia"/>
          <w:sz w:val="28"/>
          <w:szCs w:val="28"/>
        </w:rPr>
        <w:t xml:space="preserve">1. </w:t>
      </w:r>
      <w:r w:rsidR="00017ACB" w:rsidRPr="0052240F">
        <w:rPr>
          <w:sz w:val="28"/>
          <w:szCs w:val="28"/>
        </w:rPr>
        <w:t>全面贯彻党的教育方针，落实立德树人的根本任务，信念坚定，品德高尚，堪称楷模；</w:t>
      </w:r>
    </w:p>
    <w:p w:rsidR="00017ACB" w:rsidRPr="0052240F" w:rsidRDefault="0052240F" w:rsidP="0052240F">
      <w:pPr>
        <w:ind w:firstLineChars="200" w:firstLine="560"/>
        <w:rPr>
          <w:sz w:val="28"/>
          <w:szCs w:val="28"/>
        </w:rPr>
      </w:pPr>
      <w:r>
        <w:rPr>
          <w:rFonts w:hint="eastAsia"/>
          <w:sz w:val="28"/>
          <w:szCs w:val="28"/>
        </w:rPr>
        <w:t xml:space="preserve">2. </w:t>
      </w:r>
      <w:r w:rsidR="00017ACB" w:rsidRPr="0052240F">
        <w:rPr>
          <w:sz w:val="28"/>
          <w:szCs w:val="28"/>
        </w:rPr>
        <w:t>坚持改革创新，不断探索新形势下教育管理的新思路、新方法，在全面深化教育领域综合改革等方面做出突出贡献；</w:t>
      </w:r>
    </w:p>
    <w:p w:rsidR="00017ACB" w:rsidRPr="0052240F" w:rsidRDefault="0052240F" w:rsidP="0052240F">
      <w:pPr>
        <w:ind w:firstLineChars="200" w:firstLine="560"/>
        <w:rPr>
          <w:sz w:val="28"/>
          <w:szCs w:val="28"/>
        </w:rPr>
      </w:pPr>
      <w:r>
        <w:rPr>
          <w:rFonts w:hint="eastAsia"/>
          <w:sz w:val="28"/>
          <w:szCs w:val="28"/>
        </w:rPr>
        <w:t xml:space="preserve">3. </w:t>
      </w:r>
      <w:r w:rsidR="00017ACB" w:rsidRPr="0052240F">
        <w:rPr>
          <w:sz w:val="28"/>
          <w:szCs w:val="28"/>
        </w:rPr>
        <w:t>工作作风优良，工作业绩显著，廉洁奉公、依法治校，作风民主、</w:t>
      </w:r>
      <w:r w:rsidR="00017ACB" w:rsidRPr="0052240F">
        <w:rPr>
          <w:sz w:val="28"/>
          <w:szCs w:val="28"/>
        </w:rPr>
        <w:lastRenderedPageBreak/>
        <w:t>办事公道，爱岗敬业、甘于奉献，团结群众，在全心全意为师生服务等方面模范带头作用突出；</w:t>
      </w:r>
    </w:p>
    <w:p w:rsidR="00017ACB" w:rsidRPr="0052240F" w:rsidRDefault="0052240F" w:rsidP="0052240F">
      <w:pPr>
        <w:ind w:firstLineChars="200" w:firstLine="560"/>
        <w:rPr>
          <w:sz w:val="28"/>
          <w:szCs w:val="28"/>
        </w:rPr>
      </w:pPr>
      <w:r>
        <w:rPr>
          <w:rFonts w:hint="eastAsia"/>
          <w:sz w:val="28"/>
          <w:szCs w:val="28"/>
        </w:rPr>
        <w:t xml:space="preserve">4. </w:t>
      </w:r>
      <w:r w:rsidR="00017ACB" w:rsidRPr="0052240F">
        <w:rPr>
          <w:sz w:val="28"/>
          <w:szCs w:val="28"/>
        </w:rPr>
        <w:t>善于研究和把握教育规律，勤勉尽责，忠于职守，在学校建设、管理、服务、发展等方面具有突出成绩。</w:t>
      </w:r>
    </w:p>
    <w:p w:rsidR="00017ACB" w:rsidRPr="0052240F" w:rsidRDefault="00017ACB" w:rsidP="0052240F">
      <w:pPr>
        <w:ind w:firstLineChars="200" w:firstLine="560"/>
        <w:rPr>
          <w:sz w:val="28"/>
          <w:szCs w:val="28"/>
        </w:rPr>
      </w:pPr>
      <w:r w:rsidRPr="0052240F">
        <w:rPr>
          <w:rFonts w:hint="eastAsia"/>
          <w:sz w:val="28"/>
          <w:szCs w:val="28"/>
        </w:rPr>
        <w:t>三、推荐要求</w:t>
      </w:r>
    </w:p>
    <w:p w:rsidR="00017ACB" w:rsidRPr="0052240F" w:rsidRDefault="00017ACB" w:rsidP="00067A44">
      <w:pPr>
        <w:ind w:firstLineChars="200" w:firstLine="560"/>
        <w:rPr>
          <w:sz w:val="28"/>
          <w:szCs w:val="28"/>
        </w:rPr>
      </w:pPr>
      <w:r w:rsidRPr="0052240F">
        <w:rPr>
          <w:rFonts w:hint="eastAsia"/>
          <w:sz w:val="28"/>
          <w:szCs w:val="28"/>
        </w:rPr>
        <w:t>推荐人选要</w:t>
      </w:r>
      <w:r w:rsidRPr="0052240F">
        <w:rPr>
          <w:sz w:val="28"/>
          <w:szCs w:val="28"/>
        </w:rPr>
        <w:t>面向基层和教学第一线</w:t>
      </w:r>
      <w:r w:rsidR="0052240F">
        <w:rPr>
          <w:rFonts w:hint="eastAsia"/>
          <w:sz w:val="28"/>
          <w:szCs w:val="28"/>
        </w:rPr>
        <w:t>。</w:t>
      </w:r>
      <w:r w:rsidRPr="0052240F">
        <w:rPr>
          <w:sz w:val="28"/>
          <w:szCs w:val="28"/>
        </w:rPr>
        <w:t>高等学校参评</w:t>
      </w:r>
      <w:r w:rsidRPr="0052240F">
        <w:rPr>
          <w:rFonts w:hint="eastAsia"/>
          <w:sz w:val="28"/>
          <w:szCs w:val="28"/>
        </w:rPr>
        <w:t>的</w:t>
      </w:r>
      <w:r w:rsidRPr="0052240F">
        <w:rPr>
          <w:sz w:val="28"/>
          <w:szCs w:val="28"/>
        </w:rPr>
        <w:t>教授、副教授，必须完成学校规定的教学工作量。</w:t>
      </w:r>
      <w:r w:rsidR="00067A44" w:rsidRPr="00067A44">
        <w:rPr>
          <w:rFonts w:hint="eastAsia"/>
          <w:sz w:val="28"/>
          <w:szCs w:val="28"/>
        </w:rPr>
        <w:t>各单位要认真组织好本单位人选的推荐工作，坚持严格把关，认真遴选，</w:t>
      </w:r>
      <w:r w:rsidR="00067A44">
        <w:rPr>
          <w:rFonts w:hint="eastAsia"/>
          <w:sz w:val="28"/>
          <w:szCs w:val="28"/>
        </w:rPr>
        <w:t>民主推荐，确保推荐工作</w:t>
      </w:r>
      <w:r w:rsidR="00067A44" w:rsidRPr="00067A44">
        <w:rPr>
          <w:rFonts w:hint="eastAsia"/>
          <w:sz w:val="28"/>
          <w:szCs w:val="28"/>
        </w:rPr>
        <w:t>顺利开展</w:t>
      </w:r>
      <w:r w:rsidR="00067A44">
        <w:rPr>
          <w:rFonts w:hint="eastAsia"/>
          <w:sz w:val="28"/>
          <w:szCs w:val="28"/>
        </w:rPr>
        <w:t>。</w:t>
      </w:r>
    </w:p>
    <w:p w:rsidR="00017ACB" w:rsidRPr="0052240F" w:rsidRDefault="00017ACB" w:rsidP="0052240F">
      <w:pPr>
        <w:rPr>
          <w:sz w:val="28"/>
          <w:szCs w:val="28"/>
        </w:rPr>
      </w:pPr>
    </w:p>
    <w:p w:rsidR="00017ACB" w:rsidRPr="0052240F" w:rsidRDefault="00017ACB" w:rsidP="0052240F">
      <w:pPr>
        <w:rPr>
          <w:sz w:val="28"/>
          <w:szCs w:val="28"/>
        </w:rPr>
      </w:pPr>
    </w:p>
    <w:p w:rsidR="00017ACB" w:rsidRPr="0052240F" w:rsidRDefault="00017ACB" w:rsidP="0052240F">
      <w:pPr>
        <w:rPr>
          <w:sz w:val="28"/>
          <w:szCs w:val="28"/>
        </w:rPr>
      </w:pPr>
    </w:p>
    <w:sectPr w:rsidR="00017ACB" w:rsidRPr="0052240F" w:rsidSect="00C607E7">
      <w:footerReference w:type="even" r:id="rId6"/>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F46" w:rsidRDefault="00A72F46" w:rsidP="00A72F46">
      <w:r>
        <w:separator/>
      </w:r>
    </w:p>
  </w:endnote>
  <w:endnote w:type="continuationSeparator" w:id="0">
    <w:p w:rsidR="00A72F46" w:rsidRDefault="00A72F46" w:rsidP="00A72F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8D" w:rsidRDefault="00254EDD" w:rsidP="00AF11F0">
    <w:pPr>
      <w:pStyle w:val="a3"/>
      <w:framePr w:wrap="around" w:vAnchor="text" w:hAnchor="margin" w:xAlign="outside" w:y="1"/>
      <w:rPr>
        <w:rStyle w:val="a4"/>
      </w:rPr>
    </w:pPr>
    <w:r>
      <w:rPr>
        <w:rStyle w:val="a4"/>
      </w:rPr>
      <w:fldChar w:fldCharType="begin"/>
    </w:r>
    <w:r w:rsidR="00017ACB">
      <w:rPr>
        <w:rStyle w:val="a4"/>
      </w:rPr>
      <w:instrText xml:space="preserve">PAGE  </w:instrText>
    </w:r>
    <w:r>
      <w:rPr>
        <w:rStyle w:val="a4"/>
      </w:rPr>
      <w:fldChar w:fldCharType="end"/>
    </w:r>
  </w:p>
  <w:p w:rsidR="00E54D8D" w:rsidRDefault="0057137C" w:rsidP="00F90ED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F46" w:rsidRDefault="00A72F46" w:rsidP="00A72F46">
      <w:r>
        <w:separator/>
      </w:r>
    </w:p>
  </w:footnote>
  <w:footnote w:type="continuationSeparator" w:id="0">
    <w:p w:rsidR="00A72F46" w:rsidRDefault="00A72F46" w:rsidP="00A72F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7ACB"/>
    <w:rsid w:val="00017ACB"/>
    <w:rsid w:val="00067A44"/>
    <w:rsid w:val="000B2053"/>
    <w:rsid w:val="00254EDD"/>
    <w:rsid w:val="0052240F"/>
    <w:rsid w:val="0057137C"/>
    <w:rsid w:val="005C1D08"/>
    <w:rsid w:val="0067782A"/>
    <w:rsid w:val="008F4A71"/>
    <w:rsid w:val="00927DD0"/>
    <w:rsid w:val="009414E0"/>
    <w:rsid w:val="00A72F46"/>
    <w:rsid w:val="00C35EB3"/>
    <w:rsid w:val="00E354D2"/>
    <w:rsid w:val="00F242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AC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17ACB"/>
    <w:pPr>
      <w:tabs>
        <w:tab w:val="center" w:pos="4153"/>
        <w:tab w:val="right" w:pos="8306"/>
      </w:tabs>
      <w:snapToGrid w:val="0"/>
      <w:jc w:val="left"/>
    </w:pPr>
    <w:rPr>
      <w:sz w:val="18"/>
      <w:szCs w:val="18"/>
    </w:rPr>
  </w:style>
  <w:style w:type="character" w:customStyle="1" w:styleId="Char">
    <w:name w:val="页脚 Char"/>
    <w:basedOn w:val="a0"/>
    <w:link w:val="a3"/>
    <w:rsid w:val="00017ACB"/>
    <w:rPr>
      <w:rFonts w:ascii="Times New Roman" w:eastAsia="宋体" w:hAnsi="Times New Roman" w:cs="Times New Roman"/>
      <w:sz w:val="18"/>
      <w:szCs w:val="18"/>
    </w:rPr>
  </w:style>
  <w:style w:type="character" w:styleId="a4">
    <w:name w:val="page number"/>
    <w:basedOn w:val="a0"/>
    <w:rsid w:val="00017ACB"/>
  </w:style>
  <w:style w:type="character" w:styleId="a5">
    <w:name w:val="Hyperlink"/>
    <w:basedOn w:val="a0"/>
    <w:uiPriority w:val="99"/>
    <w:unhideWhenUsed/>
    <w:rsid w:val="00017ACB"/>
    <w:rPr>
      <w:color w:val="0000FF"/>
      <w:u w:val="single"/>
    </w:rPr>
  </w:style>
  <w:style w:type="paragraph" w:styleId="a6">
    <w:name w:val="header"/>
    <w:basedOn w:val="a"/>
    <w:link w:val="Char0"/>
    <w:uiPriority w:val="99"/>
    <w:semiHidden/>
    <w:unhideWhenUsed/>
    <w:rsid w:val="00927D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27D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zhk</dc:creator>
  <cp:lastModifiedBy>Administrator</cp:lastModifiedBy>
  <cp:revision>12</cp:revision>
  <dcterms:created xsi:type="dcterms:W3CDTF">2015-07-14T06:21:00Z</dcterms:created>
  <dcterms:modified xsi:type="dcterms:W3CDTF">2015-07-14T08:45:00Z</dcterms:modified>
</cp:coreProperties>
</file>