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6F5" w:rsidRDefault="00C441B2" w:rsidP="008179DF">
      <w:pPr>
        <w:spacing w:line="560" w:lineRule="exact"/>
        <w:rPr>
          <w:rFonts w:ascii="黑体" w:eastAsia="黑体" w:hAnsi="黑体" w:cs="Times New Roman"/>
          <w:sz w:val="32"/>
        </w:rPr>
      </w:pPr>
      <w:r w:rsidRPr="008179DF">
        <w:rPr>
          <w:rFonts w:ascii="黑体" w:eastAsia="黑体" w:hAnsi="黑体" w:cs="Times New Roman" w:hint="eastAsia"/>
          <w:sz w:val="32"/>
        </w:rPr>
        <w:t>附件</w:t>
      </w:r>
      <w:r w:rsidR="00B059BA" w:rsidRPr="008179DF">
        <w:rPr>
          <w:rFonts w:ascii="黑体" w:eastAsia="黑体" w:hAnsi="黑体" w:cs="Times New Roman" w:hint="eastAsia"/>
          <w:sz w:val="32"/>
        </w:rPr>
        <w:t>1</w:t>
      </w:r>
    </w:p>
    <w:p w:rsidR="008179DF" w:rsidRPr="008179DF" w:rsidRDefault="008179DF" w:rsidP="008179DF">
      <w:pPr>
        <w:spacing w:line="560" w:lineRule="exact"/>
        <w:rPr>
          <w:rFonts w:ascii="黑体" w:eastAsia="黑体" w:hAnsi="黑体" w:cs="Times New Roman"/>
          <w:sz w:val="32"/>
        </w:rPr>
      </w:pPr>
    </w:p>
    <w:p w:rsidR="00F816F5" w:rsidRPr="008179DF" w:rsidRDefault="00C441B2" w:rsidP="008179DF">
      <w:pPr>
        <w:spacing w:line="560" w:lineRule="exact"/>
        <w:jc w:val="center"/>
        <w:rPr>
          <w:rFonts w:ascii="方正小标宋简体" w:eastAsia="方正小标宋简体" w:hAnsi="华文中宋" w:cs="Times New Roman"/>
          <w:bCs/>
          <w:sz w:val="44"/>
          <w:szCs w:val="36"/>
        </w:rPr>
      </w:pPr>
      <w:r w:rsidRPr="008179DF">
        <w:rPr>
          <w:rFonts w:ascii="方正小标宋简体" w:eastAsia="方正小标宋简体" w:hAnsi="华文中宋" w:cs="Times New Roman" w:hint="eastAsia"/>
          <w:bCs/>
          <w:sz w:val="44"/>
          <w:szCs w:val="36"/>
        </w:rPr>
        <w:t>全国竞赛哲学社会科学类参赛作品参考题</w:t>
      </w:r>
    </w:p>
    <w:p w:rsidR="00C441B2" w:rsidRPr="008179DF" w:rsidRDefault="00C441B2" w:rsidP="008179DF">
      <w:pPr>
        <w:widowControl/>
        <w:spacing w:beforeLines="30" w:before="93" w:line="560" w:lineRule="exact"/>
        <w:jc w:val="center"/>
        <w:rPr>
          <w:rFonts w:ascii="仿宋_GB2312" w:eastAsia="仿宋_GB2312" w:hAnsi="Times New Roman" w:cs="仿宋_GB2312"/>
          <w:color w:val="000000"/>
          <w:kern w:val="0"/>
          <w:sz w:val="32"/>
          <w:szCs w:val="28"/>
        </w:rPr>
      </w:pPr>
      <w:r w:rsidRPr="008179DF">
        <w:rPr>
          <w:rFonts w:ascii="仿宋_GB2312" w:eastAsia="仿宋_GB2312" w:hAnsi="Times New Roman" w:cs="仿宋_GB2312" w:hint="eastAsia"/>
          <w:color w:val="000000"/>
          <w:kern w:val="0"/>
          <w:sz w:val="32"/>
          <w:szCs w:val="28"/>
        </w:rPr>
        <w:t>（2</w:t>
      </w:r>
      <w:r w:rsidRPr="008179DF">
        <w:rPr>
          <w:rFonts w:ascii="仿宋_GB2312" w:eastAsia="仿宋_GB2312" w:hAnsi="Times New Roman" w:cs="仿宋_GB2312"/>
          <w:color w:val="000000"/>
          <w:kern w:val="0"/>
          <w:sz w:val="32"/>
          <w:szCs w:val="28"/>
        </w:rPr>
        <w:t>019</w:t>
      </w:r>
      <w:r w:rsidRPr="008179DF">
        <w:rPr>
          <w:rFonts w:ascii="仿宋_GB2312" w:eastAsia="仿宋_GB2312" w:hAnsi="Times New Roman" w:cs="仿宋_GB2312" w:hint="eastAsia"/>
          <w:color w:val="000000"/>
          <w:kern w:val="0"/>
          <w:sz w:val="32"/>
          <w:szCs w:val="28"/>
        </w:rPr>
        <w:t>年全国“挑战杯”竞赛组委会公布）</w:t>
      </w:r>
    </w:p>
    <w:p w:rsidR="00C441B2" w:rsidRDefault="00C441B2" w:rsidP="008179DF">
      <w:pPr>
        <w:spacing w:line="560" w:lineRule="exact"/>
        <w:ind w:firstLineChars="200" w:firstLine="720"/>
        <w:jc w:val="center"/>
        <w:rPr>
          <w:rFonts w:ascii="华文中宋" w:eastAsia="华文中宋" w:hAnsi="华文中宋" w:cs="Times New Roman"/>
          <w:sz w:val="36"/>
          <w:szCs w:val="36"/>
        </w:rPr>
      </w:pPr>
    </w:p>
    <w:p w:rsidR="00F816F5" w:rsidRDefault="00C441B2" w:rsidP="008179DF">
      <w:pPr>
        <w:spacing w:afterLines="50" w:after="156" w:line="560" w:lineRule="exact"/>
        <w:jc w:val="center"/>
        <w:rPr>
          <w:rFonts w:ascii="黑体" w:eastAsia="黑体" w:hAnsi="Times New Roman" w:cs="Times New Roman"/>
          <w:sz w:val="32"/>
        </w:rPr>
      </w:pPr>
      <w:r>
        <w:rPr>
          <w:rFonts w:ascii="黑体" w:eastAsia="黑体" w:hAnsi="Times New Roman" w:cs="Times New Roman" w:hint="eastAsia"/>
          <w:sz w:val="32"/>
        </w:rPr>
        <w:t>哲学类</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1.从改革开放40年经验看解放思想、实事求是与中国特色社会主义道路的开创</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2.用马克思主义中国化最新成果指导实践,推进改革开放的典型调查</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3.实现中华民族伟大复兴中国梦的实践和经验典型调查</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4.实践创新、理论创新、制度创新、文化创新推动经济社会发展的典型调查</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5.推进马克思主义中国化时代化大众化研究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6.培育和</w:t>
      </w:r>
      <w:proofErr w:type="gramStart"/>
      <w:r>
        <w:rPr>
          <w:rFonts w:ascii="仿宋_GB2312" w:eastAsia="仿宋_GB2312" w:hAnsi="Times New Roman" w:cs="仿宋_GB2312" w:hint="eastAsia"/>
          <w:color w:val="000000"/>
          <w:kern w:val="0"/>
          <w:sz w:val="32"/>
          <w:szCs w:val="32"/>
        </w:rPr>
        <w:t>践行</w:t>
      </w:r>
      <w:proofErr w:type="gramEnd"/>
      <w:r>
        <w:rPr>
          <w:rFonts w:ascii="仿宋_GB2312" w:eastAsia="仿宋_GB2312" w:hAnsi="Times New Roman" w:cs="仿宋_GB2312" w:hint="eastAsia"/>
          <w:color w:val="000000"/>
          <w:kern w:val="0"/>
          <w:sz w:val="32"/>
          <w:szCs w:val="32"/>
        </w:rPr>
        <w:t>社会主义核心价值观的实践和经验典型调查</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7.运用中华优秀传统文化推进社会主义核心价值观教育的实践与经验调查研究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8.新的时代条件下促进人的全面发展调查研究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9.坚定中国特色社会主义道路自信、理论自信、制度自信、文化自信典型调查</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10.构建中国特色哲学学科体系、学术体系、话语体系研究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11.传承和弘扬中华优秀传统文化的典型调查和研究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12.提高国家文化</w:t>
      </w:r>
      <w:proofErr w:type="gramStart"/>
      <w:r>
        <w:rPr>
          <w:rFonts w:ascii="仿宋_GB2312" w:eastAsia="仿宋_GB2312" w:hAnsi="Times New Roman" w:cs="仿宋_GB2312" w:hint="eastAsia"/>
          <w:color w:val="000000"/>
          <w:kern w:val="0"/>
          <w:sz w:val="32"/>
          <w:szCs w:val="32"/>
        </w:rPr>
        <w:t>软实力</w:t>
      </w:r>
      <w:proofErr w:type="gramEnd"/>
      <w:r>
        <w:rPr>
          <w:rFonts w:ascii="仿宋_GB2312" w:eastAsia="仿宋_GB2312" w:hAnsi="Times New Roman" w:cs="仿宋_GB2312" w:hint="eastAsia"/>
          <w:color w:val="000000"/>
          <w:kern w:val="0"/>
          <w:sz w:val="32"/>
          <w:szCs w:val="32"/>
        </w:rPr>
        <w:t>,讲好中国故事的典型调查和研究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13.提高战略思维、历史思维、辩证思维、创新思维、底线思维能力,推进工作进展的典型调查研究</w:t>
      </w:r>
    </w:p>
    <w:p w:rsidR="00F816F5" w:rsidRDefault="00C441B2" w:rsidP="008179DF">
      <w:pPr>
        <w:spacing w:beforeLines="150" w:before="468" w:afterLines="100" w:after="312" w:line="560" w:lineRule="exact"/>
        <w:jc w:val="center"/>
        <w:rPr>
          <w:rFonts w:ascii="黑体" w:eastAsia="黑体" w:hAnsi="Times New Roman" w:cs="Times New Roman"/>
          <w:sz w:val="32"/>
        </w:rPr>
      </w:pPr>
      <w:r>
        <w:rPr>
          <w:rFonts w:ascii="黑体" w:eastAsia="黑体" w:hAnsi="Times New Roman" w:cs="Times New Roman" w:hint="eastAsia"/>
          <w:sz w:val="32"/>
        </w:rPr>
        <w:t>经济类</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1.农村“精准扶贫</w:t>
      </w:r>
      <w:r w:rsidR="008E3527">
        <w:rPr>
          <w:rFonts w:ascii="仿宋_GB2312" w:eastAsia="仿宋_GB2312" w:hAnsi="Times New Roman" w:cs="仿宋_GB2312" w:hint="eastAsia"/>
          <w:color w:val="000000"/>
          <w:kern w:val="0"/>
          <w:sz w:val="32"/>
          <w:szCs w:val="32"/>
        </w:rPr>
        <w:t>”</w:t>
      </w:r>
      <w:r>
        <w:rPr>
          <w:rFonts w:ascii="仿宋_GB2312" w:eastAsia="仿宋_GB2312" w:hAnsi="Times New Roman" w:cs="仿宋_GB2312" w:hint="eastAsia"/>
          <w:color w:val="000000"/>
          <w:kern w:val="0"/>
          <w:sz w:val="32"/>
          <w:szCs w:val="32"/>
        </w:rPr>
        <w:t>典型与经验调查研究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2.全面建成小康社会丰富实践的典型调查研究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3.推进五大发展理念成功案例调查研究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4.推动供给侧结构性改革的典型调查</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5.建设统一开放、竞争有序的现代市场体系的典型调查</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6.智慧城市建设多种模式的典型调查</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7.农村社会保障与公共事务治理典型与经验调查研究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8.农民工市民化和返乡创业的调查研究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9.扩大国内需求,刺激消费需求的实践和经验调查研究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10.发挥区位优势、推动老少边贫地区发展的调查研究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11.互联网推动工业企业技术创新的调查研究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12.互联网金融风险典型调查研究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13.“一带一路</w:t>
      </w:r>
      <w:r w:rsidR="008E3527">
        <w:rPr>
          <w:rFonts w:ascii="仿宋_GB2312" w:eastAsia="仿宋_GB2312" w:hAnsi="Times New Roman" w:cs="仿宋_GB2312" w:hint="eastAsia"/>
          <w:color w:val="000000"/>
          <w:kern w:val="0"/>
          <w:sz w:val="32"/>
          <w:szCs w:val="32"/>
        </w:rPr>
        <w:t>”</w:t>
      </w:r>
      <w:r>
        <w:rPr>
          <w:rFonts w:ascii="仿宋_GB2312" w:eastAsia="仿宋_GB2312" w:hAnsi="Times New Roman" w:cs="仿宋_GB2312" w:hint="eastAsia"/>
          <w:color w:val="000000"/>
          <w:kern w:val="0"/>
          <w:sz w:val="32"/>
          <w:szCs w:val="32"/>
        </w:rPr>
        <w:t>战略与我国开放型经济新体制建设的理论与实践</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14.我国物联网服务业的崛起、发展与创新调查研究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15.构建以企业为主体、市场为导向、产学研相结合的技术</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创新体系实践和经验的调查研究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16.各地推动“双创</w:t>
      </w:r>
      <w:r w:rsidR="008E3527">
        <w:rPr>
          <w:rFonts w:ascii="仿宋_GB2312" w:eastAsia="仿宋_GB2312" w:hAnsi="Times New Roman" w:cs="仿宋_GB2312" w:hint="eastAsia"/>
          <w:color w:val="000000"/>
          <w:kern w:val="0"/>
          <w:sz w:val="32"/>
          <w:szCs w:val="32"/>
        </w:rPr>
        <w:t>”</w:t>
      </w:r>
      <w:r>
        <w:rPr>
          <w:rFonts w:ascii="仿宋_GB2312" w:eastAsia="仿宋_GB2312" w:hAnsi="Times New Roman" w:cs="仿宋_GB2312" w:hint="eastAsia"/>
          <w:color w:val="000000"/>
          <w:kern w:val="0"/>
          <w:sz w:val="32"/>
          <w:szCs w:val="32"/>
        </w:rPr>
        <w:t>、提振经济、扩大就业的典型调查</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17.我国现代服务业发展路径开拓和模式创新的典型调查</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18.活跃和完善中国式劳动力和人才市场调查研究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19.普惠金融发展案例的典型调查</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20.制造业转型升级与创新驱动问题调查研究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21.深化国有企业改革和完善国有资产管理的典型调查</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22.21世纪我国企业“走出去</w:t>
      </w:r>
      <w:r w:rsidR="008E3527">
        <w:rPr>
          <w:rFonts w:ascii="仿宋_GB2312" w:eastAsia="仿宋_GB2312" w:hAnsi="Times New Roman" w:cs="仿宋_GB2312" w:hint="eastAsia"/>
          <w:color w:val="000000"/>
          <w:kern w:val="0"/>
          <w:sz w:val="32"/>
          <w:szCs w:val="32"/>
        </w:rPr>
        <w:t>”</w:t>
      </w:r>
      <w:r>
        <w:rPr>
          <w:rFonts w:ascii="仿宋_GB2312" w:eastAsia="仿宋_GB2312" w:hAnsi="Times New Roman" w:cs="仿宋_GB2312" w:hint="eastAsia"/>
          <w:color w:val="000000"/>
          <w:kern w:val="0"/>
          <w:sz w:val="32"/>
          <w:szCs w:val="32"/>
        </w:rPr>
        <w:t>的典型调查</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23.新型城镇化与乡村振兴战略的典型调查</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24.各地生态环境产业发展与创新调查分析</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25.高质量发展(区域、产业、企业)路径调研和分析</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26.新动能、新技术、新业态、新模式典型调查研究以及国际比较</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27.简政减税降</w:t>
      </w:r>
      <w:proofErr w:type="gramStart"/>
      <w:r>
        <w:rPr>
          <w:rFonts w:ascii="仿宋_GB2312" w:eastAsia="仿宋_GB2312" w:hAnsi="Times New Roman" w:cs="仿宋_GB2312" w:hint="eastAsia"/>
          <w:color w:val="000000"/>
          <w:kern w:val="0"/>
          <w:sz w:val="32"/>
          <w:szCs w:val="32"/>
        </w:rPr>
        <w:t>费典型</w:t>
      </w:r>
      <w:proofErr w:type="gramEnd"/>
      <w:r>
        <w:rPr>
          <w:rFonts w:ascii="仿宋_GB2312" w:eastAsia="仿宋_GB2312" w:hAnsi="Times New Roman" w:cs="仿宋_GB2312" w:hint="eastAsia"/>
          <w:color w:val="000000"/>
          <w:kern w:val="0"/>
          <w:sz w:val="32"/>
          <w:szCs w:val="32"/>
        </w:rPr>
        <w:t>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28.营商环境改善调研和分析</w:t>
      </w:r>
    </w:p>
    <w:p w:rsidR="00F816F5" w:rsidRDefault="00C441B2" w:rsidP="008179DF">
      <w:pPr>
        <w:spacing w:beforeLines="150" w:before="468" w:afterLines="100" w:after="312" w:line="560" w:lineRule="exact"/>
        <w:jc w:val="center"/>
        <w:rPr>
          <w:rFonts w:ascii="黑体" w:eastAsia="黑体" w:hAnsi="Times New Roman" w:cs="Times New Roman"/>
          <w:sz w:val="32"/>
        </w:rPr>
      </w:pPr>
      <w:r>
        <w:rPr>
          <w:rFonts w:ascii="黑体" w:eastAsia="黑体" w:hAnsi="Times New Roman" w:cs="Times New Roman" w:hint="eastAsia"/>
          <w:sz w:val="32"/>
        </w:rPr>
        <w:t>社会学类</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1.各地加强社会建设的典型调查研究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2.各地创新社会治理防范社会风险的典型调查研究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3.各地加强和完善社区建设和服务的实践和经验调查研究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4.改善促进民生推进社会保障事业的典型调查研究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5.户籍制度改革与农民工社会融入的经验调查研究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6.社会诚信、商务诚信、政务诚信建设实践和经验调查研究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7.就业方式和就业观念转变的调查研究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8.人口结构变化对经济社会发展的影响调查研究</w:t>
      </w:r>
    </w:p>
    <w:p w:rsidR="008179DF"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9.各地建设社会养老服务体系和发展老年服务产业的调查研究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10.社会变迁与消费转型的调查研究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11.社会工作服务活动和组织建设的调查研究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12.我国社会救助工作体制和状况调查研究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13.我国志愿者事业的发展状况和影响调查研究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14.推进基层医疗卫生机构综合改革的典型调查研究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15.社会办医、非盈利性医疗机构的发展与改革调查研究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16.城市务工人员医疗保险改革和创新典型调查</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17.大众传媒中表达的价值观对受众的影响调查</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18.时尚的社会学和社会心理学研究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19.网络发展及其对青少年影响的调查</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20.农村土地流转、乡村振兴战略的实施与社会主义新农村建设问题研究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21.精准扶贫与农村贫困人口构成的转变问题研究</w:t>
      </w:r>
    </w:p>
    <w:p w:rsidR="00F816F5" w:rsidRDefault="00C441B2" w:rsidP="008179DF">
      <w:pPr>
        <w:spacing w:beforeLines="150" w:before="468" w:afterLines="100" w:after="312" w:line="560" w:lineRule="exact"/>
        <w:jc w:val="center"/>
        <w:rPr>
          <w:rFonts w:ascii="黑体" w:eastAsia="黑体" w:hAnsi="Times New Roman" w:cs="Times New Roman"/>
          <w:sz w:val="32"/>
        </w:rPr>
      </w:pPr>
      <w:r>
        <w:rPr>
          <w:rFonts w:ascii="黑体" w:eastAsia="黑体" w:hAnsi="Times New Roman" w:cs="Times New Roman" w:hint="eastAsia"/>
          <w:sz w:val="32"/>
        </w:rPr>
        <w:t>法律类</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1.全面推进依法治国必须坚持的基本原则研究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2.党的领导、人民当家作主和依法治国有机统一的实现机制研究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3.我国实施社会主义宪法的实践和经验研究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4.我国社会主义市场经济法治实践相关问题调查研究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5.物权法实施问题研究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6.完善知识产权立法与实施机制研究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7.新型互联网犯罪之应对研究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8.我国民事立法完善问题研究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9.未成年人法律保护问题调查研究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10.</w:t>
      </w:r>
      <w:proofErr w:type="gramStart"/>
      <w:r>
        <w:rPr>
          <w:rFonts w:ascii="仿宋_GB2312" w:eastAsia="仿宋_GB2312" w:hAnsi="Times New Roman" w:cs="仿宋_GB2312" w:hint="eastAsia"/>
          <w:color w:val="000000"/>
          <w:kern w:val="0"/>
          <w:sz w:val="32"/>
          <w:szCs w:val="32"/>
        </w:rPr>
        <w:t>各地法律</w:t>
      </w:r>
      <w:proofErr w:type="gramEnd"/>
      <w:r>
        <w:rPr>
          <w:rFonts w:ascii="仿宋_GB2312" w:eastAsia="仿宋_GB2312" w:hAnsi="Times New Roman" w:cs="仿宋_GB2312" w:hint="eastAsia"/>
          <w:color w:val="000000"/>
          <w:kern w:val="0"/>
          <w:sz w:val="32"/>
          <w:szCs w:val="32"/>
        </w:rPr>
        <w:t>援助工作的发展和创新实践调查研究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11.公益诉讼问题研究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12.我国文化、社会与生态文明建设的法律法规问题调查研究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13.推进以审判为中心的诉讼制度改革典型调查研究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14.我国网络空间法治实践调查研究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15.《中华人民共和国电子商务法》实施相关问题研究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16.《中华人民共和国网络安全法》实施相关问题研究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17.基本法框架下的一国两制与国家统一相关法律问题研究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18.全面从严治党与全面依法治国关系研究</w:t>
      </w:r>
    </w:p>
    <w:p w:rsidR="00F816F5" w:rsidRDefault="00C441B2" w:rsidP="008179DF">
      <w:pPr>
        <w:spacing w:beforeLines="150" w:before="468" w:afterLines="100" w:after="312" w:line="560" w:lineRule="exact"/>
        <w:jc w:val="center"/>
        <w:rPr>
          <w:rFonts w:ascii="黑体" w:eastAsia="黑体" w:hAnsi="Times New Roman" w:cs="Times New Roman"/>
          <w:sz w:val="32"/>
        </w:rPr>
      </w:pPr>
      <w:r>
        <w:rPr>
          <w:rFonts w:ascii="黑体" w:eastAsia="黑体" w:hAnsi="Times New Roman" w:cs="Times New Roman" w:hint="eastAsia"/>
          <w:sz w:val="32"/>
        </w:rPr>
        <w:t>教育类</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1.全面建成小康社会、全面深化改革和我国教育的发展与改革</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2.创新型国家建设与教育体制改革与创新调查研究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3.新时期我国职业技术教育发展创新的调查研究</w:t>
      </w:r>
    </w:p>
    <w:p w:rsidR="008179DF"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4.新世纪我国大学教育教学发展、创新和改革的典型调查研究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5.各地解决中小学应试教育现象的举措和经验调查研究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6.培养学生创新精神、创业本领和实践能力教学改革的典型调查</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7.学校提高学生审美和人文素质的改革与创新调查研究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8.当代大学生价值取向和心理素质的调查分析</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9.中小学加强和创新社会主义价值观培育的典型调查</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10.各类学校强化体育课和课外锻炼,促进学生身心健康的做法和经验调查研究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11.各类学校完善中华优秀传统文化教育的实践和经验调查研究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12.各地逐步缩小区域、城乡、校际教育资源差距的举措和经验调查研究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13.国家推进少数民族地区教育发展的举措和成就调查研究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14.中外学校间学生交流活动的调查研究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15.建设学习型社会、完善终身教育实践的调查研究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16.大学生自主创业案例研究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17.互联网、大数据等新技术的教学应用的调查研究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18.校园文化、学生社团的调查研究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19.高校思想政治工作</w:t>
      </w:r>
      <w:proofErr w:type="gramStart"/>
      <w:r>
        <w:rPr>
          <w:rFonts w:ascii="仿宋_GB2312" w:eastAsia="仿宋_GB2312" w:hAnsi="Times New Roman" w:cs="仿宋_GB2312" w:hint="eastAsia"/>
          <w:color w:val="000000"/>
          <w:kern w:val="0"/>
          <w:sz w:val="32"/>
          <w:szCs w:val="32"/>
        </w:rPr>
        <w:t>及思政课创新</w:t>
      </w:r>
      <w:proofErr w:type="gramEnd"/>
      <w:r>
        <w:rPr>
          <w:rFonts w:ascii="仿宋_GB2312" w:eastAsia="仿宋_GB2312" w:hAnsi="Times New Roman" w:cs="仿宋_GB2312" w:hint="eastAsia"/>
          <w:color w:val="000000"/>
          <w:kern w:val="0"/>
          <w:sz w:val="32"/>
          <w:szCs w:val="32"/>
        </w:rPr>
        <w:t>实践的经验调查研究</w:t>
      </w:r>
    </w:p>
    <w:p w:rsidR="00F816F5" w:rsidRDefault="00C441B2" w:rsidP="008179DF">
      <w:pPr>
        <w:spacing w:beforeLines="150" w:before="468" w:afterLines="100" w:after="312" w:line="560" w:lineRule="exact"/>
        <w:jc w:val="center"/>
        <w:rPr>
          <w:rFonts w:ascii="黑体" w:eastAsia="黑体" w:hAnsi="Times New Roman" w:cs="Times New Roman"/>
          <w:sz w:val="32"/>
        </w:rPr>
      </w:pPr>
      <w:r>
        <w:rPr>
          <w:rFonts w:ascii="黑体" w:eastAsia="黑体" w:hAnsi="Times New Roman" w:cs="Times New Roman" w:hint="eastAsia"/>
          <w:sz w:val="32"/>
        </w:rPr>
        <w:t>管理类</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1.在全面深化改革中政府转型、行政改革和法治政府建设的典型调查</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2.电子政务建设现状和问题的调查分析</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3.电子商务在全面深化改革中发展创新的典型调查研究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4.新型科技企业管理和服务创新的调查研究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5.社区物业管理体制和模式的典型调查</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6.大型零售企业物流系统发展调查</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7.企业经营管理数字化、智能化、网络化的调查研究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8.我国企业家队伍成长发展的调查分析</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9.资源、环境、生态保护和管理体制问题调查研究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10.企业在创新转型升级中崛起和发展的典型调查</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11.中国特色企业管理模式创新调查研究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12.工矿企业安全生产监管体制和状况调查研究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13.新世纪我国商会(企业和企业家协会)建设新进展、新作用调查研究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14.基层政府行政管理体制改革创新的典型调查研究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15.政府提供公共服务与购买公共服务改革的典型调查研究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16.便民快捷健全的社会保障服务体系建设的调查研究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17.各地建立和完善中小</w:t>
      </w:r>
      <w:proofErr w:type="gramStart"/>
      <w:r>
        <w:rPr>
          <w:rFonts w:ascii="仿宋_GB2312" w:eastAsia="仿宋_GB2312" w:hAnsi="Times New Roman" w:cs="仿宋_GB2312" w:hint="eastAsia"/>
          <w:color w:val="000000"/>
          <w:kern w:val="0"/>
          <w:sz w:val="32"/>
          <w:szCs w:val="32"/>
        </w:rPr>
        <w:t>微企业</w:t>
      </w:r>
      <w:proofErr w:type="gramEnd"/>
      <w:r>
        <w:rPr>
          <w:rFonts w:ascii="仿宋_GB2312" w:eastAsia="仿宋_GB2312" w:hAnsi="Times New Roman" w:cs="仿宋_GB2312" w:hint="eastAsia"/>
          <w:color w:val="000000"/>
          <w:kern w:val="0"/>
          <w:sz w:val="32"/>
          <w:szCs w:val="32"/>
        </w:rPr>
        <w:t>服务体系实践和经验的调查研究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18.基层政府推进政务公开、信息公开的调查研究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19.在进一步简政放权改革中基层政府管理和服务体制机制改革创新的调查研究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20.县乡政府管理成本降低状况及存在问题的调查研究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21.</w:t>
      </w:r>
      <w:r w:rsidR="008179DF">
        <w:rPr>
          <w:rFonts w:ascii="仿宋_GB2312" w:eastAsia="仿宋_GB2312" w:hAnsi="Times New Roman" w:cs="仿宋_GB2312" w:hint="eastAsia"/>
          <w:color w:val="000000"/>
          <w:kern w:val="0"/>
          <w:sz w:val="32"/>
          <w:szCs w:val="32"/>
        </w:rPr>
        <w:t>（</w:t>
      </w:r>
      <w:r>
        <w:rPr>
          <w:rFonts w:ascii="仿宋_GB2312" w:eastAsia="仿宋_GB2312" w:hAnsi="Times New Roman" w:cs="仿宋_GB2312" w:hint="eastAsia"/>
          <w:color w:val="000000"/>
          <w:kern w:val="0"/>
          <w:sz w:val="32"/>
          <w:szCs w:val="32"/>
        </w:rPr>
        <w:t>企业、政府、城市</w:t>
      </w:r>
      <w:r w:rsidR="008179DF">
        <w:rPr>
          <w:rFonts w:ascii="仿宋_GB2312" w:eastAsia="仿宋_GB2312" w:hAnsi="Times New Roman" w:cs="仿宋_GB2312" w:hint="eastAsia"/>
          <w:color w:val="000000"/>
          <w:kern w:val="0"/>
          <w:sz w:val="32"/>
          <w:szCs w:val="32"/>
        </w:rPr>
        <w:t>）</w:t>
      </w:r>
      <w:r>
        <w:rPr>
          <w:rFonts w:ascii="仿宋_GB2312" w:eastAsia="仿宋_GB2312" w:hAnsi="Times New Roman" w:cs="仿宋_GB2312" w:hint="eastAsia"/>
          <w:color w:val="000000"/>
          <w:kern w:val="0"/>
          <w:sz w:val="32"/>
          <w:szCs w:val="32"/>
        </w:rPr>
        <w:t>“智能</w:t>
      </w:r>
      <w:r w:rsidR="008E3527">
        <w:rPr>
          <w:rFonts w:ascii="仿宋_GB2312" w:eastAsia="仿宋_GB2312" w:hAnsi="Times New Roman" w:cs="仿宋_GB2312" w:hint="eastAsia"/>
          <w:color w:val="000000"/>
          <w:kern w:val="0"/>
          <w:sz w:val="32"/>
          <w:szCs w:val="32"/>
        </w:rPr>
        <w:t>+</w:t>
      </w:r>
      <w:r w:rsidR="008E3527">
        <w:rPr>
          <w:rFonts w:ascii="仿宋_GB2312" w:eastAsia="仿宋_GB2312" w:hAnsi="Times New Roman" w:cs="仿宋_GB2312" w:hint="eastAsia"/>
          <w:color w:val="000000"/>
          <w:kern w:val="0"/>
          <w:sz w:val="32"/>
          <w:szCs w:val="32"/>
        </w:rPr>
        <w:t>”</w:t>
      </w:r>
      <w:r>
        <w:rPr>
          <w:rFonts w:ascii="仿宋_GB2312" w:eastAsia="仿宋_GB2312" w:hAnsi="Times New Roman" w:cs="仿宋_GB2312" w:hint="eastAsia"/>
          <w:color w:val="000000"/>
          <w:kern w:val="0"/>
          <w:sz w:val="32"/>
          <w:szCs w:val="32"/>
        </w:rPr>
        <w:t>管理创新的调查研究</w:t>
      </w:r>
    </w:p>
    <w:p w:rsidR="00F816F5" w:rsidRDefault="00C441B2" w:rsidP="008179DF">
      <w:pPr>
        <w:widowControl/>
        <w:spacing w:line="560" w:lineRule="exact"/>
        <w:ind w:firstLineChars="200"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22.智慧医疗发展的典型调查</w:t>
      </w:r>
    </w:p>
    <w:p w:rsidR="00F816F5" w:rsidRDefault="00F816F5" w:rsidP="008179DF">
      <w:pPr>
        <w:spacing w:line="560" w:lineRule="exact"/>
        <w:rPr>
          <w:rFonts w:ascii="仿宋_GB2312" w:eastAsia="仿宋_GB2312" w:hAnsi="Times New Roman" w:cs="仿宋_GB2312"/>
          <w:color w:val="000000"/>
          <w:kern w:val="0"/>
          <w:sz w:val="32"/>
          <w:szCs w:val="32"/>
        </w:rPr>
      </w:pPr>
    </w:p>
    <w:sectPr w:rsidR="00F816F5" w:rsidSect="008179DF">
      <w:footerReference w:type="default" r:id="rId7"/>
      <w:pgSz w:w="11906" w:h="16838"/>
      <w:pgMar w:top="2098" w:right="1474" w:bottom="1985" w:left="1588" w:header="851" w:footer="1247"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978" w:rsidRDefault="00327978" w:rsidP="00BF1C85">
      <w:r>
        <w:separator/>
      </w:r>
    </w:p>
  </w:endnote>
  <w:endnote w:type="continuationSeparator" w:id="0">
    <w:p w:rsidR="00327978" w:rsidRDefault="00327978" w:rsidP="00BF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2221"/>
      <w:docPartObj>
        <w:docPartGallery w:val="Page Numbers (Bottom of Page)"/>
        <w:docPartUnique/>
      </w:docPartObj>
    </w:sdtPr>
    <w:sdtEndPr>
      <w:rPr>
        <w:rFonts w:asciiTheme="minorEastAsia" w:hAnsiTheme="minorEastAsia"/>
        <w:sz w:val="28"/>
      </w:rPr>
    </w:sdtEndPr>
    <w:sdtContent>
      <w:p w:rsidR="008179DF" w:rsidRPr="008179DF" w:rsidRDefault="008179DF">
        <w:pPr>
          <w:pStyle w:val="a4"/>
          <w:jc w:val="center"/>
          <w:rPr>
            <w:rFonts w:asciiTheme="minorEastAsia" w:hAnsiTheme="minorEastAsia"/>
            <w:sz w:val="28"/>
          </w:rPr>
        </w:pPr>
        <w:r w:rsidRPr="008179DF">
          <w:rPr>
            <w:rFonts w:asciiTheme="minorEastAsia" w:hAnsiTheme="minorEastAsia"/>
            <w:sz w:val="28"/>
          </w:rPr>
          <w:fldChar w:fldCharType="begin"/>
        </w:r>
        <w:r w:rsidRPr="008179DF">
          <w:rPr>
            <w:rFonts w:asciiTheme="minorEastAsia" w:hAnsiTheme="minorEastAsia"/>
            <w:sz w:val="28"/>
          </w:rPr>
          <w:instrText xml:space="preserve"> PAGE   \* MERGEFORMAT </w:instrText>
        </w:r>
        <w:r w:rsidRPr="008179DF">
          <w:rPr>
            <w:rFonts w:asciiTheme="minorEastAsia" w:hAnsiTheme="minorEastAsia"/>
            <w:sz w:val="28"/>
          </w:rPr>
          <w:fldChar w:fldCharType="separate"/>
        </w:r>
        <w:r w:rsidR="008E3527" w:rsidRPr="008E3527">
          <w:rPr>
            <w:rFonts w:asciiTheme="minorEastAsia" w:hAnsiTheme="minorEastAsia"/>
            <w:noProof/>
            <w:sz w:val="28"/>
            <w:lang w:val="zh-CN"/>
          </w:rPr>
          <w:t>-</w:t>
        </w:r>
        <w:r w:rsidR="008E3527">
          <w:rPr>
            <w:rFonts w:asciiTheme="minorEastAsia" w:hAnsiTheme="minorEastAsia"/>
            <w:noProof/>
            <w:sz w:val="28"/>
          </w:rPr>
          <w:t xml:space="preserve"> 2 -</w:t>
        </w:r>
        <w:r w:rsidRPr="008179DF">
          <w:rPr>
            <w:rFonts w:asciiTheme="minorEastAsia" w:hAnsiTheme="minorEastAsia"/>
            <w:sz w:val="28"/>
          </w:rPr>
          <w:fldChar w:fldCharType="end"/>
        </w:r>
      </w:p>
    </w:sdtContent>
  </w:sdt>
  <w:p w:rsidR="008179DF" w:rsidRDefault="008179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978" w:rsidRDefault="00327978" w:rsidP="00BF1C85">
      <w:r>
        <w:separator/>
      </w:r>
    </w:p>
  </w:footnote>
  <w:footnote w:type="continuationSeparator" w:id="0">
    <w:p w:rsidR="00327978" w:rsidRDefault="00327978" w:rsidP="00BF1C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B313B5A"/>
    <w:rsid w:val="00327978"/>
    <w:rsid w:val="0062041A"/>
    <w:rsid w:val="008179DF"/>
    <w:rsid w:val="008E3527"/>
    <w:rsid w:val="00A625BB"/>
    <w:rsid w:val="00AE609E"/>
    <w:rsid w:val="00B059BA"/>
    <w:rsid w:val="00BF1C85"/>
    <w:rsid w:val="00C441B2"/>
    <w:rsid w:val="00DE5C36"/>
    <w:rsid w:val="00F816F5"/>
    <w:rsid w:val="5B313B5A"/>
    <w:rsid w:val="5BC362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064CA2-27E2-41F4-AAE5-5EE94290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5B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A625BB"/>
    <w:pPr>
      <w:widowControl w:val="0"/>
      <w:autoSpaceDE w:val="0"/>
      <w:autoSpaceDN w:val="0"/>
      <w:adjustRightInd w:val="0"/>
    </w:pPr>
    <w:rPr>
      <w:rFonts w:ascii="仿宋_GB2312" w:eastAsia="仿宋_GB2312" w:cs="仿宋_GB2312"/>
      <w:color w:val="000000"/>
      <w:sz w:val="24"/>
      <w:szCs w:val="24"/>
    </w:rPr>
  </w:style>
  <w:style w:type="paragraph" w:styleId="a3">
    <w:name w:val="header"/>
    <w:basedOn w:val="a"/>
    <w:link w:val="Char"/>
    <w:rsid w:val="00BF1C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F1C85"/>
    <w:rPr>
      <w:rFonts w:asciiTheme="minorHAnsi" w:eastAsiaTheme="minorEastAsia" w:hAnsiTheme="minorHAnsi" w:cstheme="minorBidi"/>
      <w:kern w:val="2"/>
      <w:sz w:val="18"/>
      <w:szCs w:val="18"/>
    </w:rPr>
  </w:style>
  <w:style w:type="paragraph" w:styleId="a4">
    <w:name w:val="footer"/>
    <w:basedOn w:val="a"/>
    <w:link w:val="Char0"/>
    <w:uiPriority w:val="99"/>
    <w:rsid w:val="00BF1C85"/>
    <w:pPr>
      <w:tabs>
        <w:tab w:val="center" w:pos="4153"/>
        <w:tab w:val="right" w:pos="8306"/>
      </w:tabs>
      <w:snapToGrid w:val="0"/>
      <w:jc w:val="left"/>
    </w:pPr>
    <w:rPr>
      <w:sz w:val="18"/>
      <w:szCs w:val="18"/>
    </w:rPr>
  </w:style>
  <w:style w:type="character" w:customStyle="1" w:styleId="Char0">
    <w:name w:val="页脚 Char"/>
    <w:basedOn w:val="a0"/>
    <w:link w:val="a4"/>
    <w:uiPriority w:val="99"/>
    <w:rsid w:val="00BF1C8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信颖</dc:creator>
  <cp:lastModifiedBy>邓静薇</cp:lastModifiedBy>
  <cp:revision>7</cp:revision>
  <dcterms:created xsi:type="dcterms:W3CDTF">2020-07-26T07:50:00Z</dcterms:created>
  <dcterms:modified xsi:type="dcterms:W3CDTF">2020-10-05T02:04:00Z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