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225" w:afterAutospacing="0" w:line="360" w:lineRule="atLeast"/>
        <w:jc w:val="center"/>
        <w:rPr>
          <w:rFonts w:ascii="sans-serif" w:hAnsi="sans-serif" w:eastAsia="sans-serif" w:cs="sans-serif"/>
          <w:color w:val="666666"/>
          <w:sz w:val="21"/>
          <w:szCs w:val="21"/>
        </w:rPr>
      </w:pPr>
      <w:r>
        <w:rPr>
          <w:rStyle w:val="5"/>
          <w:rFonts w:ascii="黑体" w:hAnsi="宋体" w:eastAsia="黑体" w:cs="黑体"/>
          <w:bCs/>
          <w:color w:val="000000"/>
          <w:sz w:val="36"/>
          <w:szCs w:val="36"/>
        </w:rPr>
        <w:t>关于</w:t>
      </w:r>
      <w:r>
        <w:rPr>
          <w:rStyle w:val="5"/>
          <w:rFonts w:hint="eastAsia" w:ascii="黑体" w:hAnsi="宋体" w:eastAsia="黑体" w:cs="黑体"/>
          <w:bCs/>
          <w:color w:val="000000"/>
          <w:sz w:val="36"/>
          <w:szCs w:val="36"/>
        </w:rPr>
        <w:t>校聘非事业编制</w:t>
      </w:r>
      <w:r>
        <w:rPr>
          <w:rStyle w:val="5"/>
          <w:rFonts w:ascii="黑体" w:hAnsi="宋体" w:eastAsia="黑体" w:cs="黑体"/>
          <w:bCs/>
          <w:color w:val="000000"/>
          <w:sz w:val="36"/>
          <w:szCs w:val="36"/>
        </w:rPr>
        <w:t>拟聘人</w:t>
      </w:r>
      <w:r>
        <w:rPr>
          <w:rStyle w:val="5"/>
          <w:rFonts w:hint="eastAsia" w:ascii="黑体" w:hAnsi="宋体" w:eastAsia="黑体" w:cs="黑体"/>
          <w:bCs/>
          <w:color w:val="000000"/>
          <w:sz w:val="36"/>
          <w:szCs w:val="36"/>
        </w:rPr>
        <w:t>选</w:t>
      </w:r>
      <w:r>
        <w:rPr>
          <w:rStyle w:val="5"/>
          <w:rFonts w:ascii="黑体" w:hAnsi="宋体" w:eastAsia="黑体" w:cs="黑体"/>
          <w:bCs/>
          <w:color w:val="000000"/>
          <w:sz w:val="36"/>
          <w:szCs w:val="36"/>
        </w:rPr>
        <w:t>的公示</w:t>
      </w:r>
    </w:p>
    <w:p>
      <w:pPr>
        <w:pStyle w:val="2"/>
        <w:widowControl/>
        <w:spacing w:beforeAutospacing="0" w:after="225" w:afterAutospacing="0" w:line="360" w:lineRule="atLeast"/>
        <w:rPr>
          <w:rFonts w:hint="eastAsia" w:ascii="仿宋" w:hAnsi="仿宋" w:eastAsia="仿宋" w:cs="仿宋"/>
          <w:color w:val="000000"/>
          <w:sz w:val="27"/>
          <w:szCs w:val="27"/>
        </w:rPr>
      </w:pPr>
    </w:p>
    <w:p>
      <w:pPr>
        <w:pStyle w:val="2"/>
        <w:widowControl/>
        <w:spacing w:beforeAutospacing="0" w:after="225" w:afterAutospacing="0" w:line="360" w:lineRule="atLeast"/>
        <w:ind w:firstLine="540" w:firstLineChars="200"/>
        <w:rPr>
          <w:rFonts w:hint="eastAsia" w:ascii="仿宋" w:hAnsi="仿宋" w:eastAsia="仿宋" w:cs="仿宋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27"/>
          <w:szCs w:val="27"/>
        </w:rPr>
        <w:t>经资格审查和综合考核，拟聘用樊华为我单位校聘非事业编制人员，现将拟聘人选予以公示。</w:t>
      </w:r>
    </w:p>
    <w:p>
      <w:pPr>
        <w:pStyle w:val="2"/>
        <w:widowControl/>
        <w:spacing w:beforeAutospacing="0" w:after="225" w:afterAutospacing="0" w:line="360" w:lineRule="atLeast"/>
        <w:ind w:firstLine="540" w:firstLineChars="200"/>
        <w:rPr>
          <w:rFonts w:ascii="仿宋" w:hAnsi="仿宋" w:eastAsia="仿宋" w:cs="仿宋"/>
          <w:color w:val="000000"/>
          <w:sz w:val="27"/>
          <w:szCs w:val="27"/>
        </w:rPr>
      </w:pPr>
      <w:r>
        <w:rPr>
          <w:rFonts w:ascii="仿宋" w:hAnsi="仿宋" w:eastAsia="仿宋" w:cs="仿宋"/>
          <w:color w:val="000000"/>
          <w:sz w:val="27"/>
          <w:szCs w:val="27"/>
        </w:rPr>
        <w:t>公示期2023年5月12日至2023年5月17日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（五天）</w:t>
      </w:r>
      <w:r>
        <w:rPr>
          <w:rFonts w:ascii="仿宋" w:hAnsi="仿宋" w:eastAsia="仿宋" w:cs="仿宋"/>
          <w:color w:val="000000"/>
          <w:sz w:val="27"/>
          <w:szCs w:val="27"/>
        </w:rPr>
        <w:t>。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如对拟聘用人员有异议，请以书面形式，使用真实姓名和联系方式，向二级单位或人事处反映</w:t>
      </w:r>
      <w:r>
        <w:rPr>
          <w:rFonts w:ascii="仿宋" w:hAnsi="仿宋" w:eastAsia="仿宋" w:cs="仿宋"/>
          <w:color w:val="000000"/>
          <w:sz w:val="27"/>
          <w:szCs w:val="27"/>
        </w:rPr>
        <w:t>，否则不予受理。</w:t>
      </w:r>
    </w:p>
    <w:p>
      <w:pPr>
        <w:pStyle w:val="2"/>
        <w:widowControl/>
        <w:spacing w:beforeAutospacing="0" w:after="225" w:afterAutospacing="0" w:line="360" w:lineRule="atLeast"/>
        <w:ind w:firstLine="540" w:firstLineChars="200"/>
        <w:rPr>
          <w:rFonts w:hint="eastAsia" w:ascii="仿宋" w:hAnsi="仿宋" w:eastAsia="仿宋" w:cs="仿宋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27"/>
          <w:szCs w:val="27"/>
        </w:rPr>
        <w:t>二级单位</w:t>
      </w:r>
      <w:r>
        <w:rPr>
          <w:rFonts w:ascii="仿宋" w:hAnsi="仿宋" w:eastAsia="仿宋" w:cs="仿宋"/>
          <w:color w:val="000000"/>
          <w:sz w:val="27"/>
          <w:szCs w:val="27"/>
        </w:rPr>
        <w:t>联系人：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郑老师</w:t>
      </w:r>
    </w:p>
    <w:p>
      <w:pPr>
        <w:pStyle w:val="2"/>
        <w:widowControl/>
        <w:spacing w:beforeAutospacing="0" w:after="225" w:afterAutospacing="0" w:line="360" w:lineRule="atLeast"/>
        <w:ind w:firstLine="540" w:firstLineChars="200"/>
        <w:rPr>
          <w:rFonts w:ascii="仿宋" w:hAnsi="仿宋" w:eastAsia="仿宋" w:cs="仿宋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27"/>
          <w:szCs w:val="27"/>
        </w:rPr>
        <w:t>二级单位联系电话：</w:t>
      </w:r>
      <w:r>
        <w:rPr>
          <w:rFonts w:ascii="仿宋" w:hAnsi="仿宋" w:eastAsia="仿宋" w:cs="仿宋"/>
          <w:color w:val="000000"/>
          <w:sz w:val="27"/>
          <w:szCs w:val="27"/>
        </w:rPr>
        <w:t xml:space="preserve"> 39310295</w:t>
      </w:r>
    </w:p>
    <w:p>
      <w:pPr>
        <w:pStyle w:val="2"/>
        <w:widowControl/>
        <w:spacing w:beforeAutospacing="0" w:after="225" w:afterAutospacing="0" w:line="360" w:lineRule="atLeast"/>
        <w:rPr>
          <w:rFonts w:ascii="仿宋" w:hAnsi="仿宋" w:eastAsia="仿宋" w:cs="仿宋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27"/>
          <w:szCs w:val="27"/>
        </w:rPr>
        <w:t xml:space="preserve">    人事处联系人：王老师    </w:t>
      </w:r>
    </w:p>
    <w:p>
      <w:pPr>
        <w:pStyle w:val="2"/>
        <w:widowControl/>
        <w:spacing w:beforeAutospacing="0" w:after="225" w:afterAutospacing="0" w:line="360" w:lineRule="atLeast"/>
        <w:ind w:firstLine="540" w:firstLineChars="200"/>
        <w:rPr>
          <w:rFonts w:hint="eastAsia" w:ascii="仿宋" w:hAnsi="仿宋" w:eastAsia="仿宋" w:cs="仿宋"/>
          <w:color w:val="000000"/>
          <w:sz w:val="27"/>
          <w:szCs w:val="27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7"/>
          <w:szCs w:val="27"/>
        </w:rPr>
        <w:t>人事处联系电话：85211236</w:t>
      </w:r>
    </w:p>
    <w:tbl>
      <w:tblPr>
        <w:tblStyle w:val="3"/>
        <w:tblpPr w:leftFromText="180" w:rightFromText="180" w:vertAnchor="text" w:horzAnchor="page" w:tblpX="756" w:tblpY="116"/>
        <w:tblOverlap w:val="never"/>
        <w:tblW w:w="987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85"/>
        <w:gridCol w:w="660"/>
        <w:gridCol w:w="1741"/>
        <w:gridCol w:w="1995"/>
        <w:gridCol w:w="1965"/>
        <w:gridCol w:w="20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序号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性别</w:t>
            </w:r>
          </w:p>
        </w:tc>
        <w:tc>
          <w:tcPr>
            <w:tcW w:w="17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年月</w:t>
            </w: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最高学历学位</w:t>
            </w:r>
          </w:p>
        </w:tc>
        <w:tc>
          <w:tcPr>
            <w:tcW w:w="19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毕业院校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所学</w:t>
            </w: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1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樊华</w:t>
            </w:r>
          </w:p>
        </w:tc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女</w:t>
            </w:r>
          </w:p>
        </w:tc>
        <w:tc>
          <w:tcPr>
            <w:tcW w:w="17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989</w:t>
            </w: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年1</w:t>
            </w: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月</w:t>
            </w:r>
          </w:p>
        </w:tc>
        <w:tc>
          <w:tcPr>
            <w:tcW w:w="19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硕士研究生</w:t>
            </w:r>
          </w:p>
        </w:tc>
        <w:tc>
          <w:tcPr>
            <w:tcW w:w="19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华南师范大学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"/>
              <w:widowControl/>
              <w:spacing w:beforeAutospacing="0" w:after="225" w:afterAutospacing="0" w:line="360" w:lineRule="atLeast"/>
              <w:jc w:val="center"/>
              <w:rPr>
                <w:rFonts w:ascii="仿宋" w:hAnsi="仿宋" w:eastAsia="仿宋" w:cs="仿宋"/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7"/>
                <w:szCs w:val="27"/>
              </w:rPr>
              <w:t>文艺学</w:t>
            </w:r>
          </w:p>
        </w:tc>
      </w:tr>
    </w:tbl>
    <w:p>
      <w:pPr>
        <w:pStyle w:val="2"/>
        <w:widowControl/>
        <w:spacing w:beforeAutospacing="0" w:after="225" w:afterAutospacing="0" w:line="360" w:lineRule="atLeast"/>
        <w:rPr>
          <w:rFonts w:ascii="仿宋" w:hAnsi="仿宋" w:eastAsia="仿宋" w:cs="仿宋"/>
          <w:color w:val="000000"/>
          <w:sz w:val="27"/>
          <w:szCs w:val="27"/>
        </w:rPr>
      </w:pPr>
      <w:r>
        <w:rPr>
          <w:rFonts w:ascii="仿宋" w:hAnsi="仿宋" w:eastAsia="仿宋" w:cs="仿宋"/>
          <w:color w:val="000000"/>
          <w:sz w:val="27"/>
          <w:szCs w:val="27"/>
        </w:rPr>
        <w:t xml:space="preserve">      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 xml:space="preserve">                                       </w:t>
      </w:r>
      <w:r>
        <w:rPr>
          <w:rFonts w:hint="eastAsia" w:ascii="仿宋" w:hAnsi="仿宋" w:eastAsia="仿宋" w:cs="仿宋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 xml:space="preserve"> 文</w:t>
      </w:r>
      <w:r>
        <w:rPr>
          <w:rFonts w:ascii="仿宋" w:hAnsi="仿宋" w:eastAsia="仿宋" w:cs="仿宋"/>
          <w:color w:val="000000"/>
          <w:sz w:val="27"/>
          <w:szCs w:val="27"/>
        </w:rPr>
        <w:t>学院</w:t>
      </w:r>
    </w:p>
    <w:p>
      <w:pPr>
        <w:pStyle w:val="2"/>
        <w:widowControl/>
        <w:spacing w:beforeAutospacing="0" w:after="225" w:afterAutospacing="0" w:line="360" w:lineRule="atLeast"/>
        <w:rPr>
          <w:rFonts w:ascii="仿宋" w:hAnsi="仿宋" w:eastAsia="仿宋" w:cs="仿宋"/>
          <w:color w:val="000000"/>
          <w:sz w:val="27"/>
          <w:szCs w:val="27"/>
        </w:rPr>
      </w:pPr>
      <w:r>
        <w:rPr>
          <w:rFonts w:ascii="仿宋" w:hAnsi="仿宋" w:eastAsia="仿宋" w:cs="仿宋"/>
          <w:color w:val="000000"/>
          <w:sz w:val="27"/>
          <w:szCs w:val="27"/>
        </w:rPr>
        <w:t xml:space="preserve">    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 xml:space="preserve">                                         </w:t>
      </w:r>
      <w:r>
        <w:rPr>
          <w:rFonts w:ascii="仿宋" w:hAnsi="仿宋" w:eastAsia="仿宋" w:cs="仿宋"/>
          <w:color w:val="000000"/>
          <w:sz w:val="27"/>
          <w:szCs w:val="27"/>
        </w:rPr>
        <w:t>2023年5月11日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ZmQ3MmI1MTNlYzA0MmM1NDc2NzdkOTc1OWEzMDgifQ=="/>
  </w:docVars>
  <w:rsids>
    <w:rsidRoot w:val="1C6415F3"/>
    <w:rsid w:val="007927E1"/>
    <w:rsid w:val="008C6F36"/>
    <w:rsid w:val="008F61A3"/>
    <w:rsid w:val="00B820FB"/>
    <w:rsid w:val="00BC5E9C"/>
    <w:rsid w:val="0C8F3A06"/>
    <w:rsid w:val="1C6415F3"/>
    <w:rsid w:val="3D3E2048"/>
    <w:rsid w:val="41886A2A"/>
    <w:rsid w:val="42DB5E3F"/>
    <w:rsid w:val="453055EF"/>
    <w:rsid w:val="4B802CA5"/>
    <w:rsid w:val="57226EE0"/>
    <w:rsid w:val="6385101A"/>
    <w:rsid w:val="6E445903"/>
    <w:rsid w:val="71A1306D"/>
    <w:rsid w:val="747C097D"/>
    <w:rsid w:val="76483179"/>
    <w:rsid w:val="7B6033D0"/>
    <w:rsid w:val="7D84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252</Characters>
  <Lines>2</Lines>
  <Paragraphs>1</Paragraphs>
  <TotalTime>61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2022-04-08T03:50:00Z</dcterms:created>
  <dc:creator>PC</dc:creator>
  <cp:lastModifiedBy>美在深情</cp:lastModifiedBy>
  <dcterms:modified xsi:type="dcterms:W3CDTF">2023-05-11T07:48:09Z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237E8C0CD32F4099B3684CFB4E9F771D</vt:lpwstr>
  </property>
</Properties>
</file>