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AD2" w:rsidRDefault="00B16AD2">
      <w:pPr>
        <w:snapToGrid w:val="0"/>
        <w:spacing w:line="840" w:lineRule="exact"/>
        <w:ind w:rightChars="-6" w:right="-13"/>
        <w:jc w:val="center"/>
        <w:outlineLvl w:val="0"/>
        <w:rPr>
          <w:rFonts w:ascii="黑体" w:eastAsia="黑体" w:hAnsi="宋体" w:cs="Times New Roman"/>
          <w:b/>
          <w:bCs/>
          <w:color w:val="000000"/>
          <w:sz w:val="48"/>
          <w:szCs w:val="48"/>
        </w:rPr>
      </w:pPr>
    </w:p>
    <w:p w:rsidR="00B16AD2" w:rsidRDefault="00B16AD2">
      <w:pPr>
        <w:snapToGrid w:val="0"/>
        <w:spacing w:line="840" w:lineRule="exact"/>
        <w:ind w:rightChars="-6" w:right="-13"/>
        <w:jc w:val="center"/>
        <w:outlineLvl w:val="0"/>
        <w:rPr>
          <w:rFonts w:ascii="黑体" w:eastAsia="黑体" w:hAnsi="宋体" w:cs="Times New Roman"/>
          <w:b/>
          <w:bCs/>
          <w:color w:val="000000"/>
          <w:sz w:val="48"/>
          <w:szCs w:val="48"/>
        </w:rPr>
      </w:pPr>
    </w:p>
    <w:p w:rsidR="00B16AD2" w:rsidRPr="008840DF" w:rsidRDefault="0010335E">
      <w:pPr>
        <w:snapToGrid w:val="0"/>
        <w:spacing w:line="840" w:lineRule="exact"/>
        <w:ind w:rightChars="-6" w:right="-13"/>
        <w:jc w:val="center"/>
        <w:outlineLvl w:val="0"/>
        <w:rPr>
          <w:rFonts w:ascii="黑体" w:eastAsia="黑体" w:hAnsi="宋体" w:cs="Times New Roman"/>
          <w:b/>
          <w:bCs/>
          <w:color w:val="000000"/>
          <w:sz w:val="48"/>
          <w:szCs w:val="48"/>
        </w:rPr>
      </w:pPr>
      <w:r w:rsidRPr="008840DF">
        <w:rPr>
          <w:rFonts w:ascii="黑体" w:eastAsia="黑体" w:hAnsi="宋体" w:cs="Times New Roman" w:hint="eastAsia"/>
          <w:b/>
          <w:bCs/>
          <w:color w:val="000000"/>
          <w:sz w:val="48"/>
          <w:szCs w:val="48"/>
        </w:rPr>
        <w:t>华南师范大学</w:t>
      </w:r>
      <w:bookmarkStart w:id="0" w:name="_Hlk67255126"/>
      <w:r w:rsidRPr="008840DF">
        <w:rPr>
          <w:rFonts w:ascii="黑体" w:eastAsia="黑体" w:hAnsi="宋体" w:cs="Times New Roman" w:hint="eastAsia"/>
          <w:b/>
          <w:bCs/>
          <w:color w:val="000000"/>
          <w:sz w:val="48"/>
          <w:szCs w:val="48"/>
        </w:rPr>
        <w:t>全日制学术学位</w:t>
      </w:r>
    </w:p>
    <w:p w:rsidR="00B16AD2" w:rsidRPr="008840DF" w:rsidRDefault="0010335E">
      <w:pPr>
        <w:snapToGrid w:val="0"/>
        <w:spacing w:line="840" w:lineRule="exact"/>
        <w:ind w:rightChars="-6" w:right="-13"/>
        <w:jc w:val="center"/>
        <w:outlineLvl w:val="0"/>
        <w:rPr>
          <w:rFonts w:ascii="黑体" w:eastAsia="黑体" w:hAnsi="宋体" w:cs="Times New Roman"/>
          <w:b/>
          <w:bCs/>
          <w:color w:val="000000"/>
          <w:sz w:val="48"/>
          <w:szCs w:val="48"/>
        </w:rPr>
      </w:pPr>
      <w:r w:rsidRPr="008840DF">
        <w:rPr>
          <w:rFonts w:ascii="黑体" w:eastAsia="黑体" w:hAnsi="宋体" w:cs="Times New Roman" w:hint="eastAsia"/>
          <w:b/>
          <w:bCs/>
          <w:color w:val="000000"/>
          <w:sz w:val="48"/>
          <w:szCs w:val="48"/>
        </w:rPr>
        <w:t>硕士研究生培养方案</w:t>
      </w:r>
      <w:bookmarkEnd w:id="0"/>
    </w:p>
    <w:p w:rsidR="00B16AD2" w:rsidRPr="008840DF" w:rsidRDefault="00B16AD2">
      <w:pPr>
        <w:spacing w:line="560" w:lineRule="exact"/>
        <w:ind w:rightChars="-6" w:right="-13"/>
        <w:jc w:val="center"/>
        <w:rPr>
          <w:rFonts w:ascii="黑体" w:eastAsia="黑体" w:hAnsi="宋体" w:cs="Times New Roman"/>
          <w:bCs/>
          <w:color w:val="000000"/>
          <w:sz w:val="52"/>
          <w:szCs w:val="52"/>
        </w:rPr>
      </w:pPr>
    </w:p>
    <w:p w:rsidR="00B16AD2" w:rsidRPr="008840DF" w:rsidRDefault="00B16AD2">
      <w:pPr>
        <w:spacing w:line="560" w:lineRule="exact"/>
        <w:ind w:rightChars="-6" w:right="-13"/>
        <w:jc w:val="center"/>
        <w:rPr>
          <w:rFonts w:ascii="黑体" w:eastAsia="黑体" w:hAnsi="宋体" w:cs="Times New Roman"/>
          <w:bCs/>
          <w:color w:val="000000"/>
          <w:sz w:val="44"/>
          <w:szCs w:val="44"/>
        </w:rPr>
      </w:pPr>
    </w:p>
    <w:p w:rsidR="00B16AD2" w:rsidRPr="008840DF" w:rsidRDefault="00B16AD2">
      <w:pPr>
        <w:spacing w:line="560" w:lineRule="exact"/>
        <w:ind w:rightChars="-6" w:right="-13"/>
        <w:jc w:val="center"/>
        <w:rPr>
          <w:rFonts w:ascii="黑体" w:eastAsia="黑体" w:hAnsi="宋体" w:cs="Times New Roman"/>
          <w:bCs/>
          <w:color w:val="000000"/>
          <w:sz w:val="44"/>
          <w:szCs w:val="44"/>
        </w:rPr>
      </w:pPr>
    </w:p>
    <w:p w:rsidR="00B16AD2" w:rsidRPr="008840DF" w:rsidRDefault="00B16AD2">
      <w:pPr>
        <w:spacing w:line="560" w:lineRule="exact"/>
        <w:ind w:rightChars="-6" w:right="-13"/>
        <w:jc w:val="center"/>
        <w:rPr>
          <w:rFonts w:ascii="黑体" w:eastAsia="黑体" w:hAnsi="宋体" w:cs="Times New Roman"/>
          <w:bCs/>
          <w:color w:val="000000"/>
          <w:sz w:val="44"/>
          <w:szCs w:val="44"/>
        </w:rPr>
      </w:pP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6"/>
        <w:gridCol w:w="4513"/>
      </w:tblGrid>
      <w:tr w:rsidR="00B16AD2" w:rsidRPr="008840DF">
        <w:trPr>
          <w:trHeight w:val="957"/>
          <w:jc w:val="center"/>
        </w:trPr>
        <w:tc>
          <w:tcPr>
            <w:tcW w:w="2966" w:type="dxa"/>
            <w:vAlign w:val="center"/>
          </w:tcPr>
          <w:p w:rsidR="00B16AD2" w:rsidRPr="008840DF" w:rsidRDefault="0010335E">
            <w:pPr>
              <w:snapToGrid w:val="0"/>
              <w:ind w:rightChars="-6" w:right="-13"/>
              <w:rPr>
                <w:rFonts w:ascii="宋体" w:hAnsi="宋体"/>
                <w:bCs/>
                <w:color w:val="000000"/>
                <w:sz w:val="32"/>
                <w:szCs w:val="30"/>
              </w:rPr>
            </w:pPr>
            <w:r w:rsidRPr="008840DF">
              <w:rPr>
                <w:rFonts w:ascii="宋体" w:hAnsi="宋体" w:hint="eastAsia"/>
                <w:bCs/>
                <w:color w:val="000000"/>
                <w:sz w:val="32"/>
                <w:szCs w:val="30"/>
              </w:rPr>
              <w:t>二级学科中文名称：</w:t>
            </w:r>
          </w:p>
        </w:tc>
        <w:tc>
          <w:tcPr>
            <w:tcW w:w="4513" w:type="dxa"/>
            <w:vAlign w:val="center"/>
          </w:tcPr>
          <w:p w:rsidR="00B16AD2" w:rsidRPr="008840DF" w:rsidRDefault="0010335E">
            <w:pPr>
              <w:snapToGrid w:val="0"/>
              <w:ind w:rightChars="-6" w:right="-13"/>
              <w:jc w:val="center"/>
              <w:rPr>
                <w:rFonts w:ascii="宋体" w:hAnsi="宋体"/>
                <w:bCs/>
                <w:color w:val="000000"/>
                <w:sz w:val="32"/>
                <w:szCs w:val="30"/>
              </w:rPr>
            </w:pPr>
            <w:r w:rsidRPr="008840DF">
              <w:rPr>
                <w:rFonts w:ascii="宋体" w:hAnsi="宋体"/>
                <w:bCs/>
                <w:color w:val="000000"/>
                <w:sz w:val="32"/>
                <w:szCs w:val="30"/>
              </w:rPr>
              <w:t>课程与教学论</w:t>
            </w:r>
          </w:p>
        </w:tc>
      </w:tr>
      <w:tr w:rsidR="00B16AD2" w:rsidRPr="008840DF">
        <w:trPr>
          <w:trHeight w:val="957"/>
          <w:jc w:val="center"/>
        </w:trPr>
        <w:tc>
          <w:tcPr>
            <w:tcW w:w="2966" w:type="dxa"/>
            <w:vAlign w:val="center"/>
          </w:tcPr>
          <w:p w:rsidR="00B16AD2" w:rsidRPr="008840DF" w:rsidRDefault="0010335E">
            <w:pPr>
              <w:snapToGrid w:val="0"/>
              <w:ind w:rightChars="-6" w:right="-13"/>
              <w:rPr>
                <w:rFonts w:ascii="宋体" w:hAnsi="宋体"/>
                <w:bCs/>
                <w:color w:val="000000"/>
                <w:sz w:val="32"/>
                <w:szCs w:val="30"/>
              </w:rPr>
            </w:pPr>
            <w:r w:rsidRPr="008840DF">
              <w:rPr>
                <w:rFonts w:ascii="宋体" w:hAnsi="宋体" w:hint="eastAsia"/>
                <w:bCs/>
                <w:color w:val="000000"/>
                <w:sz w:val="32"/>
                <w:szCs w:val="30"/>
              </w:rPr>
              <w:t>二级学科英文名称：</w:t>
            </w:r>
          </w:p>
        </w:tc>
        <w:tc>
          <w:tcPr>
            <w:tcW w:w="4513" w:type="dxa"/>
            <w:vAlign w:val="center"/>
          </w:tcPr>
          <w:p w:rsidR="00B16AD2" w:rsidRPr="008840DF" w:rsidRDefault="00B16AD2">
            <w:pPr>
              <w:snapToGrid w:val="0"/>
              <w:ind w:rightChars="-6" w:right="-13"/>
              <w:jc w:val="center"/>
              <w:rPr>
                <w:rFonts w:ascii="Times New Roman" w:hAnsi="Times New Roman"/>
                <w:bCs/>
                <w:color w:val="000000"/>
                <w:sz w:val="28"/>
                <w:szCs w:val="30"/>
              </w:rPr>
            </w:pPr>
          </w:p>
          <w:p w:rsidR="00B16AD2" w:rsidRPr="008840DF" w:rsidRDefault="0010335E">
            <w:pPr>
              <w:snapToGrid w:val="0"/>
              <w:ind w:rightChars="-6" w:right="-13"/>
              <w:jc w:val="center"/>
              <w:rPr>
                <w:rFonts w:ascii="Times New Roman" w:hAnsi="Times New Roman"/>
                <w:bCs/>
                <w:color w:val="000000"/>
                <w:sz w:val="32"/>
                <w:szCs w:val="32"/>
              </w:rPr>
            </w:pPr>
            <w:r w:rsidRPr="008840DF">
              <w:rPr>
                <w:rFonts w:ascii="Times New Roman" w:hAnsi="Times New Roman"/>
                <w:bCs/>
                <w:color w:val="000000"/>
                <w:sz w:val="32"/>
                <w:szCs w:val="32"/>
              </w:rPr>
              <w:t>Curriculum and Teaching Methodology</w:t>
            </w:r>
          </w:p>
        </w:tc>
      </w:tr>
      <w:tr w:rsidR="00B16AD2" w:rsidRPr="008840DF">
        <w:trPr>
          <w:trHeight w:val="957"/>
          <w:jc w:val="center"/>
        </w:trPr>
        <w:tc>
          <w:tcPr>
            <w:tcW w:w="2966" w:type="dxa"/>
            <w:vAlign w:val="center"/>
          </w:tcPr>
          <w:p w:rsidR="00B16AD2" w:rsidRPr="008840DF" w:rsidRDefault="0010335E">
            <w:pPr>
              <w:snapToGrid w:val="0"/>
              <w:ind w:rightChars="-6" w:right="-13"/>
              <w:rPr>
                <w:rFonts w:ascii="宋体" w:hAnsi="宋体"/>
                <w:bCs/>
                <w:color w:val="000000"/>
                <w:sz w:val="32"/>
                <w:szCs w:val="30"/>
              </w:rPr>
            </w:pPr>
            <w:r w:rsidRPr="008840DF">
              <w:rPr>
                <w:rFonts w:ascii="宋体" w:hAnsi="宋体" w:hint="eastAsia"/>
                <w:bCs/>
                <w:color w:val="000000"/>
                <w:sz w:val="32"/>
                <w:szCs w:val="30"/>
              </w:rPr>
              <w:t>二级学科代码：</w:t>
            </w:r>
          </w:p>
        </w:tc>
        <w:tc>
          <w:tcPr>
            <w:tcW w:w="4513" w:type="dxa"/>
            <w:vAlign w:val="center"/>
          </w:tcPr>
          <w:p w:rsidR="00B16AD2" w:rsidRPr="008840DF" w:rsidRDefault="0010335E">
            <w:pPr>
              <w:snapToGrid w:val="0"/>
              <w:ind w:rightChars="-6" w:right="-13"/>
              <w:jc w:val="center"/>
              <w:rPr>
                <w:rFonts w:ascii="宋体" w:hAnsi="宋体"/>
                <w:bCs/>
                <w:color w:val="000000"/>
                <w:sz w:val="32"/>
                <w:szCs w:val="30"/>
              </w:rPr>
            </w:pPr>
            <w:r w:rsidRPr="008840DF">
              <w:rPr>
                <w:rFonts w:ascii="宋体" w:hAnsi="宋体"/>
                <w:bCs/>
                <w:color w:val="000000"/>
                <w:sz w:val="32"/>
                <w:szCs w:val="30"/>
              </w:rPr>
              <w:t>040102</w:t>
            </w:r>
          </w:p>
        </w:tc>
      </w:tr>
      <w:tr w:rsidR="00B16AD2" w:rsidRPr="008840DF">
        <w:trPr>
          <w:trHeight w:val="957"/>
          <w:jc w:val="center"/>
        </w:trPr>
        <w:tc>
          <w:tcPr>
            <w:tcW w:w="2966" w:type="dxa"/>
            <w:vAlign w:val="center"/>
          </w:tcPr>
          <w:p w:rsidR="00B16AD2" w:rsidRPr="008840DF" w:rsidRDefault="0010335E">
            <w:pPr>
              <w:snapToGrid w:val="0"/>
              <w:ind w:rightChars="-6" w:right="-13"/>
              <w:rPr>
                <w:rFonts w:ascii="宋体" w:hAnsi="宋体"/>
                <w:bCs/>
                <w:color w:val="000000"/>
                <w:sz w:val="32"/>
                <w:szCs w:val="30"/>
              </w:rPr>
            </w:pPr>
            <w:r w:rsidRPr="008840DF">
              <w:rPr>
                <w:rFonts w:ascii="宋体" w:hAnsi="宋体" w:hint="eastAsia"/>
                <w:bCs/>
                <w:color w:val="000000"/>
                <w:sz w:val="32"/>
                <w:szCs w:val="30"/>
              </w:rPr>
              <w:t xml:space="preserve">培养方向：      </w:t>
            </w:r>
          </w:p>
          <w:p w:rsidR="00B16AD2" w:rsidRPr="008840DF" w:rsidRDefault="00B16AD2">
            <w:pPr>
              <w:snapToGrid w:val="0"/>
              <w:ind w:rightChars="-6" w:right="-13"/>
              <w:rPr>
                <w:rFonts w:ascii="宋体" w:hAnsi="宋体"/>
                <w:bCs/>
                <w:color w:val="000000"/>
                <w:sz w:val="32"/>
                <w:szCs w:val="30"/>
              </w:rPr>
            </w:pPr>
          </w:p>
          <w:p w:rsidR="00B16AD2" w:rsidRPr="008840DF" w:rsidRDefault="0010335E">
            <w:pPr>
              <w:snapToGrid w:val="0"/>
              <w:ind w:rightChars="-6" w:right="-13"/>
              <w:rPr>
                <w:rFonts w:ascii="宋体" w:hAnsi="宋体"/>
                <w:bCs/>
                <w:color w:val="000000"/>
                <w:sz w:val="32"/>
                <w:szCs w:val="30"/>
              </w:rPr>
            </w:pPr>
            <w:r w:rsidRPr="008840DF">
              <w:rPr>
                <w:rFonts w:ascii="宋体" w:hAnsi="宋体" w:hint="eastAsia"/>
                <w:bCs/>
                <w:color w:val="000000"/>
                <w:sz w:val="32"/>
                <w:szCs w:val="30"/>
              </w:rPr>
              <w:t>培养单位名称：</w:t>
            </w:r>
          </w:p>
        </w:tc>
        <w:tc>
          <w:tcPr>
            <w:tcW w:w="4513" w:type="dxa"/>
            <w:vAlign w:val="center"/>
          </w:tcPr>
          <w:p w:rsidR="00B16AD2" w:rsidRPr="008840DF" w:rsidRDefault="0010335E">
            <w:pPr>
              <w:snapToGrid w:val="0"/>
              <w:ind w:rightChars="-6" w:right="-13"/>
              <w:rPr>
                <w:rFonts w:ascii="宋体" w:hAnsi="宋体"/>
                <w:bCs/>
                <w:color w:val="000000"/>
                <w:sz w:val="32"/>
                <w:szCs w:val="30"/>
              </w:rPr>
            </w:pPr>
            <w:r w:rsidRPr="008840DF">
              <w:rPr>
                <w:rFonts w:ascii="宋体" w:hAnsi="宋体" w:hint="eastAsia"/>
                <w:bCs/>
                <w:color w:val="000000"/>
                <w:sz w:val="32"/>
                <w:szCs w:val="30"/>
              </w:rPr>
              <w:t xml:space="preserve">            语文 </w:t>
            </w:r>
          </w:p>
          <w:p w:rsidR="00B16AD2" w:rsidRPr="008840DF" w:rsidRDefault="00B16AD2">
            <w:pPr>
              <w:snapToGrid w:val="0"/>
              <w:ind w:rightChars="-6" w:right="-13"/>
              <w:jc w:val="center"/>
              <w:rPr>
                <w:rFonts w:ascii="宋体" w:hAnsi="宋体"/>
                <w:bCs/>
                <w:color w:val="000000"/>
                <w:sz w:val="32"/>
                <w:szCs w:val="30"/>
              </w:rPr>
            </w:pPr>
          </w:p>
          <w:p w:rsidR="00B16AD2" w:rsidRPr="008840DF" w:rsidRDefault="0010335E">
            <w:pPr>
              <w:snapToGrid w:val="0"/>
              <w:ind w:rightChars="-6" w:right="-13"/>
              <w:jc w:val="center"/>
              <w:rPr>
                <w:rFonts w:ascii="宋体" w:hAnsi="宋体"/>
                <w:bCs/>
                <w:color w:val="000000"/>
                <w:sz w:val="32"/>
                <w:szCs w:val="30"/>
              </w:rPr>
            </w:pPr>
            <w:r w:rsidRPr="008840DF">
              <w:rPr>
                <w:rFonts w:ascii="宋体" w:hAnsi="宋体" w:hint="eastAsia"/>
                <w:bCs/>
                <w:color w:val="000000"/>
                <w:sz w:val="32"/>
                <w:szCs w:val="30"/>
              </w:rPr>
              <w:t>文学院</w:t>
            </w:r>
          </w:p>
        </w:tc>
      </w:tr>
      <w:tr w:rsidR="00B16AD2" w:rsidRPr="008840DF">
        <w:trPr>
          <w:trHeight w:val="957"/>
          <w:jc w:val="center"/>
        </w:trPr>
        <w:tc>
          <w:tcPr>
            <w:tcW w:w="2966" w:type="dxa"/>
            <w:vAlign w:val="center"/>
          </w:tcPr>
          <w:p w:rsidR="00B16AD2" w:rsidRPr="008840DF" w:rsidRDefault="0010335E">
            <w:pPr>
              <w:snapToGrid w:val="0"/>
              <w:ind w:rightChars="-6" w:right="-13"/>
              <w:rPr>
                <w:rFonts w:ascii="宋体" w:hAnsi="宋体"/>
                <w:bCs/>
                <w:color w:val="000000"/>
                <w:sz w:val="32"/>
                <w:szCs w:val="30"/>
              </w:rPr>
            </w:pPr>
            <w:r w:rsidRPr="008840DF">
              <w:rPr>
                <w:rFonts w:ascii="宋体" w:hAnsi="宋体" w:hint="eastAsia"/>
                <w:bCs/>
                <w:sz w:val="32"/>
                <w:szCs w:val="30"/>
              </w:rPr>
              <w:t>填表日期：</w:t>
            </w:r>
          </w:p>
        </w:tc>
        <w:tc>
          <w:tcPr>
            <w:tcW w:w="4513" w:type="dxa"/>
            <w:vAlign w:val="center"/>
          </w:tcPr>
          <w:p w:rsidR="00B16AD2" w:rsidRPr="008840DF" w:rsidRDefault="0010335E" w:rsidP="00985D35">
            <w:pPr>
              <w:snapToGrid w:val="0"/>
              <w:ind w:rightChars="-6" w:right="-13"/>
              <w:jc w:val="center"/>
              <w:rPr>
                <w:rFonts w:ascii="宋体" w:hAnsi="宋体"/>
                <w:bCs/>
                <w:color w:val="000000"/>
                <w:sz w:val="32"/>
                <w:szCs w:val="30"/>
              </w:rPr>
            </w:pPr>
            <w:r w:rsidRPr="008840DF">
              <w:rPr>
                <w:rFonts w:ascii="宋体" w:hAnsi="宋体"/>
                <w:bCs/>
                <w:color w:val="000000"/>
                <w:sz w:val="32"/>
                <w:szCs w:val="30"/>
              </w:rPr>
              <w:t>20</w:t>
            </w:r>
            <w:r w:rsidR="00C168EA" w:rsidRPr="008840DF">
              <w:rPr>
                <w:rFonts w:ascii="宋体" w:hAnsi="宋体" w:hint="eastAsia"/>
                <w:bCs/>
                <w:color w:val="000000"/>
                <w:sz w:val="32"/>
                <w:szCs w:val="30"/>
              </w:rPr>
              <w:t>2</w:t>
            </w:r>
            <w:r w:rsidR="00985D35" w:rsidRPr="008840DF">
              <w:rPr>
                <w:rFonts w:ascii="宋体" w:hAnsi="宋体" w:hint="eastAsia"/>
                <w:bCs/>
                <w:color w:val="000000"/>
                <w:sz w:val="32"/>
                <w:szCs w:val="30"/>
              </w:rPr>
              <w:t>4</w:t>
            </w:r>
            <w:r w:rsidRPr="008840DF">
              <w:rPr>
                <w:rFonts w:ascii="宋体" w:hAnsi="宋体" w:hint="eastAsia"/>
                <w:bCs/>
                <w:color w:val="000000"/>
                <w:sz w:val="32"/>
                <w:szCs w:val="30"/>
              </w:rPr>
              <w:t xml:space="preserve"> </w:t>
            </w:r>
            <w:r w:rsidRPr="008840DF">
              <w:rPr>
                <w:rFonts w:ascii="宋体" w:hAnsi="宋体"/>
                <w:bCs/>
                <w:color w:val="000000"/>
                <w:sz w:val="32"/>
                <w:szCs w:val="30"/>
              </w:rPr>
              <w:t>年</w:t>
            </w:r>
            <w:r w:rsidRPr="008840DF">
              <w:rPr>
                <w:rFonts w:ascii="宋体" w:hAnsi="宋体" w:hint="eastAsia"/>
                <w:bCs/>
                <w:color w:val="000000"/>
                <w:sz w:val="32"/>
                <w:szCs w:val="30"/>
              </w:rPr>
              <w:t xml:space="preserve"> </w:t>
            </w:r>
            <w:r w:rsidR="00985D35" w:rsidRPr="008840DF">
              <w:rPr>
                <w:rFonts w:ascii="宋体" w:hAnsi="宋体" w:hint="eastAsia"/>
                <w:bCs/>
                <w:color w:val="000000"/>
                <w:sz w:val="32"/>
                <w:szCs w:val="30"/>
              </w:rPr>
              <w:t>5</w:t>
            </w:r>
            <w:r w:rsidRPr="008840DF">
              <w:rPr>
                <w:rFonts w:ascii="宋体" w:hAnsi="宋体" w:hint="eastAsia"/>
                <w:bCs/>
                <w:color w:val="000000"/>
                <w:sz w:val="32"/>
                <w:szCs w:val="30"/>
              </w:rPr>
              <w:t xml:space="preserve"> 月 </w:t>
            </w:r>
            <w:r w:rsidR="00985D35" w:rsidRPr="008840DF">
              <w:rPr>
                <w:rFonts w:ascii="宋体" w:hAnsi="宋体" w:hint="eastAsia"/>
                <w:bCs/>
                <w:color w:val="000000"/>
                <w:sz w:val="32"/>
                <w:szCs w:val="30"/>
              </w:rPr>
              <w:t>29</w:t>
            </w:r>
            <w:r w:rsidRPr="008840DF">
              <w:rPr>
                <w:rFonts w:ascii="宋体" w:hAnsi="宋体" w:hint="eastAsia"/>
                <w:bCs/>
                <w:color w:val="000000"/>
                <w:sz w:val="32"/>
                <w:szCs w:val="30"/>
              </w:rPr>
              <w:t xml:space="preserve"> 日</w:t>
            </w:r>
          </w:p>
        </w:tc>
      </w:tr>
    </w:tbl>
    <w:p w:rsidR="00B16AD2" w:rsidRPr="008840DF" w:rsidRDefault="00B16AD2">
      <w:pPr>
        <w:tabs>
          <w:tab w:val="left" w:pos="4253"/>
        </w:tabs>
        <w:spacing w:line="560" w:lineRule="exact"/>
        <w:ind w:rightChars="-6" w:right="-13"/>
        <w:jc w:val="center"/>
        <w:rPr>
          <w:rFonts w:ascii="宋体" w:eastAsia="宋体" w:hAnsi="宋体" w:cs="Times New Roman"/>
          <w:bCs/>
          <w:sz w:val="30"/>
          <w:szCs w:val="30"/>
        </w:rPr>
      </w:pPr>
    </w:p>
    <w:p w:rsidR="00B16AD2" w:rsidRPr="008840DF" w:rsidRDefault="00B16AD2">
      <w:pPr>
        <w:tabs>
          <w:tab w:val="left" w:pos="4253"/>
        </w:tabs>
        <w:spacing w:line="560" w:lineRule="exact"/>
        <w:ind w:rightChars="-6" w:right="-13"/>
        <w:jc w:val="center"/>
        <w:rPr>
          <w:rFonts w:ascii="宋体" w:eastAsia="宋体" w:hAnsi="宋体" w:cs="Times New Roman"/>
          <w:bCs/>
          <w:sz w:val="30"/>
          <w:szCs w:val="30"/>
        </w:rPr>
      </w:pPr>
    </w:p>
    <w:p w:rsidR="00B16AD2" w:rsidRPr="008840DF" w:rsidRDefault="00B16AD2">
      <w:pPr>
        <w:tabs>
          <w:tab w:val="left" w:pos="4253"/>
        </w:tabs>
        <w:spacing w:line="560" w:lineRule="exact"/>
        <w:ind w:rightChars="-6" w:right="-13"/>
        <w:jc w:val="center"/>
        <w:rPr>
          <w:rFonts w:ascii="楷体" w:eastAsia="楷体" w:hAnsi="楷体" w:cs="Times New Roman"/>
          <w:bCs/>
          <w:sz w:val="32"/>
          <w:szCs w:val="32"/>
        </w:rPr>
      </w:pPr>
    </w:p>
    <w:p w:rsidR="00B16AD2" w:rsidRPr="008840DF" w:rsidRDefault="00B16AD2">
      <w:pPr>
        <w:tabs>
          <w:tab w:val="left" w:pos="4253"/>
        </w:tabs>
        <w:spacing w:line="560" w:lineRule="exact"/>
        <w:ind w:rightChars="-6" w:right="-13"/>
        <w:jc w:val="center"/>
        <w:rPr>
          <w:rFonts w:ascii="楷体" w:eastAsia="楷体" w:hAnsi="楷体" w:cs="Times New Roman"/>
          <w:bCs/>
          <w:sz w:val="32"/>
          <w:szCs w:val="32"/>
        </w:rPr>
      </w:pPr>
    </w:p>
    <w:p w:rsidR="00B16AD2" w:rsidRPr="008840DF" w:rsidRDefault="0010335E">
      <w:pPr>
        <w:tabs>
          <w:tab w:val="left" w:pos="4253"/>
        </w:tabs>
        <w:spacing w:line="560" w:lineRule="exact"/>
        <w:ind w:rightChars="-6" w:right="-13"/>
        <w:jc w:val="center"/>
        <w:outlineLvl w:val="0"/>
        <w:rPr>
          <w:rFonts w:ascii="楷体" w:eastAsia="楷体" w:hAnsi="楷体" w:cs="Times New Roman"/>
          <w:bCs/>
          <w:sz w:val="32"/>
          <w:szCs w:val="32"/>
        </w:rPr>
        <w:sectPr w:rsidR="00B16AD2" w:rsidRPr="008840DF">
          <w:pgSz w:w="11906" w:h="16838"/>
          <w:pgMar w:top="1701" w:right="1644" w:bottom="1417" w:left="1644" w:header="851" w:footer="992" w:gutter="0"/>
          <w:cols w:space="0"/>
          <w:docGrid w:type="lines" w:linePitch="312"/>
        </w:sectPr>
      </w:pPr>
      <w:r w:rsidRPr="008840DF">
        <w:rPr>
          <w:rFonts w:ascii="楷体" w:eastAsia="楷体" w:hAnsi="楷体" w:cs="Times New Roman" w:hint="eastAsia"/>
          <w:bCs/>
          <w:sz w:val="32"/>
          <w:szCs w:val="32"/>
        </w:rPr>
        <w:t>华南师范大学研究生院制表</w:t>
      </w:r>
    </w:p>
    <w:p w:rsidR="00B16AD2" w:rsidRPr="008840DF" w:rsidRDefault="0010335E">
      <w:pPr>
        <w:spacing w:line="540" w:lineRule="exact"/>
        <w:ind w:left="640" w:rightChars="-6" w:right="-13"/>
        <w:outlineLvl w:val="0"/>
        <w:rPr>
          <w:rFonts w:ascii="仿宋_GB2312" w:eastAsia="仿宋_GB2312" w:hAnsi="Times New Roman" w:cs="Times New Roman"/>
          <w:b/>
          <w:color w:val="FF0000"/>
          <w:sz w:val="32"/>
          <w:szCs w:val="32"/>
        </w:rPr>
      </w:pPr>
      <w:r w:rsidRPr="008840DF">
        <w:rPr>
          <w:rFonts w:ascii="黑体" w:eastAsia="黑体" w:hAnsi="黑体" w:cs="黑体" w:hint="eastAsia"/>
          <w:bCs/>
          <w:sz w:val="32"/>
          <w:szCs w:val="32"/>
        </w:rPr>
        <w:lastRenderedPageBreak/>
        <w:t>一、学科概况</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本学科为所属教育学一级学科硕士学位授权点，主要培养中学语文课程卓越教师。</w:t>
      </w:r>
      <w:r w:rsidRPr="008840DF">
        <w:rPr>
          <w:rFonts w:ascii="仿宋_GB2312" w:eastAsia="仿宋_GB2312" w:hAnsi="Times New Roman" w:cs="Times New Roman" w:hint="eastAsia"/>
          <w:sz w:val="30"/>
          <w:szCs w:val="30"/>
        </w:rPr>
        <w:t>从2010年起，每</w:t>
      </w:r>
      <w:r w:rsidRPr="008840DF">
        <w:rPr>
          <w:rFonts w:ascii="仿宋_GB2312" w:eastAsia="仿宋_GB2312" w:hAnsi="Times New Roman" w:cs="Times New Roman"/>
          <w:sz w:val="30"/>
          <w:szCs w:val="30"/>
        </w:rPr>
        <w:t>年接收4</w:t>
      </w:r>
      <w:r w:rsidRPr="008840DF">
        <w:rPr>
          <w:rFonts w:ascii="Times New Roman" w:eastAsia="仿宋_GB2312" w:hAnsi="Times New Roman" w:cs="Times New Roman"/>
          <w:sz w:val="30"/>
          <w:szCs w:val="30"/>
        </w:rPr>
        <w:t>~8</w:t>
      </w:r>
      <w:r w:rsidRPr="008840DF">
        <w:rPr>
          <w:rFonts w:ascii="仿宋_GB2312" w:eastAsia="仿宋_GB2312" w:hAnsi="Times New Roman" w:cs="Times New Roman" w:hint="eastAsia"/>
          <w:sz w:val="30"/>
          <w:szCs w:val="30"/>
        </w:rPr>
        <w:t>名本校汉语言文学（师范）</w:t>
      </w:r>
      <w:r w:rsidRPr="008840DF">
        <w:rPr>
          <w:rFonts w:ascii="仿宋_GB2312" w:eastAsia="仿宋_GB2312" w:hAnsi="Times New Roman" w:cs="Times New Roman"/>
          <w:sz w:val="30"/>
          <w:szCs w:val="30"/>
        </w:rPr>
        <w:t>推免生</w:t>
      </w:r>
      <w:r w:rsidRPr="008840DF">
        <w:rPr>
          <w:rFonts w:ascii="仿宋_GB2312" w:eastAsia="仿宋_GB2312" w:hAnsi="Times New Roman" w:cs="Times New Roman" w:hint="eastAsia"/>
          <w:sz w:val="30"/>
          <w:szCs w:val="30"/>
        </w:rPr>
        <w:t>，</w:t>
      </w:r>
      <w:r w:rsidRPr="008840DF">
        <w:rPr>
          <w:rFonts w:ascii="仿宋_GB2312" w:eastAsia="仿宋_GB2312" w:hAnsi="Times New Roman" w:cs="Times New Roman"/>
          <w:sz w:val="30"/>
          <w:szCs w:val="30"/>
        </w:rPr>
        <w:t>采用</w:t>
      </w:r>
      <w:proofErr w:type="gramStart"/>
      <w:r w:rsidRPr="008840DF">
        <w:rPr>
          <w:rFonts w:ascii="仿宋_GB2312" w:eastAsia="仿宋_GB2312" w:hAnsi="Times New Roman" w:cs="Times New Roman" w:hint="eastAsia"/>
          <w:sz w:val="30"/>
          <w:szCs w:val="30"/>
        </w:rPr>
        <w:t>“4+2”本硕连读</w:t>
      </w:r>
      <w:proofErr w:type="gramEnd"/>
      <w:r w:rsidRPr="008840DF">
        <w:rPr>
          <w:rFonts w:ascii="仿宋_GB2312" w:eastAsia="仿宋_GB2312" w:hAnsi="Times New Roman" w:cs="Times New Roman" w:hint="eastAsia"/>
          <w:sz w:val="30"/>
          <w:szCs w:val="30"/>
        </w:rPr>
        <w:t>模式进行培养。</w:t>
      </w:r>
      <w:r w:rsidRPr="008840DF">
        <w:rPr>
          <w:rFonts w:ascii="仿宋_GB2312" w:eastAsia="仿宋_GB2312" w:hAnsi="仿宋_GB2312" w:cs="仿宋_GB2312" w:hint="eastAsia"/>
          <w:bCs/>
          <w:sz w:val="30"/>
          <w:szCs w:val="30"/>
        </w:rPr>
        <w:t>本学科采用校内外双导师制，目前有</w:t>
      </w:r>
      <w:r w:rsidRPr="008840DF">
        <w:rPr>
          <w:rFonts w:ascii="Times New Roman" w:eastAsia="仿宋_GB2312" w:hAnsi="Times New Roman" w:cs="Times New Roman"/>
          <w:bCs/>
          <w:sz w:val="30"/>
          <w:szCs w:val="30"/>
        </w:rPr>
        <w:t>9</w:t>
      </w:r>
      <w:r w:rsidRPr="008840DF">
        <w:rPr>
          <w:rFonts w:ascii="仿宋_GB2312" w:eastAsia="仿宋_GB2312" w:hAnsi="仿宋_GB2312" w:cs="仿宋_GB2312" w:hint="eastAsia"/>
          <w:bCs/>
          <w:sz w:val="30"/>
          <w:szCs w:val="30"/>
        </w:rPr>
        <w:t>名校内专职导师，</w:t>
      </w:r>
      <w:r w:rsidRPr="008840DF">
        <w:rPr>
          <w:rFonts w:ascii="Times New Roman" w:eastAsia="仿宋_GB2312" w:hAnsi="Times New Roman" w:cs="Times New Roman" w:hint="eastAsia"/>
          <w:bCs/>
          <w:sz w:val="30"/>
          <w:szCs w:val="30"/>
        </w:rPr>
        <w:t>10</w:t>
      </w:r>
      <w:r w:rsidRPr="008840DF">
        <w:rPr>
          <w:rFonts w:ascii="仿宋_GB2312" w:eastAsia="仿宋_GB2312" w:hAnsi="仿宋_GB2312" w:cs="仿宋_GB2312" w:hint="eastAsia"/>
          <w:bCs/>
          <w:sz w:val="30"/>
          <w:szCs w:val="30"/>
        </w:rPr>
        <w:t>名校外导师。本学科强调中文基础知识学习</w:t>
      </w:r>
      <w:r w:rsidRPr="008840DF">
        <w:rPr>
          <w:rFonts w:ascii="仿宋_GB2312" w:eastAsia="仿宋_GB2312" w:hAnsi="仿宋_GB2312" w:cs="仿宋_GB2312" w:hint="eastAsia"/>
          <w:sz w:val="30"/>
          <w:szCs w:val="30"/>
        </w:rPr>
        <w:t>与师范能力培养的有机结合，强调语文教育理论学习与教学实践能力培养，既服务于广东语文基础教育，又引领语文教育教学的改革。依托文学院汉语言文学（师范）名牌专业的强大师资力量和优秀生源，本专业已成为粤港澳大湾区和华南地区各中学语文骨干教师培养的重要基地。本学科师生曾获多项省部级教学成果奖。</w:t>
      </w:r>
    </w:p>
    <w:p w:rsidR="00B16AD2" w:rsidRPr="008840DF" w:rsidRDefault="0010335E">
      <w:pPr>
        <w:spacing w:line="540" w:lineRule="exact"/>
        <w:ind w:left="640" w:rightChars="-6" w:right="-13"/>
        <w:outlineLvl w:val="0"/>
        <w:rPr>
          <w:rFonts w:ascii="黑体" w:eastAsia="黑体" w:hAnsi="黑体" w:cs="黑体"/>
          <w:bCs/>
          <w:sz w:val="32"/>
          <w:szCs w:val="32"/>
        </w:rPr>
      </w:pPr>
      <w:r w:rsidRPr="008840DF">
        <w:rPr>
          <w:rFonts w:ascii="黑体" w:eastAsia="黑体" w:hAnsi="黑体" w:cs="黑体" w:hint="eastAsia"/>
          <w:bCs/>
          <w:sz w:val="32"/>
          <w:szCs w:val="32"/>
        </w:rPr>
        <w:t>二、培养方向</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课程与教学论（语文）（</w:t>
      </w:r>
      <w:r w:rsidRPr="008840DF">
        <w:rPr>
          <w:rFonts w:ascii="LingPan IPA Roman" w:hAnsi="LingPan IPA Roman" w:cs="LingPan IPA Roman"/>
          <w:color w:val="333333"/>
          <w:sz w:val="27"/>
          <w:szCs w:val="27"/>
          <w:shd w:val="clear" w:color="auto" w:fill="FFFFFF"/>
        </w:rPr>
        <w:t xml:space="preserve">Chinese Curriculum and Teaching </w:t>
      </w:r>
      <w:r w:rsidRPr="008840DF">
        <w:rPr>
          <w:rFonts w:ascii="LingPan IPA Roman" w:hAnsi="LingPan IPA Roman" w:cs="LingPan IPA Roman"/>
          <w:bCs/>
          <w:color w:val="333333"/>
          <w:sz w:val="27"/>
          <w:szCs w:val="27"/>
          <w:shd w:val="clear" w:color="auto" w:fill="FFFFFF"/>
        </w:rPr>
        <w:t>Methodology</w:t>
      </w:r>
      <w:r w:rsidRPr="008840DF">
        <w:rPr>
          <w:rFonts w:ascii="仿宋_GB2312" w:eastAsia="仿宋_GB2312" w:hAnsi="仿宋_GB2312" w:cs="仿宋_GB2312" w:hint="eastAsia"/>
          <w:bCs/>
          <w:sz w:val="30"/>
          <w:szCs w:val="30"/>
        </w:rPr>
        <w:t>）</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w:t>
      </w:r>
      <w:r w:rsidRPr="008840DF">
        <w:rPr>
          <w:rFonts w:ascii="Times New Roman" w:eastAsia="仿宋_GB2312" w:hAnsi="Times New Roman" w:cs="Times New Roman" w:hint="eastAsia"/>
          <w:bCs/>
          <w:sz w:val="30"/>
          <w:szCs w:val="30"/>
        </w:rPr>
        <w:t>1</w:t>
      </w:r>
      <w:r w:rsidRPr="008840DF">
        <w:rPr>
          <w:rFonts w:ascii="仿宋_GB2312" w:eastAsia="仿宋_GB2312" w:hAnsi="仿宋_GB2312" w:cs="仿宋_GB2312" w:hint="eastAsia"/>
          <w:bCs/>
          <w:sz w:val="30"/>
          <w:szCs w:val="30"/>
        </w:rPr>
        <w:t>）通过学习国内外课程与教学理论及其发展的历史，使学生了解课程与教学理论研究与发展的现状，理解教育目的、课程、教学和评价之间的关系，学会以理论眼光观察实践，形成正确的课程观和教学观；</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w:t>
      </w:r>
      <w:r w:rsidRPr="008840DF">
        <w:rPr>
          <w:rFonts w:ascii="Times New Roman" w:eastAsia="仿宋_GB2312" w:hAnsi="Times New Roman" w:cs="Times New Roman" w:hint="eastAsia"/>
          <w:bCs/>
          <w:sz w:val="30"/>
          <w:szCs w:val="30"/>
        </w:rPr>
        <w:t>2</w:t>
      </w:r>
      <w:r w:rsidRPr="008840DF">
        <w:rPr>
          <w:rFonts w:ascii="仿宋_GB2312" w:eastAsia="仿宋_GB2312" w:hAnsi="仿宋_GB2312" w:cs="仿宋_GB2312" w:hint="eastAsia"/>
          <w:bCs/>
          <w:sz w:val="30"/>
          <w:szCs w:val="30"/>
        </w:rPr>
        <w:t>）通过了解课程与教学理论的前沿问题，学习专业的研究方法，使学生懂得根据主要因素的变化，设计课程，评选教材，分析教学情境，并选用恰当的教学方略进行有效教学，逐步学会把教育目标、教学对象、课程资源、教学方略与评价方式以及教学环境联系起来整体思考课程、教学、评价问题的方法；</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w:t>
      </w:r>
      <w:r w:rsidRPr="008840DF">
        <w:rPr>
          <w:rFonts w:ascii="Times New Roman" w:eastAsia="仿宋_GB2312" w:hAnsi="Times New Roman" w:cs="Times New Roman" w:hint="eastAsia"/>
          <w:bCs/>
          <w:sz w:val="30"/>
          <w:szCs w:val="30"/>
        </w:rPr>
        <w:t>3</w:t>
      </w:r>
      <w:r w:rsidRPr="008840DF">
        <w:rPr>
          <w:rFonts w:ascii="仿宋_GB2312" w:eastAsia="仿宋_GB2312" w:hAnsi="仿宋_GB2312" w:cs="仿宋_GB2312" w:hint="eastAsia"/>
          <w:bCs/>
          <w:sz w:val="30"/>
          <w:szCs w:val="30"/>
        </w:rPr>
        <w:t>）通过介绍中小学课程与教学改革的案例，让学生在共同交流、反思、讨论和练习中学会运用专业知识和技能进行课程设计、教材分析、课堂教学与管理以及教学评价，学会正确认识课程与教</w:t>
      </w:r>
      <w:r w:rsidRPr="008840DF">
        <w:rPr>
          <w:rFonts w:ascii="仿宋_GB2312" w:eastAsia="仿宋_GB2312" w:hAnsi="仿宋_GB2312" w:cs="仿宋_GB2312" w:hint="eastAsia"/>
          <w:bCs/>
          <w:sz w:val="30"/>
          <w:szCs w:val="30"/>
        </w:rPr>
        <w:lastRenderedPageBreak/>
        <w:t>学改革观念、操作思路与行动谋略的关系，并逐渐培养学生的教师专业胜任力。</w:t>
      </w:r>
    </w:p>
    <w:p w:rsidR="00B16AD2" w:rsidRPr="008840DF" w:rsidRDefault="0010335E">
      <w:pPr>
        <w:spacing w:line="540" w:lineRule="exact"/>
        <w:ind w:left="640" w:rightChars="-6" w:right="-13"/>
        <w:outlineLvl w:val="0"/>
        <w:rPr>
          <w:rFonts w:ascii="黑体" w:eastAsia="黑体" w:hAnsi="黑体" w:cs="黑体"/>
          <w:bCs/>
          <w:sz w:val="32"/>
          <w:szCs w:val="32"/>
        </w:rPr>
      </w:pPr>
      <w:r w:rsidRPr="008840DF">
        <w:rPr>
          <w:rFonts w:ascii="黑体" w:eastAsia="黑体" w:hAnsi="黑体" w:cs="黑体" w:hint="eastAsia"/>
          <w:bCs/>
          <w:sz w:val="32"/>
          <w:szCs w:val="32"/>
        </w:rPr>
        <w:t>三、培养目标</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适应我国基础教育发展和改革的需要，培养德、智、体、美全面发展的从事学科教育研究及管理的高层次专门人才和重点中学的学科带头人。具体要求是：</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Times New Roman" w:eastAsia="仿宋_GB2312" w:hAnsi="Times New Roman" w:cs="Times New Roman" w:hint="eastAsia"/>
          <w:bCs/>
          <w:sz w:val="30"/>
          <w:szCs w:val="30"/>
        </w:rPr>
        <w:t>①</w:t>
      </w:r>
      <w:r w:rsidRPr="008840DF">
        <w:rPr>
          <w:rFonts w:ascii="仿宋_GB2312" w:eastAsia="仿宋_GB2312" w:hAnsi="仿宋_GB2312" w:cs="仿宋_GB2312" w:hint="eastAsia"/>
          <w:bCs/>
          <w:sz w:val="30"/>
          <w:szCs w:val="30"/>
        </w:rPr>
        <w:t>拥护中国共产党的领导，热爱祖国，热爱教育事业，遵纪守法，有高尚的道德情操，与他人协作进行工作的良好品质。</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Times New Roman" w:eastAsia="仿宋_GB2312" w:hAnsi="Times New Roman" w:cs="Times New Roman" w:hint="eastAsia"/>
          <w:bCs/>
          <w:sz w:val="30"/>
          <w:szCs w:val="30"/>
        </w:rPr>
        <w:t>②</w:t>
      </w:r>
      <w:r w:rsidRPr="008840DF">
        <w:rPr>
          <w:rFonts w:ascii="仿宋_GB2312" w:eastAsia="仿宋_GB2312" w:hAnsi="仿宋_GB2312" w:cs="仿宋_GB2312" w:hint="eastAsia"/>
          <w:bCs/>
          <w:sz w:val="30"/>
          <w:szCs w:val="30"/>
        </w:rPr>
        <w:t>具有严谨的治学态度和勇于创新的探索精神。</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Times New Roman" w:eastAsia="仿宋_GB2312" w:hAnsi="Times New Roman" w:cs="Times New Roman" w:hint="eastAsia"/>
          <w:bCs/>
          <w:sz w:val="30"/>
          <w:szCs w:val="30"/>
        </w:rPr>
        <w:t>③</w:t>
      </w:r>
      <w:r w:rsidRPr="008840DF">
        <w:rPr>
          <w:rFonts w:ascii="仿宋_GB2312" w:eastAsia="仿宋_GB2312" w:hAnsi="仿宋_GB2312" w:cs="仿宋_GB2312" w:hint="eastAsia"/>
          <w:bCs/>
          <w:sz w:val="30"/>
          <w:szCs w:val="30"/>
        </w:rPr>
        <w:t>具有扎实的学科专业基础知识和素养，掌握系统的教育学、心理学理论和学科教育研究的基础理论。</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Times New Roman" w:eastAsia="仿宋_GB2312" w:hAnsi="Times New Roman" w:cs="Times New Roman" w:hint="eastAsia"/>
          <w:bCs/>
          <w:sz w:val="30"/>
          <w:szCs w:val="30"/>
        </w:rPr>
        <w:t>④</w:t>
      </w:r>
      <w:r w:rsidRPr="008840DF">
        <w:rPr>
          <w:rFonts w:ascii="仿宋_GB2312" w:eastAsia="仿宋_GB2312" w:hAnsi="仿宋_GB2312" w:cs="仿宋_GB2312" w:hint="eastAsia"/>
          <w:bCs/>
          <w:sz w:val="30"/>
          <w:szCs w:val="30"/>
        </w:rPr>
        <w:t>能熟练地运用一门外国语阅读学科教育的专业书刊，具有一定听、说、读、写、译的能力。</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Times New Roman" w:eastAsia="仿宋_GB2312" w:hAnsi="Times New Roman" w:cs="Times New Roman" w:hint="eastAsia"/>
          <w:bCs/>
          <w:sz w:val="30"/>
          <w:szCs w:val="30"/>
        </w:rPr>
        <w:t>⑤</w:t>
      </w:r>
      <w:r w:rsidRPr="008840DF">
        <w:rPr>
          <w:rFonts w:ascii="仿宋_GB2312" w:eastAsia="仿宋_GB2312" w:hAnsi="仿宋_GB2312" w:cs="仿宋_GB2312" w:hint="eastAsia"/>
          <w:bCs/>
          <w:sz w:val="30"/>
          <w:szCs w:val="30"/>
        </w:rPr>
        <w:t>具有过硬的教育实践能力，能在现代教育观念指导下运用所学理论和方法解决学科教学实践中存在的实际问题，熟练使用现代教育手段和教育技术，具有独立进行学科教育研究的能力。</w:t>
      </w:r>
    </w:p>
    <w:p w:rsidR="00B16AD2" w:rsidRPr="008840DF" w:rsidRDefault="0010335E">
      <w:pPr>
        <w:spacing w:line="540" w:lineRule="exact"/>
        <w:ind w:left="640" w:rightChars="-6" w:right="-13"/>
        <w:outlineLvl w:val="0"/>
        <w:rPr>
          <w:rFonts w:ascii="黑体" w:eastAsia="黑体" w:hAnsi="黑体" w:cs="黑体"/>
          <w:bCs/>
          <w:sz w:val="32"/>
          <w:szCs w:val="32"/>
        </w:rPr>
      </w:pPr>
      <w:r w:rsidRPr="008840DF">
        <w:rPr>
          <w:rFonts w:ascii="黑体" w:eastAsia="黑体" w:hAnsi="黑体" w:cs="黑体" w:hint="eastAsia"/>
          <w:bCs/>
          <w:sz w:val="32"/>
          <w:szCs w:val="32"/>
        </w:rPr>
        <w:t>四、学制和在校学习年限</w:t>
      </w:r>
    </w:p>
    <w:p w:rsidR="00B16AD2" w:rsidRPr="008840DF" w:rsidRDefault="0010335E">
      <w:pPr>
        <w:spacing w:line="540" w:lineRule="exact"/>
        <w:ind w:rightChars="-6" w:right="-13" w:firstLineChars="200" w:firstLine="600"/>
        <w:rPr>
          <w:rFonts w:ascii="仿宋_GB2312" w:eastAsia="仿宋_GB2312" w:hAnsi="Times New Roman" w:cs="Times New Roman"/>
          <w:sz w:val="30"/>
          <w:szCs w:val="30"/>
        </w:rPr>
      </w:pPr>
      <w:r w:rsidRPr="008840DF">
        <w:rPr>
          <w:rFonts w:ascii="仿宋_GB2312" w:eastAsia="仿宋_GB2312" w:hAnsi="仿宋_GB2312" w:cs="仿宋_GB2312" w:hint="eastAsia"/>
          <w:bCs/>
          <w:sz w:val="30"/>
          <w:szCs w:val="30"/>
        </w:rPr>
        <w:t>全日制学习，学制</w:t>
      </w:r>
      <w:r w:rsidRPr="008840DF">
        <w:rPr>
          <w:rFonts w:ascii="Times New Roman" w:eastAsia="仿宋_GB2312" w:hAnsi="Times New Roman" w:cs="Times New Roman" w:hint="eastAsia"/>
          <w:bCs/>
          <w:sz w:val="30"/>
          <w:szCs w:val="30"/>
        </w:rPr>
        <w:t>2</w:t>
      </w:r>
      <w:r w:rsidRPr="008840DF">
        <w:rPr>
          <w:rFonts w:ascii="仿宋_GB2312" w:eastAsia="仿宋_GB2312" w:hAnsi="仿宋_GB2312" w:cs="仿宋_GB2312" w:hint="eastAsia"/>
          <w:bCs/>
          <w:sz w:val="30"/>
          <w:szCs w:val="30"/>
        </w:rPr>
        <w:t>年（其中课程学习</w:t>
      </w:r>
      <w:r w:rsidRPr="008840DF">
        <w:rPr>
          <w:rFonts w:ascii="Times New Roman" w:eastAsia="仿宋_GB2312" w:hAnsi="Times New Roman" w:cs="Times New Roman" w:hint="eastAsia"/>
          <w:bCs/>
          <w:sz w:val="30"/>
          <w:szCs w:val="30"/>
        </w:rPr>
        <w:t>1</w:t>
      </w:r>
      <w:r w:rsidRPr="008840DF">
        <w:rPr>
          <w:rFonts w:ascii="仿宋_GB2312" w:eastAsia="仿宋_GB2312" w:hAnsi="仿宋_GB2312" w:cs="仿宋_GB2312" w:hint="eastAsia"/>
          <w:bCs/>
          <w:sz w:val="30"/>
          <w:szCs w:val="30"/>
        </w:rPr>
        <w:t>年，实习及毕业论文</w:t>
      </w:r>
      <w:r w:rsidRPr="008840DF">
        <w:rPr>
          <w:rFonts w:ascii="Times New Roman" w:eastAsia="仿宋_GB2312" w:hAnsi="Times New Roman" w:cs="Times New Roman" w:hint="eastAsia"/>
          <w:bCs/>
          <w:sz w:val="30"/>
          <w:szCs w:val="30"/>
        </w:rPr>
        <w:t>1</w:t>
      </w:r>
      <w:r w:rsidRPr="008840DF">
        <w:rPr>
          <w:rFonts w:ascii="仿宋_GB2312" w:eastAsia="仿宋_GB2312" w:hAnsi="仿宋_GB2312" w:cs="仿宋_GB2312" w:hint="eastAsia"/>
          <w:bCs/>
          <w:sz w:val="30"/>
          <w:szCs w:val="30"/>
        </w:rPr>
        <w:t>年）。</w:t>
      </w:r>
      <w:r w:rsidRPr="008840DF">
        <w:rPr>
          <w:rFonts w:ascii="仿宋_GB2312" w:eastAsia="仿宋_GB2312" w:hAnsi="Times New Roman" w:cs="Times New Roman" w:hint="eastAsia"/>
          <w:sz w:val="30"/>
          <w:szCs w:val="30"/>
        </w:rPr>
        <w:t>研究生在规定学制时间内不能完成学业的，可以申请延长修学年限。硕士研究生最长学习年限不超过5年。</w:t>
      </w:r>
    </w:p>
    <w:p w:rsidR="00B16AD2" w:rsidRPr="008840DF" w:rsidRDefault="0010335E">
      <w:pPr>
        <w:spacing w:line="540" w:lineRule="exact"/>
        <w:ind w:left="640" w:rightChars="-6" w:right="-13"/>
        <w:outlineLvl w:val="0"/>
        <w:rPr>
          <w:rFonts w:ascii="黑体" w:eastAsia="黑体" w:hAnsi="黑体" w:cs="黑体"/>
          <w:bCs/>
          <w:sz w:val="32"/>
          <w:szCs w:val="32"/>
        </w:rPr>
      </w:pPr>
      <w:r w:rsidRPr="008840DF">
        <w:rPr>
          <w:rFonts w:ascii="黑体" w:eastAsia="黑体" w:hAnsi="黑体" w:cs="黑体" w:hint="eastAsia"/>
          <w:bCs/>
          <w:sz w:val="32"/>
          <w:szCs w:val="32"/>
        </w:rPr>
        <w:t>五、培养方式</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本专业采用双导师（我校学科课程与教学论的导师和聘请的重点中学的导师）共同负责与专业指导组集体培养相结合的培养方式，课程学习与学位论文并重，系统的专业理论知识学习与科学研究相结合的培养方法。培养工作实行三个结合，即理论学习与实践研究</w:t>
      </w:r>
      <w:r w:rsidRPr="008840DF">
        <w:rPr>
          <w:rFonts w:ascii="仿宋_GB2312" w:eastAsia="仿宋_GB2312" w:hAnsi="仿宋_GB2312" w:cs="仿宋_GB2312" w:hint="eastAsia"/>
          <w:bCs/>
          <w:sz w:val="30"/>
          <w:szCs w:val="30"/>
        </w:rPr>
        <w:lastRenderedPageBreak/>
        <w:t>结合、课程讲授与自学讨论结合、知识积累与思维训练结合。强调学以致用，强化实际操作能力的培养。</w:t>
      </w:r>
    </w:p>
    <w:p w:rsidR="00B16AD2" w:rsidRPr="008840DF" w:rsidRDefault="0010335E">
      <w:pPr>
        <w:spacing w:line="540" w:lineRule="exact"/>
        <w:ind w:left="640" w:rightChars="-6" w:right="-13"/>
        <w:outlineLvl w:val="0"/>
        <w:rPr>
          <w:rFonts w:ascii="黑体" w:eastAsia="黑体" w:hAnsi="黑体" w:cs="黑体"/>
          <w:bCs/>
          <w:sz w:val="32"/>
          <w:szCs w:val="32"/>
        </w:rPr>
      </w:pPr>
      <w:r w:rsidRPr="008840DF">
        <w:rPr>
          <w:rFonts w:ascii="黑体" w:eastAsia="黑体" w:hAnsi="黑体" w:cs="黑体" w:hint="eastAsia"/>
          <w:bCs/>
          <w:sz w:val="32"/>
          <w:szCs w:val="32"/>
        </w:rPr>
        <w:t>六、学分要求与课程设置</w:t>
      </w:r>
    </w:p>
    <w:p w:rsidR="00B16AD2" w:rsidRPr="008840DF" w:rsidRDefault="0010335E">
      <w:pPr>
        <w:spacing w:line="540" w:lineRule="exact"/>
        <w:ind w:left="640" w:rightChars="-6" w:right="-13"/>
        <w:outlineLvl w:val="1"/>
        <w:rPr>
          <w:rFonts w:ascii="仿宋_GB2312" w:eastAsia="仿宋_GB2312" w:hAnsi="仿宋" w:cs="Times New Roman"/>
          <w:b/>
          <w:color w:val="000000"/>
          <w:sz w:val="30"/>
          <w:szCs w:val="30"/>
        </w:rPr>
      </w:pPr>
      <w:r w:rsidRPr="008840DF">
        <w:rPr>
          <w:rFonts w:ascii="仿宋_GB2312" w:eastAsia="仿宋_GB2312" w:hAnsi="仿宋" w:cs="Times New Roman" w:hint="eastAsia"/>
          <w:b/>
          <w:color w:val="000000"/>
          <w:sz w:val="30"/>
          <w:szCs w:val="30"/>
        </w:rPr>
        <w:t>（一）学分要求</w:t>
      </w:r>
    </w:p>
    <w:p w:rsidR="00B16AD2" w:rsidRPr="008840DF" w:rsidRDefault="0010335E">
      <w:pPr>
        <w:pStyle w:val="p0"/>
        <w:spacing w:line="540" w:lineRule="exact"/>
        <w:ind w:firstLine="480"/>
        <w:jc w:val="left"/>
        <w:rPr>
          <w:rFonts w:ascii="仿宋_GB2312" w:eastAsia="仿宋_GB2312" w:hAnsi="仿宋_GB2312" w:cs="仿宋_GB2312"/>
          <w:bCs/>
          <w:kern w:val="2"/>
          <w:sz w:val="30"/>
          <w:szCs w:val="30"/>
        </w:rPr>
      </w:pPr>
      <w:r w:rsidRPr="008840DF">
        <w:rPr>
          <w:rFonts w:ascii="仿宋_GB2312" w:eastAsia="仿宋_GB2312" w:hAnsi="仿宋_GB2312" w:cs="仿宋_GB2312"/>
          <w:bCs/>
          <w:kern w:val="2"/>
          <w:sz w:val="30"/>
          <w:szCs w:val="30"/>
        </w:rPr>
        <w:t xml:space="preserve">学术硕士培养实行学分制。在攻读硕士学位期间总学分要求不少于 </w:t>
      </w:r>
      <w:r w:rsidR="0035211B" w:rsidRPr="008840DF">
        <w:rPr>
          <w:rFonts w:ascii="仿宋_GB2312" w:eastAsia="仿宋_GB2312" w:hAnsi="仿宋_GB2312" w:cs="仿宋_GB2312" w:hint="eastAsia"/>
          <w:bCs/>
          <w:kern w:val="2"/>
          <w:sz w:val="30"/>
          <w:szCs w:val="30"/>
        </w:rPr>
        <w:t>4</w:t>
      </w:r>
      <w:r w:rsidR="008C10F4" w:rsidRPr="008840DF">
        <w:rPr>
          <w:rFonts w:ascii="仿宋_GB2312" w:eastAsia="仿宋_GB2312" w:hAnsi="仿宋_GB2312" w:cs="仿宋_GB2312" w:hint="eastAsia"/>
          <w:bCs/>
          <w:kern w:val="2"/>
          <w:sz w:val="30"/>
          <w:szCs w:val="30"/>
        </w:rPr>
        <w:t>5</w:t>
      </w:r>
      <w:r w:rsidRPr="008840DF">
        <w:rPr>
          <w:rFonts w:ascii="仿宋_GB2312" w:eastAsia="仿宋_GB2312" w:hAnsi="仿宋_GB2312" w:cs="仿宋_GB2312"/>
          <w:bCs/>
          <w:kern w:val="2"/>
          <w:sz w:val="30"/>
          <w:szCs w:val="30"/>
        </w:rPr>
        <w:t xml:space="preserve"> 学分，其中课程学习不少于 </w:t>
      </w:r>
      <w:r w:rsidR="0035211B" w:rsidRPr="008840DF">
        <w:rPr>
          <w:rFonts w:ascii="仿宋_GB2312" w:eastAsia="仿宋_GB2312" w:hAnsi="仿宋_GB2312" w:cs="仿宋_GB2312" w:hint="eastAsia"/>
          <w:bCs/>
          <w:kern w:val="2"/>
          <w:sz w:val="30"/>
          <w:szCs w:val="30"/>
        </w:rPr>
        <w:t>3</w:t>
      </w:r>
      <w:r w:rsidR="008C10F4" w:rsidRPr="008840DF">
        <w:rPr>
          <w:rFonts w:ascii="仿宋_GB2312" w:eastAsia="仿宋_GB2312" w:hAnsi="仿宋_GB2312" w:cs="仿宋_GB2312" w:hint="eastAsia"/>
          <w:bCs/>
          <w:kern w:val="2"/>
          <w:sz w:val="30"/>
          <w:szCs w:val="30"/>
        </w:rPr>
        <w:t>7</w:t>
      </w:r>
      <w:r w:rsidRPr="008840DF">
        <w:rPr>
          <w:rFonts w:ascii="仿宋_GB2312" w:eastAsia="仿宋_GB2312" w:hAnsi="仿宋_GB2312" w:cs="仿宋_GB2312"/>
          <w:bCs/>
          <w:kern w:val="2"/>
          <w:sz w:val="30"/>
          <w:szCs w:val="30"/>
        </w:rPr>
        <w:t xml:space="preserve"> 学分，必修环节不少于 8学分。</w:t>
      </w:r>
    </w:p>
    <w:p w:rsidR="00B16AD2" w:rsidRPr="008840DF" w:rsidRDefault="0010335E">
      <w:pPr>
        <w:pStyle w:val="p0"/>
        <w:spacing w:line="540" w:lineRule="exact"/>
        <w:ind w:firstLine="480"/>
        <w:jc w:val="left"/>
        <w:rPr>
          <w:rFonts w:ascii="仿宋_GB2312" w:eastAsia="仿宋_GB2312" w:hAnsi="仿宋_GB2312" w:cs="仿宋_GB2312"/>
          <w:bCs/>
          <w:kern w:val="2"/>
          <w:sz w:val="30"/>
          <w:szCs w:val="30"/>
        </w:rPr>
      </w:pPr>
      <w:r w:rsidRPr="008840DF">
        <w:rPr>
          <w:rFonts w:eastAsia="仿宋_GB2312" w:hint="eastAsia"/>
          <w:bCs/>
          <w:kern w:val="2"/>
          <w:sz w:val="30"/>
          <w:szCs w:val="30"/>
        </w:rPr>
        <w:t>1.</w:t>
      </w:r>
      <w:r w:rsidRPr="008840DF">
        <w:rPr>
          <w:rFonts w:ascii="仿宋_GB2312" w:eastAsia="仿宋_GB2312" w:hAnsi="仿宋_GB2312" w:cs="仿宋_GB2312" w:hint="eastAsia"/>
          <w:bCs/>
          <w:kern w:val="2"/>
          <w:sz w:val="30"/>
          <w:szCs w:val="30"/>
        </w:rPr>
        <w:t>公共必修课（</w:t>
      </w:r>
      <w:r w:rsidRPr="008840DF">
        <w:rPr>
          <w:rFonts w:eastAsia="仿宋_GB2312"/>
          <w:bCs/>
          <w:kern w:val="2"/>
          <w:sz w:val="30"/>
          <w:szCs w:val="30"/>
        </w:rPr>
        <w:t>6</w:t>
      </w:r>
      <w:r w:rsidRPr="008840DF">
        <w:rPr>
          <w:rFonts w:ascii="仿宋_GB2312" w:eastAsia="仿宋_GB2312" w:hAnsi="仿宋_GB2312" w:cs="仿宋_GB2312" w:hint="eastAsia"/>
          <w:bCs/>
          <w:kern w:val="2"/>
          <w:sz w:val="30"/>
          <w:szCs w:val="30"/>
        </w:rPr>
        <w:t>学分）</w:t>
      </w:r>
    </w:p>
    <w:p w:rsidR="00B16AD2" w:rsidRPr="008840DF" w:rsidRDefault="0010335E">
      <w:pPr>
        <w:pStyle w:val="p0"/>
        <w:spacing w:line="540" w:lineRule="exact"/>
        <w:ind w:firstLine="480"/>
        <w:jc w:val="left"/>
        <w:rPr>
          <w:rFonts w:ascii="仿宋_GB2312" w:eastAsia="仿宋_GB2312" w:hAnsi="仿宋_GB2312" w:cs="仿宋_GB2312"/>
          <w:bCs/>
          <w:kern w:val="2"/>
          <w:sz w:val="30"/>
          <w:szCs w:val="30"/>
        </w:rPr>
      </w:pPr>
      <w:r w:rsidRPr="008840DF">
        <w:rPr>
          <w:rFonts w:eastAsia="仿宋_GB2312" w:hint="eastAsia"/>
          <w:bCs/>
          <w:kern w:val="2"/>
          <w:sz w:val="30"/>
          <w:szCs w:val="30"/>
        </w:rPr>
        <w:t>2.</w:t>
      </w:r>
      <w:r w:rsidRPr="008840DF">
        <w:rPr>
          <w:rFonts w:ascii="仿宋_GB2312" w:eastAsia="仿宋_GB2312" w:hAnsi="仿宋_GB2312" w:cs="仿宋_GB2312" w:hint="eastAsia"/>
          <w:bCs/>
          <w:kern w:val="2"/>
          <w:sz w:val="30"/>
          <w:szCs w:val="30"/>
        </w:rPr>
        <w:t>学科基础课（</w:t>
      </w:r>
      <w:r w:rsidR="0095763F" w:rsidRPr="008840DF">
        <w:rPr>
          <w:rFonts w:eastAsia="仿宋_GB2312" w:hint="eastAsia"/>
          <w:bCs/>
          <w:kern w:val="2"/>
          <w:sz w:val="30"/>
          <w:szCs w:val="30"/>
        </w:rPr>
        <w:t>1</w:t>
      </w:r>
      <w:r w:rsidR="008C10F4" w:rsidRPr="008840DF">
        <w:rPr>
          <w:rFonts w:eastAsia="仿宋_GB2312" w:hint="eastAsia"/>
          <w:bCs/>
          <w:kern w:val="2"/>
          <w:sz w:val="30"/>
          <w:szCs w:val="30"/>
        </w:rPr>
        <w:t>1</w:t>
      </w:r>
      <w:r w:rsidRPr="008840DF">
        <w:rPr>
          <w:rFonts w:ascii="仿宋_GB2312" w:eastAsia="仿宋_GB2312" w:hAnsi="仿宋_GB2312" w:cs="仿宋_GB2312" w:hint="eastAsia"/>
          <w:bCs/>
          <w:kern w:val="2"/>
          <w:sz w:val="30"/>
          <w:szCs w:val="30"/>
        </w:rPr>
        <w:t>学分）</w:t>
      </w:r>
    </w:p>
    <w:p w:rsidR="00B16AD2" w:rsidRPr="008840DF" w:rsidRDefault="0010335E">
      <w:pPr>
        <w:pStyle w:val="p0"/>
        <w:spacing w:line="540" w:lineRule="exact"/>
        <w:ind w:firstLine="480"/>
        <w:jc w:val="left"/>
        <w:rPr>
          <w:rFonts w:ascii="仿宋_GB2312" w:eastAsia="仿宋_GB2312" w:hAnsi="仿宋_GB2312" w:cs="仿宋_GB2312"/>
          <w:bCs/>
          <w:kern w:val="2"/>
          <w:sz w:val="30"/>
          <w:szCs w:val="30"/>
        </w:rPr>
      </w:pPr>
      <w:r w:rsidRPr="008840DF">
        <w:rPr>
          <w:rFonts w:eastAsia="仿宋_GB2312" w:hint="eastAsia"/>
          <w:bCs/>
          <w:kern w:val="2"/>
          <w:sz w:val="30"/>
          <w:szCs w:val="30"/>
        </w:rPr>
        <w:t>3.</w:t>
      </w:r>
      <w:r w:rsidRPr="008840DF">
        <w:rPr>
          <w:rFonts w:ascii="仿宋_GB2312" w:eastAsia="仿宋_GB2312" w:hAnsi="仿宋_GB2312" w:cs="仿宋_GB2312" w:hint="eastAsia"/>
          <w:bCs/>
          <w:kern w:val="2"/>
          <w:sz w:val="30"/>
          <w:szCs w:val="30"/>
        </w:rPr>
        <w:t>方向必修课（</w:t>
      </w:r>
      <w:r w:rsidRPr="008840DF">
        <w:rPr>
          <w:rFonts w:eastAsia="仿宋_GB2312" w:hint="eastAsia"/>
          <w:bCs/>
          <w:kern w:val="2"/>
          <w:sz w:val="30"/>
          <w:szCs w:val="30"/>
        </w:rPr>
        <w:t>11</w:t>
      </w:r>
      <w:r w:rsidRPr="008840DF">
        <w:rPr>
          <w:rFonts w:ascii="仿宋_GB2312" w:eastAsia="仿宋_GB2312" w:hAnsi="仿宋_GB2312" w:cs="仿宋_GB2312" w:hint="eastAsia"/>
          <w:bCs/>
          <w:kern w:val="2"/>
          <w:sz w:val="30"/>
          <w:szCs w:val="30"/>
        </w:rPr>
        <w:t>学分）</w:t>
      </w:r>
    </w:p>
    <w:p w:rsidR="00B16AD2" w:rsidRPr="008840DF" w:rsidRDefault="0010335E">
      <w:pPr>
        <w:pStyle w:val="p0"/>
        <w:spacing w:line="540" w:lineRule="exact"/>
        <w:ind w:firstLine="480"/>
        <w:jc w:val="left"/>
        <w:rPr>
          <w:rFonts w:ascii="仿宋_GB2312" w:eastAsia="仿宋_GB2312" w:hAnsi="仿宋_GB2312" w:cs="仿宋_GB2312"/>
          <w:bCs/>
          <w:kern w:val="2"/>
          <w:sz w:val="30"/>
          <w:szCs w:val="30"/>
        </w:rPr>
      </w:pPr>
      <w:r w:rsidRPr="008840DF">
        <w:rPr>
          <w:rFonts w:eastAsia="仿宋_GB2312" w:hint="eastAsia"/>
          <w:bCs/>
          <w:kern w:val="2"/>
          <w:sz w:val="30"/>
          <w:szCs w:val="30"/>
        </w:rPr>
        <w:t>4.</w:t>
      </w:r>
      <w:r w:rsidRPr="008840DF">
        <w:rPr>
          <w:rFonts w:ascii="仿宋_GB2312" w:eastAsia="仿宋_GB2312" w:hAnsi="仿宋_GB2312" w:cs="仿宋_GB2312" w:hint="eastAsia"/>
          <w:bCs/>
          <w:kern w:val="2"/>
          <w:sz w:val="30"/>
          <w:szCs w:val="30"/>
        </w:rPr>
        <w:t>专业选修课（</w:t>
      </w:r>
      <w:r w:rsidR="0095763F" w:rsidRPr="008840DF">
        <w:rPr>
          <w:rFonts w:eastAsia="仿宋_GB2312" w:hint="eastAsia"/>
          <w:bCs/>
          <w:kern w:val="2"/>
          <w:sz w:val="30"/>
          <w:szCs w:val="30"/>
        </w:rPr>
        <w:t>9</w:t>
      </w:r>
      <w:r w:rsidRPr="008840DF">
        <w:rPr>
          <w:rFonts w:ascii="仿宋_GB2312" w:eastAsia="仿宋_GB2312" w:hAnsi="仿宋_GB2312" w:cs="仿宋_GB2312" w:hint="eastAsia"/>
          <w:bCs/>
          <w:kern w:val="2"/>
          <w:sz w:val="30"/>
          <w:szCs w:val="30"/>
        </w:rPr>
        <w:t>学分）</w:t>
      </w:r>
    </w:p>
    <w:p w:rsidR="00B16AD2" w:rsidRPr="008840DF" w:rsidRDefault="0010335E">
      <w:pPr>
        <w:pStyle w:val="p0"/>
        <w:spacing w:line="540" w:lineRule="exact"/>
        <w:ind w:firstLine="480"/>
        <w:jc w:val="left"/>
        <w:rPr>
          <w:rFonts w:ascii="仿宋_GB2312" w:eastAsia="仿宋_GB2312" w:hAnsi="仿宋_GB2312" w:cs="仿宋_GB2312"/>
          <w:bCs/>
          <w:kern w:val="2"/>
          <w:sz w:val="30"/>
          <w:szCs w:val="30"/>
        </w:rPr>
      </w:pPr>
      <w:r w:rsidRPr="008840DF">
        <w:rPr>
          <w:rFonts w:ascii="仿宋_GB2312" w:eastAsia="仿宋_GB2312" w:hAnsi="仿宋_GB2312" w:cs="仿宋_GB2312" w:hint="eastAsia"/>
          <w:bCs/>
          <w:kern w:val="2"/>
          <w:sz w:val="30"/>
          <w:szCs w:val="30"/>
        </w:rPr>
        <w:t>5</w:t>
      </w:r>
      <w:r w:rsidRPr="008840DF">
        <w:rPr>
          <w:rFonts w:ascii="仿宋_GB2312" w:eastAsia="仿宋_GB2312" w:hAnsi="仿宋_GB2312" w:cs="仿宋_GB2312"/>
          <w:bCs/>
          <w:kern w:val="2"/>
          <w:sz w:val="30"/>
          <w:szCs w:val="30"/>
        </w:rPr>
        <w:t>.必修环节</w:t>
      </w:r>
      <w:r w:rsidRPr="008840DF">
        <w:rPr>
          <w:rFonts w:ascii="仿宋_GB2312" w:eastAsia="仿宋_GB2312" w:hAnsi="仿宋_GB2312" w:cs="仿宋_GB2312" w:hint="eastAsia"/>
          <w:bCs/>
          <w:kern w:val="2"/>
          <w:sz w:val="30"/>
          <w:szCs w:val="30"/>
        </w:rPr>
        <w:t>（</w:t>
      </w:r>
      <w:r w:rsidRPr="008840DF">
        <w:rPr>
          <w:rFonts w:eastAsia="仿宋_GB2312" w:hint="eastAsia"/>
          <w:bCs/>
          <w:kern w:val="2"/>
          <w:sz w:val="30"/>
          <w:szCs w:val="30"/>
        </w:rPr>
        <w:t>8</w:t>
      </w:r>
      <w:r w:rsidRPr="008840DF">
        <w:rPr>
          <w:rFonts w:ascii="仿宋_GB2312" w:eastAsia="仿宋_GB2312" w:hAnsi="仿宋_GB2312" w:cs="仿宋_GB2312" w:hint="eastAsia"/>
          <w:bCs/>
          <w:kern w:val="2"/>
          <w:sz w:val="30"/>
          <w:szCs w:val="30"/>
        </w:rPr>
        <w:t>学分）</w:t>
      </w:r>
    </w:p>
    <w:p w:rsidR="00B16AD2" w:rsidRPr="008840DF" w:rsidRDefault="0010335E">
      <w:pPr>
        <w:spacing w:line="540" w:lineRule="exact"/>
        <w:ind w:left="640" w:rightChars="-6" w:right="-13"/>
        <w:outlineLvl w:val="1"/>
        <w:rPr>
          <w:rFonts w:ascii="仿宋_GB2312" w:eastAsia="仿宋_GB2312" w:hAnsi="仿宋" w:cs="Times New Roman"/>
          <w:b/>
          <w:color w:val="000000"/>
          <w:sz w:val="30"/>
          <w:szCs w:val="30"/>
        </w:rPr>
      </w:pPr>
      <w:r w:rsidRPr="008840DF">
        <w:rPr>
          <w:rFonts w:ascii="仿宋_GB2312" w:eastAsia="仿宋_GB2312" w:hAnsi="仿宋" w:cs="Times New Roman" w:hint="eastAsia"/>
          <w:b/>
          <w:color w:val="000000"/>
          <w:sz w:val="30"/>
          <w:szCs w:val="30"/>
        </w:rPr>
        <w:t>（二）课程设置</w:t>
      </w:r>
    </w:p>
    <w:p w:rsidR="00B16AD2" w:rsidRPr="008840DF" w:rsidRDefault="0010335E">
      <w:pPr>
        <w:pStyle w:val="p0"/>
        <w:spacing w:line="540" w:lineRule="exact"/>
        <w:ind w:firstLine="480"/>
        <w:jc w:val="left"/>
        <w:rPr>
          <w:rFonts w:ascii="仿宋_GB2312" w:eastAsia="仿宋_GB2312" w:hAnsi="仿宋_GB2312" w:cs="仿宋_GB2312"/>
          <w:bCs/>
          <w:kern w:val="2"/>
          <w:sz w:val="30"/>
          <w:szCs w:val="30"/>
        </w:rPr>
      </w:pPr>
      <w:r w:rsidRPr="008840DF">
        <w:rPr>
          <w:rFonts w:ascii="仿宋_GB2312" w:eastAsia="仿宋_GB2312" w:hAnsi="仿宋_GB2312" w:cs="仿宋_GB2312"/>
          <w:bCs/>
          <w:kern w:val="2"/>
          <w:sz w:val="30"/>
          <w:szCs w:val="30"/>
        </w:rPr>
        <w:t>学术硕士课程按性质分为必修课程（学位课程）和选修课程， 其中必修课程包括公共必修课、学科基础课、方向必修课三类。</w:t>
      </w:r>
      <w:r w:rsidRPr="008840DF">
        <w:rPr>
          <w:rFonts w:ascii="仿宋_GB2312" w:eastAsia="仿宋_GB2312" w:hAnsi="仿宋_GB2312" w:cs="仿宋_GB2312" w:hint="eastAsia"/>
          <w:bCs/>
          <w:kern w:val="2"/>
          <w:sz w:val="30"/>
          <w:szCs w:val="30"/>
        </w:rPr>
        <w:t>详见文后“课程设置”表格。</w:t>
      </w:r>
    </w:p>
    <w:p w:rsidR="00B16AD2" w:rsidRPr="008840DF" w:rsidRDefault="0010335E">
      <w:pPr>
        <w:spacing w:line="540" w:lineRule="exact"/>
        <w:ind w:left="640" w:rightChars="-6" w:right="-13"/>
        <w:outlineLvl w:val="0"/>
        <w:rPr>
          <w:rFonts w:ascii="黑体" w:eastAsia="黑体" w:hAnsi="黑体" w:cs="黑体"/>
          <w:bCs/>
          <w:sz w:val="32"/>
          <w:szCs w:val="32"/>
        </w:rPr>
      </w:pPr>
      <w:r w:rsidRPr="008840DF">
        <w:rPr>
          <w:rFonts w:ascii="黑体" w:eastAsia="黑体" w:hAnsi="黑体" w:cs="黑体" w:hint="eastAsia"/>
          <w:bCs/>
          <w:sz w:val="32"/>
          <w:szCs w:val="32"/>
        </w:rPr>
        <w:t>七、必修环节</w:t>
      </w:r>
    </w:p>
    <w:p w:rsidR="00B16AD2" w:rsidRPr="008840DF" w:rsidRDefault="0010335E">
      <w:pPr>
        <w:spacing w:line="540" w:lineRule="exact"/>
        <w:ind w:firstLineChars="200" w:firstLine="600"/>
        <w:rPr>
          <w:rFonts w:eastAsia="仿宋_GB2312"/>
          <w:bCs/>
          <w:color w:val="FF0000"/>
          <w:sz w:val="30"/>
          <w:szCs w:val="30"/>
        </w:rPr>
      </w:pPr>
      <w:r w:rsidRPr="008840DF">
        <w:rPr>
          <w:rFonts w:ascii="仿宋_GB2312" w:eastAsia="仿宋_GB2312" w:hAnsi="仿宋_GB2312" w:cs="仿宋_GB2312" w:hint="eastAsia"/>
          <w:bCs/>
          <w:sz w:val="30"/>
          <w:szCs w:val="30"/>
        </w:rPr>
        <w:t>必修环节是指课程学习之外的其他必须完成的培养环节，不计学时，总共</w:t>
      </w:r>
      <w:r w:rsidRPr="008840DF">
        <w:rPr>
          <w:rFonts w:ascii="Times New Roman" w:eastAsia="仿宋_GB2312" w:hAnsi="Times New Roman" w:cs="Times New Roman" w:hint="eastAsia"/>
          <w:bCs/>
          <w:sz w:val="30"/>
          <w:szCs w:val="30"/>
        </w:rPr>
        <w:t>8</w:t>
      </w:r>
      <w:r w:rsidRPr="008840DF">
        <w:rPr>
          <w:rFonts w:ascii="仿宋_GB2312" w:eastAsia="仿宋_GB2312" w:hAnsi="仿宋_GB2312" w:cs="仿宋_GB2312" w:hint="eastAsia"/>
          <w:bCs/>
          <w:sz w:val="30"/>
          <w:szCs w:val="30"/>
        </w:rPr>
        <w:t>学分。</w:t>
      </w:r>
    </w:p>
    <w:p w:rsidR="00B16AD2" w:rsidRPr="008840DF" w:rsidRDefault="0010335E">
      <w:pPr>
        <w:spacing w:line="540" w:lineRule="exact"/>
        <w:ind w:left="640" w:rightChars="-6" w:right="-13"/>
        <w:outlineLvl w:val="1"/>
        <w:rPr>
          <w:rFonts w:ascii="仿宋_GB2312" w:eastAsia="仿宋_GB2312" w:hAnsi="仿宋" w:cs="Times New Roman"/>
          <w:b/>
          <w:color w:val="000000"/>
          <w:sz w:val="30"/>
          <w:szCs w:val="30"/>
        </w:rPr>
      </w:pPr>
      <w:r w:rsidRPr="008840DF">
        <w:rPr>
          <w:rFonts w:ascii="仿宋_GB2312" w:eastAsia="仿宋_GB2312" w:hAnsi="仿宋" w:cs="Times New Roman" w:hint="eastAsia"/>
          <w:b/>
          <w:color w:val="000000"/>
          <w:sz w:val="30"/>
          <w:szCs w:val="30"/>
        </w:rPr>
        <w:t>（一）学术报告</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 w:cs="Times New Roman" w:hint="eastAsia"/>
          <w:bCs/>
          <w:color w:val="000000"/>
          <w:sz w:val="30"/>
          <w:szCs w:val="30"/>
        </w:rPr>
        <w:t>学术硕士应积极参加学校和学院举办的各种学术讲座、学术报告，</w:t>
      </w:r>
      <w:r w:rsidRPr="008840DF">
        <w:rPr>
          <w:rFonts w:ascii="仿宋_GB2312" w:eastAsia="仿宋_GB2312" w:hAnsi="仿宋_GB2312" w:cs="仿宋_GB2312" w:hint="eastAsia"/>
          <w:bCs/>
          <w:sz w:val="30"/>
          <w:szCs w:val="30"/>
        </w:rPr>
        <w:t>参加学术报告计1学分，</w:t>
      </w:r>
      <w:r w:rsidRPr="008840DF">
        <w:rPr>
          <w:rFonts w:ascii="仿宋_GB2312" w:eastAsia="仿宋_GB2312" w:hAnsi="仿宋" w:cs="Times New Roman" w:hint="eastAsia"/>
          <w:bCs/>
          <w:color w:val="000000"/>
          <w:sz w:val="30"/>
          <w:szCs w:val="30"/>
        </w:rPr>
        <w:t>由学院根据学生参加的次数对应学术报告登记卡上的规定给予相应的成绩等级。</w:t>
      </w:r>
    </w:p>
    <w:p w:rsidR="00B16AD2" w:rsidRPr="008840DF" w:rsidRDefault="0010335E">
      <w:pPr>
        <w:spacing w:line="540" w:lineRule="exact"/>
        <w:ind w:left="640" w:rightChars="-6" w:right="-13"/>
        <w:outlineLvl w:val="1"/>
        <w:rPr>
          <w:rFonts w:ascii="仿宋_GB2312" w:eastAsia="仿宋_GB2312" w:hAnsi="仿宋" w:cs="Times New Roman"/>
          <w:b/>
          <w:color w:val="000000"/>
          <w:sz w:val="30"/>
          <w:szCs w:val="30"/>
        </w:rPr>
      </w:pPr>
      <w:r w:rsidRPr="008840DF">
        <w:rPr>
          <w:rFonts w:ascii="仿宋_GB2312" w:eastAsia="仿宋_GB2312" w:hAnsi="仿宋" w:cs="Times New Roman" w:hint="eastAsia"/>
          <w:b/>
          <w:color w:val="000000"/>
          <w:sz w:val="30"/>
          <w:szCs w:val="30"/>
        </w:rPr>
        <w:t>（二）文献研读</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学生应完成课程与教学</w:t>
      </w:r>
      <w:proofErr w:type="gramStart"/>
      <w:r w:rsidRPr="008840DF">
        <w:rPr>
          <w:rFonts w:ascii="仿宋_GB2312" w:eastAsia="仿宋_GB2312" w:hAnsi="仿宋_GB2312" w:cs="仿宋_GB2312" w:hint="eastAsia"/>
          <w:bCs/>
          <w:sz w:val="30"/>
          <w:szCs w:val="30"/>
        </w:rPr>
        <w:t>论专业</w:t>
      </w:r>
      <w:proofErr w:type="gramEnd"/>
      <w:r w:rsidRPr="008840DF">
        <w:rPr>
          <w:rFonts w:ascii="仿宋_GB2312" w:eastAsia="仿宋_GB2312" w:hAnsi="仿宋_GB2312" w:cs="仿宋_GB2312" w:hint="eastAsia"/>
          <w:bCs/>
          <w:sz w:val="30"/>
          <w:szCs w:val="30"/>
        </w:rPr>
        <w:t>和导师指定的经典必读书目和</w:t>
      </w:r>
      <w:r w:rsidRPr="008840DF">
        <w:rPr>
          <w:rFonts w:ascii="仿宋_GB2312" w:eastAsia="仿宋_GB2312" w:hAnsi="仿宋_GB2312" w:cs="仿宋_GB2312" w:hint="eastAsia"/>
          <w:bCs/>
          <w:sz w:val="30"/>
          <w:szCs w:val="30"/>
        </w:rPr>
        <w:lastRenderedPageBreak/>
        <w:t>重要学术期刊、文献专著的研读。导师负责对学生文献研读的指导、检查与考核，可采用读书报告、专题研讨，学生提交研读报告等方式进行。</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文献研读计1学分，由导师负责考查。</w:t>
      </w:r>
    </w:p>
    <w:p w:rsidR="00B16AD2" w:rsidRPr="008840DF" w:rsidRDefault="0010335E">
      <w:pPr>
        <w:spacing w:line="540" w:lineRule="exact"/>
        <w:ind w:left="640" w:rightChars="-6" w:right="-13"/>
        <w:outlineLvl w:val="1"/>
        <w:rPr>
          <w:rFonts w:ascii="仿宋_GB2312" w:eastAsia="仿宋_GB2312" w:hAnsi="仿宋" w:cs="Times New Roman"/>
          <w:b/>
          <w:color w:val="000000"/>
          <w:sz w:val="30"/>
          <w:szCs w:val="30"/>
        </w:rPr>
      </w:pPr>
      <w:r w:rsidRPr="008840DF">
        <w:rPr>
          <w:rFonts w:ascii="仿宋_GB2312" w:eastAsia="仿宋_GB2312" w:hAnsi="仿宋" w:cs="Times New Roman" w:hint="eastAsia"/>
          <w:b/>
          <w:color w:val="000000"/>
          <w:sz w:val="30"/>
          <w:szCs w:val="30"/>
        </w:rPr>
        <w:t>（三）中期考核</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bookmarkStart w:id="1" w:name="_Hlk70104647"/>
      <w:r w:rsidRPr="008840DF">
        <w:rPr>
          <w:rFonts w:ascii="仿宋_GB2312" w:eastAsia="仿宋_GB2312" w:hAnsi="仿宋_GB2312" w:cs="仿宋_GB2312" w:hint="eastAsia"/>
          <w:bCs/>
          <w:sz w:val="30"/>
          <w:szCs w:val="30"/>
        </w:rPr>
        <w:t>中期考核是保证研究生培养质量的重要环节，是指以书面和口头报告的方式，综合考察研究生思想品德、课程学习、知识运用能力等情况，以判断其是否适宜继续攻读的阶段性考核环节。中期考核通过者，方可进入论文写作阶段。中期考核时间原则上在第二学期结束前完成。</w:t>
      </w:r>
      <w:bookmarkEnd w:id="1"/>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中期考核结果分为优秀、良好、合格、不合格四级，考核合格以上的研究生，才能进入学位论文撰写阶段，并获得中期考核1个学分。</w:t>
      </w:r>
    </w:p>
    <w:p w:rsidR="00B16AD2" w:rsidRPr="008840DF" w:rsidRDefault="0010335E">
      <w:pPr>
        <w:spacing w:line="540" w:lineRule="exact"/>
        <w:ind w:rightChars="-6" w:right="-13" w:firstLineChars="200" w:firstLine="602"/>
        <w:rPr>
          <w:rFonts w:ascii="仿宋_GB2312" w:eastAsia="仿宋_GB2312" w:hAnsi="仿宋_GB2312" w:cs="仿宋_GB2312"/>
          <w:bCs/>
          <w:sz w:val="30"/>
          <w:szCs w:val="30"/>
        </w:rPr>
      </w:pPr>
      <w:r w:rsidRPr="008840DF">
        <w:rPr>
          <w:rFonts w:ascii="仿宋_GB2312" w:eastAsia="仿宋_GB2312" w:hAnsi="仿宋_GB2312" w:cs="仿宋_GB2312" w:hint="eastAsia"/>
          <w:b/>
          <w:bCs/>
          <w:sz w:val="30"/>
          <w:szCs w:val="30"/>
        </w:rPr>
        <w:t>具体实施细则请查阅《华南师范大学文学院硕士研究生中期考核实施细则》。</w:t>
      </w:r>
    </w:p>
    <w:p w:rsidR="00B16AD2" w:rsidRPr="008840DF" w:rsidRDefault="0010335E">
      <w:pPr>
        <w:spacing w:line="540" w:lineRule="exact"/>
        <w:ind w:left="640" w:rightChars="-6" w:right="-13"/>
        <w:outlineLvl w:val="1"/>
        <w:rPr>
          <w:rFonts w:ascii="仿宋_GB2312" w:eastAsia="仿宋_GB2312" w:hAnsi="仿宋" w:cs="Times New Roman"/>
          <w:b/>
          <w:color w:val="000000"/>
          <w:sz w:val="30"/>
          <w:szCs w:val="30"/>
        </w:rPr>
      </w:pPr>
      <w:r w:rsidRPr="008840DF">
        <w:rPr>
          <w:rFonts w:ascii="仿宋_GB2312" w:eastAsia="仿宋_GB2312" w:hAnsi="仿宋" w:cs="Times New Roman" w:hint="eastAsia"/>
          <w:b/>
          <w:color w:val="000000"/>
          <w:sz w:val="30"/>
          <w:szCs w:val="30"/>
        </w:rPr>
        <w:t>（四）科研训练</w:t>
      </w:r>
    </w:p>
    <w:p w:rsidR="00B16AD2" w:rsidRPr="008840DF" w:rsidRDefault="0010335E">
      <w:pPr>
        <w:spacing w:line="540" w:lineRule="exact"/>
        <w:ind w:rightChars="-6" w:right="-13" w:firstLineChars="200" w:firstLine="600"/>
        <w:rPr>
          <w:rFonts w:ascii="仿宋_GB2312" w:eastAsia="仿宋_GB2312" w:hAnsi="仿宋" w:cs="Times New Roman"/>
          <w:bCs/>
          <w:color w:val="000000"/>
          <w:sz w:val="30"/>
          <w:szCs w:val="30"/>
        </w:rPr>
      </w:pPr>
      <w:r w:rsidRPr="008840DF">
        <w:rPr>
          <w:rFonts w:ascii="仿宋_GB2312" w:eastAsia="仿宋_GB2312" w:hAnsi="仿宋" w:cs="Times New Roman" w:hint="eastAsia"/>
          <w:bCs/>
          <w:color w:val="000000"/>
          <w:sz w:val="30"/>
          <w:szCs w:val="30"/>
        </w:rPr>
        <w:t>导师应对学生进行系统培养，培养学生掌握科研方法，强化学生科研实践训练，培养学生独立从事科学研究的能力，</w:t>
      </w:r>
      <w:r w:rsidRPr="008840DF">
        <w:rPr>
          <w:rFonts w:ascii="仿宋_GB2312" w:eastAsia="仿宋_GB2312" w:hAnsi="仿宋_GB2312" w:cs="仿宋_GB2312" w:hint="eastAsia"/>
          <w:bCs/>
          <w:sz w:val="30"/>
          <w:szCs w:val="30"/>
        </w:rPr>
        <w:t>鼓励硕士生在读期间参加国际国内学术交流活动，如参加国际国内学术会议、社会调查等。</w:t>
      </w:r>
      <w:r w:rsidRPr="008840DF">
        <w:rPr>
          <w:rFonts w:ascii="仿宋_GB2312" w:eastAsia="仿宋_GB2312" w:hAnsi="仿宋" w:cs="Times New Roman" w:hint="eastAsia"/>
          <w:bCs/>
          <w:color w:val="000000"/>
          <w:sz w:val="30"/>
          <w:szCs w:val="30"/>
        </w:rPr>
        <w:t>导师负责对硕士生科研能力训练的考核，考核合格者计1学分。</w:t>
      </w:r>
    </w:p>
    <w:p w:rsidR="00B16AD2" w:rsidRPr="008840DF" w:rsidRDefault="0010335E">
      <w:pPr>
        <w:spacing w:line="540" w:lineRule="exact"/>
        <w:ind w:left="640" w:rightChars="-6" w:right="-13"/>
        <w:outlineLvl w:val="1"/>
        <w:rPr>
          <w:rFonts w:ascii="仿宋_GB2312" w:eastAsia="仿宋_GB2312" w:hAnsi="仿宋" w:cs="Times New Roman"/>
          <w:b/>
          <w:color w:val="000000"/>
          <w:sz w:val="30"/>
          <w:szCs w:val="30"/>
        </w:rPr>
      </w:pPr>
      <w:r w:rsidRPr="008840DF">
        <w:rPr>
          <w:rFonts w:ascii="仿宋_GB2312" w:eastAsia="仿宋_GB2312" w:hAnsi="仿宋" w:cs="Times New Roman" w:hint="eastAsia"/>
          <w:b/>
          <w:color w:val="000000"/>
          <w:sz w:val="30"/>
          <w:szCs w:val="30"/>
        </w:rPr>
        <w:t>（五）社会实践与创新实践</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至少具有专业实践、社会实践、创新创业活动、竞赛、高水平论文、获奖成果、获得专利等项中的一项。</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参加社会实践与创新实践计</w:t>
      </w:r>
      <w:r w:rsidRPr="008840DF">
        <w:rPr>
          <w:rFonts w:ascii="Times New Roman" w:eastAsia="仿宋_GB2312" w:hAnsi="Times New Roman" w:cs="Times New Roman" w:hint="eastAsia"/>
          <w:bCs/>
          <w:sz w:val="30"/>
          <w:szCs w:val="30"/>
        </w:rPr>
        <w:t>1</w:t>
      </w:r>
      <w:r w:rsidRPr="008840DF">
        <w:rPr>
          <w:rFonts w:ascii="仿宋_GB2312" w:eastAsia="仿宋_GB2312" w:hAnsi="仿宋_GB2312" w:cs="仿宋_GB2312" w:hint="eastAsia"/>
          <w:bCs/>
          <w:sz w:val="30"/>
          <w:szCs w:val="30"/>
        </w:rPr>
        <w:t>学分，由导师负责考查。</w:t>
      </w:r>
    </w:p>
    <w:p w:rsidR="00B16AD2" w:rsidRPr="008840DF" w:rsidRDefault="0010335E">
      <w:pPr>
        <w:spacing w:line="540" w:lineRule="exact"/>
        <w:ind w:left="640" w:rightChars="-6" w:right="-13"/>
        <w:outlineLvl w:val="1"/>
        <w:rPr>
          <w:rFonts w:ascii="仿宋_GB2312" w:eastAsia="仿宋_GB2312" w:hAnsi="仿宋" w:cs="Times New Roman"/>
          <w:b/>
          <w:color w:val="000000"/>
          <w:sz w:val="30"/>
          <w:szCs w:val="30"/>
        </w:rPr>
      </w:pPr>
      <w:r w:rsidRPr="008840DF">
        <w:rPr>
          <w:rFonts w:ascii="仿宋_GB2312" w:eastAsia="仿宋_GB2312" w:hAnsi="仿宋" w:cs="Times New Roman" w:hint="eastAsia"/>
          <w:b/>
          <w:color w:val="000000"/>
          <w:sz w:val="30"/>
          <w:szCs w:val="30"/>
        </w:rPr>
        <w:lastRenderedPageBreak/>
        <w:t>（六）校内实训</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校内实训在第一学年内完成，包括教学技能训练、微格教学、课例分析三个部分，主要采取教师讲授、示范，学生观察、练习的学习方式。一方面邀请校外的优秀教师走进学校，为学生讲解、示范，并且指导学生的讲课、说课训练；一方面安排学生走出学校，走进真实的中小学课堂，通过听课、评课，增加经验，提升自身实力。</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校内实训1学分，由导师和指导组负责考查。</w:t>
      </w:r>
    </w:p>
    <w:p w:rsidR="00B16AD2" w:rsidRPr="008840DF" w:rsidRDefault="0010335E">
      <w:pPr>
        <w:spacing w:line="540" w:lineRule="exact"/>
        <w:ind w:left="640" w:rightChars="-6" w:right="-13"/>
        <w:outlineLvl w:val="1"/>
        <w:rPr>
          <w:rFonts w:ascii="仿宋_GB2312" w:eastAsia="仿宋_GB2312" w:hAnsi="仿宋" w:cs="Times New Roman"/>
          <w:b/>
          <w:color w:val="000000"/>
          <w:sz w:val="30"/>
          <w:szCs w:val="30"/>
        </w:rPr>
      </w:pPr>
      <w:r w:rsidRPr="008840DF">
        <w:rPr>
          <w:rFonts w:ascii="仿宋_GB2312" w:eastAsia="仿宋_GB2312" w:hAnsi="仿宋" w:cs="Times New Roman" w:hint="eastAsia"/>
          <w:b/>
          <w:color w:val="000000"/>
          <w:sz w:val="30"/>
          <w:szCs w:val="30"/>
        </w:rPr>
        <w:t>（七）校外实践</w:t>
      </w:r>
    </w:p>
    <w:p w:rsidR="00B16AD2" w:rsidRPr="008840DF" w:rsidRDefault="0010335E">
      <w:pPr>
        <w:spacing w:line="540" w:lineRule="exact"/>
        <w:ind w:rightChars="-6" w:right="-13" w:firstLineChars="200" w:firstLine="600"/>
        <w:outlineLvl w:val="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校外实践须在我校“研究生教育与创新基地”进行，为期一个学期，在第二学期完成。目前基地学校包括华南师大附中、广东实验中学、广雅中学、执信中学、广州二中、广州六中、广州铁一中学、广州协和中学等8所重点高中。原则上学生要跟着校外导师实习，校外导师即为实习指导老师。实习工作主要侧重教学及研究。</w:t>
      </w:r>
    </w:p>
    <w:p w:rsidR="00B16AD2" w:rsidRPr="008840DF" w:rsidRDefault="0010335E">
      <w:pPr>
        <w:spacing w:line="540" w:lineRule="exact"/>
        <w:ind w:rightChars="-6" w:right="-13" w:firstLineChars="200" w:firstLine="600"/>
        <w:outlineLvl w:val="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校外实践旨在帮助学生了解学校语文教育教学实际过程，学习优秀语文教师的师德风范和教育教学方法，思考语文教育的工具性与人文性，关注中小学生的学习过程，了解语文教育评价的方式及方法，有目的开展相关案例的搜集与分析。学生在教育实习前，应了解实践基地现状和语文课程教学的情况；完成教材研究、备课、撰写教案和试讲等工作；有重点地观摩语文教学公开课和主题班会，熟悉班主任工作的基本要求。在教学实践中，学生应认真听课，每周听课应不少于4节；认真编写教案，精心试讲，独立讲授新课应不少于6节；授课前需经实践基地导师批准；课后要认真评课，集体讲评次数应不少于2次；参与辅导、作业批改、考试及阅卷等工作；积极参加实践基地的教研活动和中小学生的综合活动。在班主</w:t>
      </w:r>
      <w:r w:rsidRPr="008840DF">
        <w:rPr>
          <w:rFonts w:ascii="仿宋_GB2312" w:eastAsia="仿宋_GB2312" w:hAnsi="仿宋_GB2312" w:cs="仿宋_GB2312" w:hint="eastAsia"/>
          <w:bCs/>
          <w:sz w:val="30"/>
          <w:szCs w:val="30"/>
        </w:rPr>
        <w:lastRenderedPageBreak/>
        <w:t>任实践中，学生应认真参加班级集体活动，了解中小学生和班级文化，熟悉班主任工作实践，参与集体或个别中小学生教育工作（如家访、班干部工作）；认真搜集和分析相关案例；独立组织班级集体活动，应至少组织2次班级集体活动，如主题班会、报告会、团会、中队会等。教育实习结束后，学生要结合教育实习内容或学位论文开题报告，收集相关实践案例、调研材料和参考素材等，为撰写调查报告或学位论文做好准备。</w:t>
      </w:r>
    </w:p>
    <w:p w:rsidR="00B16AD2" w:rsidRPr="008840DF" w:rsidRDefault="0010335E">
      <w:pPr>
        <w:spacing w:line="540" w:lineRule="exact"/>
        <w:ind w:rightChars="-6" w:right="-13" w:firstLineChars="200" w:firstLine="600"/>
        <w:outlineLvl w:val="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校外实践2学分，由校外导师和校内导师共同负责考查。</w:t>
      </w:r>
    </w:p>
    <w:p w:rsidR="00B16AD2" w:rsidRPr="008840DF" w:rsidRDefault="0010335E">
      <w:pPr>
        <w:spacing w:line="540" w:lineRule="exact"/>
        <w:ind w:left="640" w:rightChars="-6" w:right="-13"/>
        <w:outlineLvl w:val="0"/>
        <w:rPr>
          <w:rFonts w:ascii="黑体" w:eastAsia="黑体" w:hAnsi="黑体" w:cs="黑体"/>
          <w:bCs/>
          <w:sz w:val="32"/>
          <w:szCs w:val="32"/>
        </w:rPr>
      </w:pPr>
      <w:r w:rsidRPr="008840DF">
        <w:rPr>
          <w:rFonts w:ascii="黑体" w:eastAsia="黑体" w:hAnsi="黑体" w:cs="黑体" w:hint="eastAsia"/>
          <w:bCs/>
          <w:sz w:val="32"/>
          <w:szCs w:val="32"/>
        </w:rPr>
        <w:t>八、毕业要求和标准</w:t>
      </w:r>
    </w:p>
    <w:p w:rsidR="00B16AD2" w:rsidRPr="008840DF" w:rsidRDefault="0010335E">
      <w:pPr>
        <w:spacing w:line="540" w:lineRule="exact"/>
        <w:ind w:rightChars="-6" w:right="-13" w:firstLineChars="200" w:firstLine="600"/>
        <w:rPr>
          <w:rFonts w:ascii="仿宋_GB2312" w:eastAsia="仿宋_GB2312" w:hAnsi="仿宋_GB2312" w:cs="仿宋_GB2312"/>
          <w:bCs/>
          <w:sz w:val="30"/>
          <w:szCs w:val="30"/>
        </w:rPr>
      </w:pPr>
      <w:r w:rsidRPr="008840DF">
        <w:rPr>
          <w:rFonts w:ascii="仿宋_GB2312" w:eastAsia="仿宋_GB2312" w:hAnsi="仿宋_GB2312" w:cs="仿宋_GB2312" w:hint="eastAsia"/>
          <w:bCs/>
          <w:sz w:val="30"/>
          <w:szCs w:val="30"/>
        </w:rPr>
        <w:t>研究生修完研究生培养计划规定的全部课程和必修环节，考试成绩合格，德体合格，通过毕业论文答辩者，发给毕业证书。</w:t>
      </w:r>
    </w:p>
    <w:p w:rsidR="00B16AD2" w:rsidRPr="008840DF" w:rsidRDefault="0010335E">
      <w:pPr>
        <w:spacing w:line="540" w:lineRule="exact"/>
        <w:ind w:rightChars="-6" w:right="-13" w:firstLineChars="200" w:firstLine="602"/>
        <w:rPr>
          <w:rFonts w:ascii="仿宋_GB2312" w:eastAsia="仿宋_GB2312" w:hAnsi="仿宋_GB2312" w:cs="仿宋_GB2312"/>
          <w:bCs/>
          <w:sz w:val="30"/>
          <w:szCs w:val="30"/>
        </w:rPr>
      </w:pPr>
      <w:r w:rsidRPr="008840DF">
        <w:rPr>
          <w:rFonts w:ascii="仿宋_GB2312" w:eastAsia="仿宋_GB2312" w:hAnsi="宋体" w:cs="仿宋_GB2312" w:hint="eastAsia"/>
          <w:b/>
          <w:color w:val="000000"/>
          <w:kern w:val="0"/>
          <w:sz w:val="30"/>
          <w:szCs w:val="30"/>
        </w:rPr>
        <w:t>申请毕业的研究生如不能完成学业，学校根据实际情况予以结业或肄业处理。</w:t>
      </w:r>
    </w:p>
    <w:p w:rsidR="00B16AD2" w:rsidRPr="008840DF" w:rsidRDefault="0010335E">
      <w:pPr>
        <w:spacing w:line="540" w:lineRule="exact"/>
        <w:ind w:left="640" w:rightChars="-6" w:right="-13"/>
        <w:outlineLvl w:val="0"/>
        <w:rPr>
          <w:rFonts w:ascii="黑体" w:eastAsia="黑体" w:hAnsi="黑体" w:cs="黑体"/>
          <w:bCs/>
          <w:sz w:val="32"/>
          <w:szCs w:val="32"/>
        </w:rPr>
      </w:pPr>
      <w:r w:rsidRPr="008840DF">
        <w:rPr>
          <w:rFonts w:ascii="黑体" w:eastAsia="黑体" w:hAnsi="黑体" w:cs="黑体" w:hint="eastAsia"/>
          <w:bCs/>
          <w:sz w:val="32"/>
          <w:szCs w:val="32"/>
        </w:rPr>
        <w:t>九、学位论文</w:t>
      </w:r>
    </w:p>
    <w:p w:rsidR="00B16AD2" w:rsidRPr="008840DF" w:rsidRDefault="0010335E">
      <w:pPr>
        <w:spacing w:line="540" w:lineRule="exact"/>
        <w:ind w:rightChars="-6" w:right="-13" w:firstLineChars="200" w:firstLine="602"/>
        <w:outlineLvl w:val="2"/>
        <w:rPr>
          <w:rFonts w:ascii="仿宋_GB2312" w:eastAsia="仿宋_GB2312" w:hAnsi="仿宋" w:cs="Times New Roman"/>
          <w:b/>
          <w:color w:val="000000"/>
          <w:sz w:val="30"/>
          <w:szCs w:val="30"/>
        </w:rPr>
      </w:pPr>
      <w:r w:rsidRPr="008840DF">
        <w:rPr>
          <w:rFonts w:ascii="仿宋_GB2312" w:eastAsia="仿宋_GB2312" w:hAnsi="仿宋" w:cs="Times New Roman" w:hint="eastAsia"/>
          <w:b/>
          <w:color w:val="000000"/>
          <w:sz w:val="30"/>
          <w:szCs w:val="30"/>
        </w:rPr>
        <w:t>（一）论文选题</w:t>
      </w:r>
    </w:p>
    <w:p w:rsidR="00B16AD2" w:rsidRPr="008840DF" w:rsidRDefault="0010335E">
      <w:pPr>
        <w:spacing w:line="540" w:lineRule="exact"/>
        <w:ind w:rightChars="-6" w:right="-13" w:firstLineChars="200" w:firstLine="600"/>
        <w:rPr>
          <w:rFonts w:ascii="仿宋_GB2312" w:eastAsia="仿宋_GB2312" w:hAnsi="仿宋" w:cs="Times New Roman"/>
          <w:bCs/>
          <w:color w:val="000000"/>
          <w:sz w:val="30"/>
          <w:szCs w:val="30"/>
        </w:rPr>
      </w:pPr>
      <w:r w:rsidRPr="008840DF">
        <w:rPr>
          <w:rFonts w:ascii="仿宋_GB2312" w:eastAsia="仿宋_GB2312" w:hAnsi="仿宋" w:cs="Times New Roman" w:hint="eastAsia"/>
          <w:bCs/>
          <w:color w:val="000000"/>
          <w:sz w:val="30"/>
          <w:szCs w:val="30"/>
        </w:rPr>
        <w:t>研究生撰写论文之前，必须认真调查和研究，查阅大量文献资料，了解研究方向的历史、现状和发展趋势，在此基础上确定自己的学位论文题目。</w:t>
      </w:r>
    </w:p>
    <w:p w:rsidR="00B16AD2" w:rsidRPr="008840DF" w:rsidRDefault="0010335E">
      <w:pPr>
        <w:spacing w:line="540" w:lineRule="exact"/>
        <w:ind w:rightChars="-6" w:right="-13" w:firstLineChars="200" w:firstLine="600"/>
        <w:rPr>
          <w:rFonts w:ascii="仿宋_GB2312" w:eastAsia="仿宋_GB2312" w:hAnsi="仿宋" w:cs="Times New Roman"/>
          <w:bCs/>
          <w:color w:val="000000"/>
          <w:sz w:val="30"/>
          <w:szCs w:val="30"/>
        </w:rPr>
      </w:pPr>
      <w:r w:rsidRPr="008840DF">
        <w:rPr>
          <w:rFonts w:ascii="仿宋_GB2312" w:eastAsia="仿宋_GB2312" w:hAnsi="仿宋" w:cs="Times New Roman" w:hint="eastAsia"/>
          <w:bCs/>
          <w:color w:val="000000"/>
          <w:sz w:val="30"/>
          <w:szCs w:val="30"/>
        </w:rPr>
        <w:t>硕士学位论文的选题要在一定工作的基础上有所创新，具有一定的学术价值，论文对所研究的课题要有新的见解。</w:t>
      </w:r>
    </w:p>
    <w:p w:rsidR="00B16AD2" w:rsidRPr="008840DF" w:rsidRDefault="0010335E">
      <w:pPr>
        <w:spacing w:line="540" w:lineRule="exact"/>
        <w:ind w:rightChars="-6" w:right="-13" w:firstLineChars="200" w:firstLine="602"/>
        <w:outlineLvl w:val="2"/>
        <w:rPr>
          <w:rFonts w:ascii="仿宋_GB2312" w:eastAsia="仿宋_GB2312" w:hAnsi="仿宋" w:cs="Times New Roman"/>
          <w:b/>
          <w:color w:val="000000"/>
          <w:sz w:val="30"/>
          <w:szCs w:val="30"/>
        </w:rPr>
      </w:pPr>
      <w:r w:rsidRPr="008840DF">
        <w:rPr>
          <w:rFonts w:ascii="仿宋_GB2312" w:eastAsia="仿宋_GB2312" w:hAnsi="仿宋" w:cs="Times New Roman" w:hint="eastAsia"/>
          <w:b/>
          <w:color w:val="000000"/>
          <w:sz w:val="30"/>
          <w:szCs w:val="30"/>
        </w:rPr>
        <w:t>（二）论文开题报告</w:t>
      </w:r>
    </w:p>
    <w:p w:rsidR="00B16AD2" w:rsidRPr="008840DF" w:rsidRDefault="0010335E">
      <w:pPr>
        <w:spacing w:line="540" w:lineRule="exact"/>
        <w:ind w:rightChars="-6" w:right="-13" w:firstLineChars="200" w:firstLine="600"/>
        <w:rPr>
          <w:rFonts w:ascii="仿宋_GB2312" w:eastAsia="仿宋_GB2312" w:hAnsi="仿宋" w:cs="Times New Roman"/>
          <w:bCs/>
          <w:color w:val="000000"/>
          <w:sz w:val="30"/>
          <w:szCs w:val="30"/>
        </w:rPr>
      </w:pPr>
      <w:r w:rsidRPr="008840DF">
        <w:rPr>
          <w:rFonts w:ascii="仿宋_GB2312" w:eastAsia="仿宋_GB2312" w:hAnsi="仿宋" w:cs="Times New Roman" w:hint="eastAsia"/>
          <w:bCs/>
          <w:color w:val="000000"/>
          <w:sz w:val="30"/>
          <w:szCs w:val="30"/>
        </w:rPr>
        <w:t>硕士论文的开题报告应包括以下要素：1.阐述选题依据；2.确定选题目的和意义；3.文献综述部分比较系统介绍国内外研究现状和动态；4.论文的研究可行性；5.论文的研究阶段和工作计划；6.论文的创新点和有待解决的问题；7.论文的大纲及研究内容；8.论</w:t>
      </w:r>
      <w:r w:rsidRPr="008840DF">
        <w:rPr>
          <w:rFonts w:ascii="仿宋_GB2312" w:eastAsia="仿宋_GB2312" w:hAnsi="仿宋" w:cs="Times New Roman" w:hint="eastAsia"/>
          <w:bCs/>
          <w:color w:val="000000"/>
          <w:sz w:val="30"/>
          <w:szCs w:val="30"/>
        </w:rPr>
        <w:lastRenderedPageBreak/>
        <w:t>文研究的难点、重点；9.参考文献。</w:t>
      </w:r>
    </w:p>
    <w:p w:rsidR="00B16AD2" w:rsidRPr="008840DF" w:rsidRDefault="0010335E">
      <w:pPr>
        <w:spacing w:line="540" w:lineRule="exact"/>
        <w:ind w:rightChars="-6" w:right="-13" w:firstLineChars="200" w:firstLine="602"/>
        <w:outlineLvl w:val="2"/>
        <w:rPr>
          <w:rFonts w:ascii="仿宋_GB2312" w:eastAsia="仿宋_GB2312" w:hAnsi="仿宋" w:cs="Times New Roman"/>
          <w:b/>
          <w:color w:val="000000"/>
          <w:sz w:val="30"/>
          <w:szCs w:val="30"/>
        </w:rPr>
      </w:pPr>
      <w:r w:rsidRPr="008840DF">
        <w:rPr>
          <w:rFonts w:ascii="仿宋_GB2312" w:eastAsia="仿宋_GB2312" w:hAnsi="仿宋" w:cs="Times New Roman" w:hint="eastAsia"/>
          <w:b/>
          <w:color w:val="000000"/>
          <w:sz w:val="30"/>
          <w:szCs w:val="30"/>
        </w:rPr>
        <w:t>（三）论文撰写</w:t>
      </w:r>
    </w:p>
    <w:p w:rsidR="00B16AD2" w:rsidRPr="008840DF" w:rsidRDefault="0010335E">
      <w:pPr>
        <w:spacing w:line="540" w:lineRule="exact"/>
        <w:ind w:rightChars="-6" w:right="-13" w:firstLineChars="200" w:firstLine="600"/>
        <w:rPr>
          <w:rFonts w:ascii="仿宋_GB2312" w:eastAsia="仿宋_GB2312" w:hAnsi="仿宋" w:cs="Times New Roman"/>
          <w:bCs/>
          <w:color w:val="000000"/>
          <w:sz w:val="30"/>
          <w:szCs w:val="30"/>
        </w:rPr>
      </w:pPr>
      <w:r w:rsidRPr="008840DF">
        <w:rPr>
          <w:rFonts w:ascii="仿宋_GB2312" w:eastAsia="仿宋_GB2312" w:hAnsi="仿宋" w:cs="Times New Roman" w:hint="eastAsia"/>
          <w:bCs/>
          <w:color w:val="000000"/>
          <w:sz w:val="30"/>
          <w:szCs w:val="30"/>
        </w:rPr>
        <w:t>研究生在论文撰写过程中应该定期向导师和指导小组</w:t>
      </w:r>
      <w:proofErr w:type="gramStart"/>
      <w:r w:rsidRPr="008840DF">
        <w:rPr>
          <w:rFonts w:ascii="仿宋_GB2312" w:eastAsia="仿宋_GB2312" w:hAnsi="仿宋" w:cs="Times New Roman" w:hint="eastAsia"/>
          <w:bCs/>
          <w:color w:val="000000"/>
          <w:sz w:val="30"/>
          <w:szCs w:val="30"/>
        </w:rPr>
        <w:t>作阶段</w:t>
      </w:r>
      <w:proofErr w:type="gramEnd"/>
      <w:r w:rsidRPr="008840DF">
        <w:rPr>
          <w:rFonts w:ascii="仿宋_GB2312" w:eastAsia="仿宋_GB2312" w:hAnsi="仿宋" w:cs="Times New Roman" w:hint="eastAsia"/>
          <w:bCs/>
          <w:color w:val="000000"/>
          <w:sz w:val="30"/>
          <w:szCs w:val="30"/>
        </w:rPr>
        <w:t>报告，并在导师的指导下不断完善论文的结构、思路和观点。</w:t>
      </w:r>
    </w:p>
    <w:p w:rsidR="00B16AD2" w:rsidRPr="008840DF" w:rsidRDefault="0010335E">
      <w:pPr>
        <w:spacing w:line="540" w:lineRule="exact"/>
        <w:ind w:rightChars="-6" w:right="-13" w:firstLineChars="200" w:firstLine="600"/>
        <w:rPr>
          <w:rFonts w:ascii="仿宋_GB2312" w:eastAsia="仿宋_GB2312" w:hAnsi="仿宋" w:cs="Times New Roman"/>
          <w:bCs/>
          <w:color w:val="000000"/>
          <w:sz w:val="30"/>
          <w:szCs w:val="30"/>
        </w:rPr>
      </w:pPr>
      <w:r w:rsidRPr="008840DF">
        <w:rPr>
          <w:rFonts w:ascii="仿宋_GB2312" w:eastAsia="仿宋_GB2312" w:hAnsi="仿宋" w:cs="Times New Roman" w:hint="eastAsia"/>
          <w:bCs/>
          <w:color w:val="000000"/>
          <w:sz w:val="30"/>
          <w:szCs w:val="30"/>
        </w:rPr>
        <w:t>论文对所研究的课题有新的见解，具有一定的创新性，其论点、实验方法、成果或提出的意见，对社会发展或在学术上有一定的理论意义和实践价值。</w:t>
      </w:r>
    </w:p>
    <w:p w:rsidR="00B16AD2" w:rsidRPr="008840DF" w:rsidRDefault="0010335E">
      <w:pPr>
        <w:spacing w:line="540" w:lineRule="exact"/>
        <w:ind w:rightChars="-6" w:right="-13" w:firstLineChars="200" w:firstLine="600"/>
        <w:rPr>
          <w:rFonts w:ascii="仿宋_GB2312" w:eastAsia="仿宋_GB2312" w:hAnsi="仿宋" w:cs="Times New Roman"/>
          <w:bCs/>
          <w:color w:val="000000"/>
          <w:sz w:val="30"/>
          <w:szCs w:val="30"/>
        </w:rPr>
      </w:pPr>
      <w:r w:rsidRPr="008840DF">
        <w:rPr>
          <w:rFonts w:ascii="仿宋_GB2312" w:eastAsia="仿宋_GB2312" w:hAnsi="仿宋" w:cs="Times New Roman" w:hint="eastAsia"/>
          <w:bCs/>
          <w:color w:val="000000"/>
          <w:sz w:val="30"/>
          <w:szCs w:val="30"/>
        </w:rPr>
        <w:t>论文字数不少于2万字。</w:t>
      </w:r>
    </w:p>
    <w:p w:rsidR="00B16AD2" w:rsidRPr="008840DF" w:rsidRDefault="0010335E">
      <w:pPr>
        <w:spacing w:line="540" w:lineRule="exact"/>
        <w:ind w:rightChars="-6" w:right="-13" w:firstLineChars="200" w:firstLine="602"/>
        <w:outlineLvl w:val="2"/>
        <w:rPr>
          <w:rFonts w:ascii="仿宋_GB2312" w:eastAsia="仿宋_GB2312" w:hAnsi="仿宋" w:cs="Times New Roman"/>
          <w:b/>
          <w:color w:val="000000"/>
          <w:sz w:val="30"/>
          <w:szCs w:val="30"/>
        </w:rPr>
      </w:pPr>
      <w:r w:rsidRPr="008840DF">
        <w:rPr>
          <w:rFonts w:ascii="仿宋_GB2312" w:eastAsia="仿宋_GB2312" w:hAnsi="仿宋" w:cs="Times New Roman" w:hint="eastAsia"/>
          <w:b/>
          <w:color w:val="000000"/>
          <w:sz w:val="30"/>
          <w:szCs w:val="30"/>
        </w:rPr>
        <w:t>（四）论文提交、评阅和答辩</w:t>
      </w:r>
    </w:p>
    <w:p w:rsidR="00B16AD2" w:rsidRPr="008840DF" w:rsidRDefault="0010335E">
      <w:pPr>
        <w:spacing w:line="540" w:lineRule="exact"/>
        <w:ind w:rightChars="-6" w:right="-13" w:firstLineChars="200" w:firstLine="600"/>
        <w:outlineLvl w:val="1"/>
        <w:rPr>
          <w:rFonts w:ascii="仿宋_GB2312" w:eastAsia="仿宋_GB2312" w:hAnsi="仿宋" w:cs="Times New Roman"/>
          <w:b/>
          <w:color w:val="000000"/>
          <w:sz w:val="30"/>
          <w:szCs w:val="30"/>
        </w:rPr>
      </w:pPr>
      <w:r w:rsidRPr="008840DF">
        <w:rPr>
          <w:rFonts w:ascii="仿宋_GB2312" w:eastAsia="仿宋_GB2312" w:hAnsi="仿宋" w:cs="Times New Roman" w:hint="eastAsia"/>
          <w:bCs/>
          <w:color w:val="000000"/>
          <w:sz w:val="30"/>
          <w:szCs w:val="30"/>
        </w:rPr>
        <w:t>具体程序和要求</w:t>
      </w:r>
      <w:r w:rsidRPr="008840DF">
        <w:rPr>
          <w:rFonts w:ascii="仿宋_GB2312" w:eastAsia="仿宋_GB2312" w:hAnsi="仿宋" w:cs="Times New Roman"/>
          <w:bCs/>
          <w:color w:val="000000"/>
          <w:sz w:val="30"/>
          <w:szCs w:val="30"/>
        </w:rPr>
        <w:t>详见《华南师范大学博士、硕士学位授予工作细则》（华师〔 2020〕 14 号）。</w:t>
      </w:r>
    </w:p>
    <w:p w:rsidR="00B16AD2" w:rsidRPr="008840DF" w:rsidRDefault="0010335E">
      <w:pPr>
        <w:spacing w:line="540" w:lineRule="exact"/>
        <w:ind w:rightChars="-6" w:right="-13" w:firstLineChars="200" w:firstLine="640"/>
        <w:outlineLvl w:val="1"/>
        <w:rPr>
          <w:rFonts w:ascii="黑体" w:eastAsia="黑体" w:hAnsi="黑体" w:cs="黑体"/>
          <w:bCs/>
          <w:sz w:val="32"/>
          <w:szCs w:val="32"/>
        </w:rPr>
      </w:pPr>
      <w:r w:rsidRPr="008840DF">
        <w:rPr>
          <w:rFonts w:ascii="黑体" w:eastAsia="黑体" w:hAnsi="黑体" w:cs="黑体" w:hint="eastAsia"/>
          <w:bCs/>
          <w:sz w:val="32"/>
          <w:szCs w:val="32"/>
        </w:rPr>
        <w:t>十</w:t>
      </w:r>
      <w:r w:rsidRPr="008840DF">
        <w:rPr>
          <w:rFonts w:ascii="黑体" w:eastAsia="黑体" w:hAnsi="黑体" w:cs="黑体"/>
          <w:bCs/>
          <w:sz w:val="32"/>
          <w:szCs w:val="32"/>
        </w:rPr>
        <w:t>、</w:t>
      </w:r>
      <w:r w:rsidRPr="008840DF">
        <w:rPr>
          <w:rFonts w:ascii="黑体" w:eastAsia="黑体" w:hAnsi="黑体" w:cs="黑体" w:hint="eastAsia"/>
          <w:bCs/>
          <w:sz w:val="32"/>
          <w:szCs w:val="32"/>
        </w:rPr>
        <w:t>其他规定</w:t>
      </w:r>
    </w:p>
    <w:p w:rsidR="00B16AD2" w:rsidRPr="008840DF" w:rsidRDefault="0010335E">
      <w:pPr>
        <w:spacing w:line="540" w:lineRule="exact"/>
        <w:ind w:rightChars="-6" w:right="-13" w:firstLineChars="200" w:firstLine="600"/>
        <w:rPr>
          <w:rFonts w:ascii="仿宋_GB2312" w:eastAsia="仿宋_GB2312" w:hAnsi="仿宋" w:cs="Times New Roman"/>
          <w:b/>
          <w:color w:val="000000"/>
          <w:sz w:val="30"/>
          <w:szCs w:val="30"/>
        </w:rPr>
      </w:pPr>
      <w:r w:rsidRPr="008840DF">
        <w:rPr>
          <w:rFonts w:ascii="仿宋_GB2312" w:eastAsia="仿宋_GB2312" w:hAnsi="仿宋" w:cs="Times New Roman" w:hint="eastAsia"/>
          <w:bCs/>
          <w:color w:val="000000"/>
          <w:sz w:val="30"/>
          <w:szCs w:val="30"/>
        </w:rPr>
        <w:t>本培养方案从2</w:t>
      </w:r>
      <w:r w:rsidRPr="008840DF">
        <w:rPr>
          <w:rFonts w:ascii="仿宋_GB2312" w:eastAsia="仿宋_GB2312" w:hAnsi="仿宋" w:cs="Times New Roman"/>
          <w:bCs/>
          <w:color w:val="000000"/>
          <w:sz w:val="30"/>
          <w:szCs w:val="30"/>
        </w:rPr>
        <w:t>02</w:t>
      </w:r>
      <w:r w:rsidR="000B008C" w:rsidRPr="008840DF">
        <w:rPr>
          <w:rFonts w:ascii="仿宋_GB2312" w:eastAsia="仿宋_GB2312" w:hAnsi="仿宋" w:cs="Times New Roman" w:hint="eastAsia"/>
          <w:bCs/>
          <w:color w:val="000000"/>
          <w:sz w:val="30"/>
          <w:szCs w:val="30"/>
        </w:rPr>
        <w:t>4</w:t>
      </w:r>
      <w:r w:rsidRPr="008840DF">
        <w:rPr>
          <w:rFonts w:ascii="仿宋_GB2312" w:eastAsia="仿宋_GB2312" w:hAnsi="仿宋" w:cs="Times New Roman" w:hint="eastAsia"/>
          <w:bCs/>
          <w:color w:val="000000"/>
          <w:sz w:val="30"/>
          <w:szCs w:val="30"/>
        </w:rPr>
        <w:t>级开始执行。</w:t>
      </w:r>
    </w:p>
    <w:p w:rsidR="00B16AD2" w:rsidRPr="008840DF" w:rsidRDefault="00B16AD2">
      <w:pPr>
        <w:spacing w:line="540" w:lineRule="exact"/>
        <w:ind w:rightChars="-6" w:right="-13"/>
        <w:rPr>
          <w:rFonts w:ascii="仿宋_GB2312" w:eastAsia="仿宋_GB2312" w:hAnsi="仿宋" w:cs="Times New Roman"/>
          <w:b/>
          <w:color w:val="000000"/>
          <w:sz w:val="30"/>
          <w:szCs w:val="30"/>
        </w:rPr>
      </w:pPr>
    </w:p>
    <w:p w:rsidR="00B16AD2" w:rsidRPr="008840DF" w:rsidRDefault="00B16AD2">
      <w:pPr>
        <w:spacing w:line="540" w:lineRule="exact"/>
        <w:ind w:rightChars="-6" w:right="-13"/>
        <w:rPr>
          <w:rFonts w:ascii="仿宋_GB2312" w:eastAsia="仿宋_GB2312" w:hAnsi="仿宋" w:cs="Times New Roman"/>
          <w:b/>
          <w:color w:val="000000"/>
          <w:sz w:val="30"/>
          <w:szCs w:val="30"/>
        </w:rPr>
      </w:pPr>
    </w:p>
    <w:p w:rsidR="00B16AD2" w:rsidRPr="008840DF" w:rsidRDefault="00B16AD2">
      <w:pPr>
        <w:spacing w:line="540" w:lineRule="exact"/>
        <w:ind w:rightChars="-6" w:right="-13"/>
        <w:rPr>
          <w:rFonts w:ascii="仿宋_GB2312" w:eastAsia="仿宋_GB2312" w:hAnsi="仿宋" w:cs="Times New Roman"/>
          <w:b/>
          <w:color w:val="000000"/>
          <w:sz w:val="30"/>
          <w:szCs w:val="30"/>
        </w:rPr>
      </w:pPr>
    </w:p>
    <w:p w:rsidR="00B16AD2" w:rsidRPr="008840DF" w:rsidRDefault="00B16AD2">
      <w:pPr>
        <w:spacing w:line="540" w:lineRule="exact"/>
        <w:ind w:rightChars="-6" w:right="-13"/>
        <w:rPr>
          <w:rFonts w:ascii="仿宋_GB2312" w:eastAsia="仿宋_GB2312" w:hAnsi="仿宋" w:cs="Times New Roman"/>
          <w:b/>
          <w:color w:val="000000"/>
          <w:sz w:val="30"/>
          <w:szCs w:val="30"/>
        </w:rPr>
      </w:pPr>
    </w:p>
    <w:p w:rsidR="00B16AD2" w:rsidRPr="008840DF" w:rsidRDefault="00B16AD2">
      <w:pPr>
        <w:spacing w:line="540" w:lineRule="exact"/>
        <w:ind w:rightChars="-6" w:right="-13"/>
        <w:rPr>
          <w:rFonts w:ascii="仿宋_GB2312" w:eastAsia="仿宋_GB2312" w:hAnsi="仿宋" w:cs="Times New Roman"/>
          <w:b/>
          <w:color w:val="000000"/>
          <w:sz w:val="30"/>
          <w:szCs w:val="30"/>
        </w:rPr>
      </w:pPr>
    </w:p>
    <w:p w:rsidR="00B16AD2" w:rsidRPr="008840DF" w:rsidRDefault="00B16AD2">
      <w:pPr>
        <w:spacing w:line="540" w:lineRule="exact"/>
        <w:ind w:rightChars="-6" w:right="-13"/>
        <w:rPr>
          <w:rFonts w:ascii="仿宋_GB2312" w:eastAsia="仿宋_GB2312" w:hAnsi="仿宋" w:cs="Times New Roman"/>
          <w:b/>
          <w:color w:val="000000"/>
          <w:sz w:val="30"/>
          <w:szCs w:val="30"/>
        </w:rPr>
      </w:pPr>
    </w:p>
    <w:p w:rsidR="00B16AD2" w:rsidRPr="008840DF" w:rsidRDefault="00B16AD2">
      <w:pPr>
        <w:spacing w:line="540" w:lineRule="exact"/>
        <w:ind w:rightChars="-6" w:right="-13"/>
        <w:rPr>
          <w:rFonts w:ascii="仿宋_GB2312" w:eastAsia="仿宋_GB2312" w:hAnsi="仿宋" w:cs="Times New Roman"/>
          <w:b/>
          <w:color w:val="000000"/>
          <w:sz w:val="30"/>
          <w:szCs w:val="30"/>
        </w:rPr>
      </w:pPr>
    </w:p>
    <w:p w:rsidR="00B16AD2" w:rsidRPr="008840DF" w:rsidRDefault="00B16AD2">
      <w:pPr>
        <w:spacing w:line="540" w:lineRule="exact"/>
        <w:ind w:rightChars="-6" w:right="-13"/>
        <w:rPr>
          <w:rFonts w:ascii="仿宋_GB2312" w:eastAsia="仿宋_GB2312" w:hAnsi="仿宋" w:cs="Times New Roman"/>
          <w:b/>
          <w:color w:val="000000"/>
          <w:sz w:val="30"/>
          <w:szCs w:val="30"/>
        </w:rPr>
      </w:pPr>
    </w:p>
    <w:p w:rsidR="00B16AD2" w:rsidRPr="008840DF" w:rsidRDefault="00B16AD2">
      <w:pPr>
        <w:spacing w:line="540" w:lineRule="exact"/>
        <w:ind w:rightChars="-6" w:right="-13"/>
        <w:rPr>
          <w:rFonts w:ascii="仿宋_GB2312" w:eastAsia="仿宋_GB2312" w:hAnsi="仿宋" w:cs="Times New Roman"/>
          <w:b/>
          <w:color w:val="000000"/>
          <w:sz w:val="30"/>
          <w:szCs w:val="30"/>
        </w:rPr>
      </w:pPr>
    </w:p>
    <w:p w:rsidR="00B16AD2" w:rsidRPr="008840DF" w:rsidRDefault="00B16AD2">
      <w:pPr>
        <w:spacing w:line="540" w:lineRule="exact"/>
        <w:ind w:rightChars="-6" w:right="-13"/>
        <w:rPr>
          <w:rFonts w:ascii="仿宋_GB2312" w:eastAsia="仿宋_GB2312" w:hAnsi="仿宋" w:cs="Times New Roman"/>
          <w:b/>
          <w:color w:val="000000"/>
          <w:sz w:val="30"/>
          <w:szCs w:val="30"/>
        </w:rPr>
      </w:pPr>
    </w:p>
    <w:p w:rsidR="00B16AD2" w:rsidRPr="008840DF" w:rsidRDefault="00B16AD2">
      <w:pPr>
        <w:spacing w:line="540" w:lineRule="exact"/>
        <w:ind w:rightChars="-6" w:right="-13"/>
        <w:rPr>
          <w:rFonts w:ascii="仿宋_GB2312" w:eastAsia="仿宋_GB2312" w:hAnsi="仿宋" w:cs="Times New Roman"/>
          <w:b/>
          <w:color w:val="000000"/>
          <w:sz w:val="30"/>
          <w:szCs w:val="30"/>
        </w:rPr>
      </w:pPr>
    </w:p>
    <w:p w:rsidR="00D53DB9" w:rsidRPr="008840DF" w:rsidRDefault="00D53DB9">
      <w:pPr>
        <w:spacing w:line="540" w:lineRule="exact"/>
        <w:ind w:rightChars="-6" w:right="-13"/>
        <w:rPr>
          <w:rFonts w:ascii="仿宋_GB2312" w:eastAsia="仿宋_GB2312" w:hAnsi="仿宋" w:cs="Times New Roman"/>
          <w:b/>
          <w:color w:val="000000"/>
          <w:sz w:val="30"/>
          <w:szCs w:val="30"/>
        </w:rPr>
      </w:pPr>
    </w:p>
    <w:p w:rsidR="00B16AD2" w:rsidRPr="008840DF" w:rsidRDefault="0010335E">
      <w:pPr>
        <w:spacing w:line="360" w:lineRule="auto"/>
        <w:ind w:rightChars="-6" w:right="-13" w:firstLineChars="1100" w:firstLine="3534"/>
        <w:outlineLvl w:val="0"/>
        <w:rPr>
          <w:rFonts w:ascii="黑体" w:eastAsia="黑体" w:hAnsi="黑体" w:cs="Times New Roman"/>
          <w:b/>
          <w:sz w:val="32"/>
          <w:szCs w:val="32"/>
        </w:rPr>
      </w:pPr>
      <w:r w:rsidRPr="008840DF">
        <w:rPr>
          <w:rFonts w:ascii="黑体" w:eastAsia="黑体" w:hAnsi="黑体" w:cs="Times New Roman" w:hint="eastAsia"/>
          <w:b/>
          <w:sz w:val="32"/>
          <w:szCs w:val="32"/>
        </w:rPr>
        <w:lastRenderedPageBreak/>
        <w:t>课程设置</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252"/>
        <w:gridCol w:w="3901"/>
        <w:gridCol w:w="13"/>
        <w:gridCol w:w="620"/>
        <w:gridCol w:w="13"/>
        <w:gridCol w:w="636"/>
        <w:gridCol w:w="708"/>
        <w:gridCol w:w="709"/>
        <w:gridCol w:w="1276"/>
      </w:tblGrid>
      <w:tr w:rsidR="00B16AD2" w:rsidRPr="008840DF">
        <w:trPr>
          <w:cantSplit/>
          <w:trHeight w:val="793"/>
          <w:jc w:val="center"/>
        </w:trPr>
        <w:tc>
          <w:tcPr>
            <w:tcW w:w="1252" w:type="dxa"/>
            <w:tcBorders>
              <w:top w:val="single" w:sz="4" w:space="0" w:color="auto"/>
              <w:left w:val="single" w:sz="4" w:space="0" w:color="auto"/>
              <w:bottom w:val="single" w:sz="4" w:space="0" w:color="auto"/>
              <w:right w:val="single" w:sz="4" w:space="0" w:color="auto"/>
            </w:tcBorders>
            <w:shd w:val="clear" w:color="auto" w:fill="8DB3E2"/>
            <w:vAlign w:val="center"/>
          </w:tcPr>
          <w:p w:rsidR="00B16AD2" w:rsidRPr="008840DF" w:rsidRDefault="0010335E">
            <w:pPr>
              <w:snapToGrid w:val="0"/>
              <w:ind w:rightChars="-6" w:right="-13"/>
              <w:jc w:val="center"/>
              <w:rPr>
                <w:rFonts w:ascii="仿宋" w:eastAsia="仿宋" w:hAnsi="仿宋" w:cs="Times New Roman"/>
                <w:b/>
                <w:sz w:val="24"/>
                <w:szCs w:val="24"/>
              </w:rPr>
            </w:pPr>
            <w:r w:rsidRPr="008840DF">
              <w:rPr>
                <w:rFonts w:ascii="仿宋" w:eastAsia="仿宋" w:hAnsi="仿宋" w:cs="Times New Roman" w:hint="eastAsia"/>
                <w:b/>
                <w:sz w:val="24"/>
                <w:szCs w:val="24"/>
              </w:rPr>
              <w:t>类 别</w:t>
            </w:r>
          </w:p>
        </w:tc>
        <w:tc>
          <w:tcPr>
            <w:tcW w:w="3914" w:type="dxa"/>
            <w:gridSpan w:val="2"/>
            <w:tcBorders>
              <w:top w:val="single" w:sz="4" w:space="0" w:color="auto"/>
              <w:left w:val="single" w:sz="4" w:space="0" w:color="auto"/>
              <w:bottom w:val="single" w:sz="4" w:space="0" w:color="auto"/>
              <w:right w:val="single" w:sz="4" w:space="0" w:color="auto"/>
            </w:tcBorders>
            <w:shd w:val="clear" w:color="auto" w:fill="8DB3E2"/>
            <w:vAlign w:val="center"/>
          </w:tcPr>
          <w:p w:rsidR="00B16AD2" w:rsidRPr="008840DF" w:rsidRDefault="0010335E">
            <w:pPr>
              <w:snapToGrid w:val="0"/>
              <w:ind w:rightChars="-6" w:right="-13"/>
              <w:jc w:val="center"/>
              <w:rPr>
                <w:rFonts w:ascii="仿宋" w:eastAsia="仿宋" w:hAnsi="仿宋" w:cs="Times New Roman"/>
                <w:b/>
                <w:sz w:val="24"/>
                <w:szCs w:val="24"/>
              </w:rPr>
            </w:pPr>
            <w:r w:rsidRPr="008840DF">
              <w:rPr>
                <w:rFonts w:ascii="仿宋" w:eastAsia="仿宋" w:hAnsi="仿宋" w:cs="Times New Roman" w:hint="eastAsia"/>
                <w:b/>
                <w:sz w:val="24"/>
                <w:szCs w:val="24"/>
              </w:rPr>
              <w:t>课程名称</w:t>
            </w:r>
          </w:p>
        </w:tc>
        <w:tc>
          <w:tcPr>
            <w:tcW w:w="633" w:type="dxa"/>
            <w:gridSpan w:val="2"/>
            <w:tcBorders>
              <w:top w:val="single" w:sz="4" w:space="0" w:color="auto"/>
              <w:left w:val="single" w:sz="4" w:space="0" w:color="auto"/>
              <w:bottom w:val="single" w:sz="4" w:space="0" w:color="auto"/>
              <w:right w:val="single" w:sz="4" w:space="0" w:color="auto"/>
            </w:tcBorders>
            <w:shd w:val="clear" w:color="auto" w:fill="8DB3E2"/>
            <w:vAlign w:val="center"/>
          </w:tcPr>
          <w:p w:rsidR="00B16AD2" w:rsidRPr="008840DF" w:rsidRDefault="0010335E">
            <w:pPr>
              <w:snapToGrid w:val="0"/>
              <w:ind w:rightChars="-6" w:right="-13"/>
              <w:jc w:val="center"/>
              <w:rPr>
                <w:rFonts w:ascii="仿宋" w:eastAsia="仿宋" w:hAnsi="仿宋" w:cs="Times New Roman"/>
                <w:b/>
                <w:sz w:val="24"/>
                <w:szCs w:val="24"/>
              </w:rPr>
            </w:pPr>
            <w:r w:rsidRPr="008840DF">
              <w:rPr>
                <w:rFonts w:ascii="仿宋" w:eastAsia="仿宋" w:hAnsi="仿宋" w:cs="Times New Roman" w:hint="eastAsia"/>
                <w:b/>
                <w:sz w:val="24"/>
                <w:szCs w:val="24"/>
              </w:rPr>
              <w:t>学分</w:t>
            </w:r>
          </w:p>
        </w:tc>
        <w:tc>
          <w:tcPr>
            <w:tcW w:w="636" w:type="dxa"/>
            <w:tcBorders>
              <w:top w:val="single" w:sz="4" w:space="0" w:color="auto"/>
              <w:left w:val="single" w:sz="4" w:space="0" w:color="auto"/>
              <w:bottom w:val="single" w:sz="4" w:space="0" w:color="auto"/>
              <w:right w:val="single" w:sz="4" w:space="0" w:color="auto"/>
            </w:tcBorders>
            <w:shd w:val="clear" w:color="auto" w:fill="8DB3E2"/>
            <w:vAlign w:val="center"/>
          </w:tcPr>
          <w:p w:rsidR="00B16AD2" w:rsidRPr="008840DF" w:rsidRDefault="0010335E">
            <w:pPr>
              <w:snapToGrid w:val="0"/>
              <w:ind w:rightChars="-6" w:right="-13"/>
              <w:jc w:val="center"/>
              <w:rPr>
                <w:rFonts w:ascii="仿宋" w:eastAsia="仿宋" w:hAnsi="仿宋" w:cs="Times New Roman"/>
                <w:b/>
                <w:sz w:val="24"/>
                <w:szCs w:val="24"/>
              </w:rPr>
            </w:pPr>
            <w:r w:rsidRPr="008840DF">
              <w:rPr>
                <w:rFonts w:ascii="仿宋" w:eastAsia="仿宋" w:hAnsi="仿宋" w:cs="Times New Roman" w:hint="eastAsia"/>
                <w:b/>
                <w:sz w:val="24"/>
                <w:szCs w:val="24"/>
              </w:rPr>
              <w:t>学时</w:t>
            </w:r>
          </w:p>
        </w:tc>
        <w:tc>
          <w:tcPr>
            <w:tcW w:w="708" w:type="dxa"/>
            <w:tcBorders>
              <w:top w:val="single" w:sz="4" w:space="0" w:color="auto"/>
              <w:left w:val="single" w:sz="4" w:space="0" w:color="auto"/>
              <w:bottom w:val="single" w:sz="4" w:space="0" w:color="auto"/>
              <w:right w:val="single" w:sz="4" w:space="0" w:color="auto"/>
            </w:tcBorders>
            <w:shd w:val="clear" w:color="auto" w:fill="8DB3E2"/>
            <w:vAlign w:val="center"/>
          </w:tcPr>
          <w:p w:rsidR="00B16AD2" w:rsidRPr="008840DF" w:rsidRDefault="0010335E">
            <w:pPr>
              <w:snapToGrid w:val="0"/>
              <w:ind w:rightChars="-6" w:right="-13"/>
              <w:jc w:val="center"/>
              <w:rPr>
                <w:rFonts w:ascii="仿宋" w:eastAsia="仿宋" w:hAnsi="仿宋" w:cs="Times New Roman"/>
                <w:b/>
                <w:sz w:val="24"/>
                <w:szCs w:val="24"/>
              </w:rPr>
            </w:pPr>
            <w:r w:rsidRPr="008840DF">
              <w:rPr>
                <w:rFonts w:ascii="仿宋" w:eastAsia="仿宋" w:hAnsi="仿宋" w:cs="Times New Roman" w:hint="eastAsia"/>
                <w:b/>
                <w:sz w:val="24"/>
                <w:szCs w:val="24"/>
              </w:rPr>
              <w:t>开课学期</w:t>
            </w:r>
          </w:p>
        </w:tc>
        <w:tc>
          <w:tcPr>
            <w:tcW w:w="709" w:type="dxa"/>
            <w:tcBorders>
              <w:top w:val="single" w:sz="4" w:space="0" w:color="auto"/>
              <w:left w:val="single" w:sz="4" w:space="0" w:color="auto"/>
              <w:bottom w:val="single" w:sz="4" w:space="0" w:color="auto"/>
              <w:right w:val="single" w:sz="4" w:space="0" w:color="auto"/>
            </w:tcBorders>
            <w:shd w:val="clear" w:color="auto" w:fill="8DB3E2"/>
            <w:vAlign w:val="center"/>
          </w:tcPr>
          <w:p w:rsidR="00B16AD2" w:rsidRPr="008840DF" w:rsidRDefault="0010335E">
            <w:pPr>
              <w:snapToGrid w:val="0"/>
              <w:ind w:rightChars="-6" w:right="-13"/>
              <w:jc w:val="center"/>
              <w:rPr>
                <w:rFonts w:ascii="仿宋" w:eastAsia="仿宋" w:hAnsi="仿宋" w:cs="Times New Roman"/>
                <w:b/>
                <w:sz w:val="24"/>
                <w:szCs w:val="24"/>
              </w:rPr>
            </w:pPr>
            <w:r w:rsidRPr="008840DF">
              <w:rPr>
                <w:rFonts w:ascii="仿宋" w:eastAsia="仿宋" w:hAnsi="仿宋" w:cs="Times New Roman" w:hint="eastAsia"/>
                <w:b/>
                <w:sz w:val="24"/>
                <w:szCs w:val="24"/>
              </w:rPr>
              <w:t>考核方式</w:t>
            </w:r>
          </w:p>
        </w:tc>
        <w:tc>
          <w:tcPr>
            <w:tcW w:w="1276" w:type="dxa"/>
            <w:tcBorders>
              <w:top w:val="single" w:sz="4" w:space="0" w:color="auto"/>
              <w:left w:val="single" w:sz="4" w:space="0" w:color="auto"/>
              <w:bottom w:val="single" w:sz="4" w:space="0" w:color="auto"/>
              <w:right w:val="single" w:sz="4" w:space="0" w:color="auto"/>
            </w:tcBorders>
            <w:shd w:val="clear" w:color="auto" w:fill="8DB3E2"/>
            <w:vAlign w:val="center"/>
          </w:tcPr>
          <w:p w:rsidR="00B16AD2" w:rsidRPr="008840DF" w:rsidRDefault="0010335E">
            <w:pPr>
              <w:snapToGrid w:val="0"/>
              <w:ind w:rightChars="-6" w:right="-13"/>
              <w:jc w:val="center"/>
              <w:rPr>
                <w:rFonts w:ascii="仿宋" w:eastAsia="仿宋" w:hAnsi="仿宋" w:cs="Times New Roman"/>
                <w:b/>
                <w:color w:val="000000"/>
                <w:sz w:val="24"/>
                <w:szCs w:val="24"/>
              </w:rPr>
            </w:pPr>
            <w:r w:rsidRPr="008840DF">
              <w:rPr>
                <w:rFonts w:ascii="仿宋" w:eastAsia="仿宋" w:hAnsi="仿宋" w:cs="Times New Roman" w:hint="eastAsia"/>
                <w:b/>
                <w:color w:val="000000"/>
                <w:sz w:val="24"/>
                <w:szCs w:val="24"/>
              </w:rPr>
              <w:t>备注</w:t>
            </w:r>
          </w:p>
        </w:tc>
      </w:tr>
      <w:tr w:rsidR="00B16AD2" w:rsidRPr="008840DF">
        <w:trPr>
          <w:cantSplit/>
          <w:trHeight w:val="620"/>
          <w:jc w:val="center"/>
        </w:trPr>
        <w:tc>
          <w:tcPr>
            <w:tcW w:w="1252" w:type="dxa"/>
            <w:vMerge w:val="restart"/>
            <w:tcBorders>
              <w:left w:val="single" w:sz="4" w:space="0" w:color="auto"/>
              <w:right w:val="single" w:sz="4" w:space="0" w:color="auto"/>
            </w:tcBorders>
            <w:vAlign w:val="center"/>
          </w:tcPr>
          <w:p w:rsidR="00D04F7B" w:rsidRPr="008840DF" w:rsidRDefault="0010335E" w:rsidP="00D04F7B">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公共</w:t>
            </w:r>
          </w:p>
          <w:p w:rsidR="00D04F7B" w:rsidRPr="008840DF" w:rsidRDefault="0010335E" w:rsidP="00D04F7B">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必修课</w:t>
            </w:r>
          </w:p>
          <w:p w:rsidR="00B16AD2" w:rsidRPr="008840DF" w:rsidRDefault="0010335E" w:rsidP="00D04F7B">
            <w:pPr>
              <w:snapToGrid w:val="0"/>
              <w:ind w:rightChars="-6" w:right="-13"/>
              <w:jc w:val="center"/>
              <w:rPr>
                <w:rFonts w:ascii="仿宋" w:eastAsia="仿宋" w:hAnsi="仿宋" w:cs="Times New Roman"/>
                <w:sz w:val="24"/>
                <w:szCs w:val="24"/>
              </w:rPr>
            </w:pPr>
            <w:r w:rsidRPr="008840DF">
              <w:rPr>
                <w:rFonts w:ascii="仿宋" w:eastAsia="仿宋" w:hAnsi="仿宋" w:cs="Times New Roman"/>
                <w:sz w:val="24"/>
                <w:szCs w:val="24"/>
              </w:rPr>
              <w:t>（</w:t>
            </w:r>
            <w:r w:rsidRPr="008840DF">
              <w:rPr>
                <w:rFonts w:ascii="仿宋" w:eastAsia="仿宋" w:hAnsi="仿宋" w:cs="Times New Roman" w:hint="eastAsia"/>
                <w:sz w:val="24"/>
                <w:szCs w:val="24"/>
              </w:rPr>
              <w:t>6学分</w:t>
            </w:r>
            <w:r w:rsidRPr="008840DF">
              <w:rPr>
                <w:rFonts w:ascii="仿宋" w:eastAsia="仿宋" w:hAnsi="仿宋" w:cs="Times New Roman"/>
                <w:sz w:val="24"/>
                <w:szCs w:val="24"/>
              </w:rPr>
              <w:t>）</w:t>
            </w:r>
          </w:p>
        </w:tc>
        <w:tc>
          <w:tcPr>
            <w:tcW w:w="3901" w:type="dxa"/>
            <w:tcBorders>
              <w:top w:val="single" w:sz="4" w:space="0" w:color="auto"/>
              <w:left w:val="single" w:sz="4" w:space="0" w:color="auto"/>
              <w:right w:val="single" w:sz="4" w:space="0" w:color="auto"/>
            </w:tcBorders>
            <w:vAlign w:val="center"/>
          </w:tcPr>
          <w:p w:rsidR="00B16AD2" w:rsidRPr="008840DF" w:rsidRDefault="0010335E">
            <w:pPr>
              <w:snapToGrid w:val="0"/>
              <w:ind w:rightChars="-6" w:right="-13"/>
              <w:jc w:val="left"/>
              <w:rPr>
                <w:rFonts w:ascii="仿宋" w:eastAsia="仿宋" w:hAnsi="仿宋" w:cs="Times New Roman"/>
                <w:sz w:val="24"/>
                <w:szCs w:val="24"/>
              </w:rPr>
            </w:pPr>
            <w:r w:rsidRPr="008840DF">
              <w:rPr>
                <w:rFonts w:ascii="仿宋" w:eastAsia="仿宋" w:hAnsi="仿宋" w:cs="Times New Roman" w:hint="eastAsia"/>
                <w:sz w:val="24"/>
                <w:szCs w:val="24"/>
              </w:rPr>
              <w:t>新时代中国特色社会主义理论与实践</w:t>
            </w:r>
          </w:p>
          <w:p w:rsidR="00B16AD2" w:rsidRPr="008840DF" w:rsidRDefault="0010335E">
            <w:pPr>
              <w:snapToGrid w:val="0"/>
              <w:ind w:rightChars="-6" w:right="-13"/>
              <w:jc w:val="left"/>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Theory and Practice of Socialism with Chinese Characteristics in the New Era</w:t>
            </w:r>
          </w:p>
        </w:tc>
        <w:tc>
          <w:tcPr>
            <w:tcW w:w="633" w:type="dxa"/>
            <w:gridSpan w:val="2"/>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2</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color w:val="000000"/>
                <w:sz w:val="24"/>
                <w:szCs w:val="24"/>
              </w:rPr>
              <w:t>32</w:t>
            </w:r>
          </w:p>
        </w:tc>
        <w:tc>
          <w:tcPr>
            <w:tcW w:w="708"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color w:val="000000"/>
                <w:sz w:val="24"/>
                <w:szCs w:val="24"/>
              </w:rPr>
            </w:pPr>
            <w:r w:rsidRPr="008840DF">
              <w:rPr>
                <w:rFonts w:ascii="Times New Roman" w:eastAsia="仿宋" w:hAnsi="Times New Roman" w:cs="Times New Roman"/>
                <w:sz w:val="24"/>
                <w:szCs w:val="24"/>
              </w:rPr>
              <w:t>1-2</w:t>
            </w:r>
          </w:p>
        </w:tc>
        <w:tc>
          <w:tcPr>
            <w:tcW w:w="709"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ind w:rightChars="-6" w:right="-13"/>
              <w:jc w:val="center"/>
              <w:rPr>
                <w:rFonts w:ascii="仿宋" w:eastAsia="仿宋" w:hAnsi="仿宋" w:cs="Times New Roman"/>
                <w:color w:val="000000"/>
                <w:sz w:val="24"/>
                <w:szCs w:val="24"/>
              </w:rPr>
            </w:pPr>
            <w:r w:rsidRPr="008840DF">
              <w:rPr>
                <w:rFonts w:ascii="仿宋" w:eastAsia="仿宋" w:hAnsi="仿宋" w:cs="Times New Roman" w:hint="eastAsia"/>
                <w:color w:val="000000"/>
                <w:sz w:val="24"/>
                <w:szCs w:val="24"/>
              </w:rPr>
              <w:t>考试</w:t>
            </w:r>
          </w:p>
        </w:tc>
        <w:tc>
          <w:tcPr>
            <w:tcW w:w="1276" w:type="dxa"/>
            <w:tcBorders>
              <w:top w:val="single" w:sz="4" w:space="0" w:color="auto"/>
              <w:left w:val="single" w:sz="4" w:space="0" w:color="auto"/>
              <w:bottom w:val="single" w:sz="4" w:space="0" w:color="auto"/>
              <w:right w:val="single" w:sz="4" w:space="0" w:color="auto"/>
            </w:tcBorders>
            <w:vAlign w:val="center"/>
          </w:tcPr>
          <w:p w:rsidR="00B16AD2" w:rsidRPr="008840DF" w:rsidRDefault="00B16AD2">
            <w:pPr>
              <w:snapToGrid w:val="0"/>
              <w:ind w:rightChars="-6" w:right="-13"/>
              <w:jc w:val="center"/>
              <w:rPr>
                <w:rFonts w:ascii="仿宋" w:eastAsia="仿宋" w:hAnsi="仿宋" w:cs="Times New Roman"/>
                <w:color w:val="000000"/>
                <w:sz w:val="24"/>
                <w:szCs w:val="24"/>
              </w:rPr>
            </w:pPr>
          </w:p>
        </w:tc>
      </w:tr>
      <w:tr w:rsidR="00B16AD2" w:rsidRPr="008840DF">
        <w:trPr>
          <w:cantSplit/>
          <w:trHeight w:val="732"/>
          <w:jc w:val="center"/>
        </w:trPr>
        <w:tc>
          <w:tcPr>
            <w:tcW w:w="1252" w:type="dxa"/>
            <w:vMerge/>
            <w:tcBorders>
              <w:left w:val="single" w:sz="4" w:space="0" w:color="auto"/>
              <w:right w:val="single" w:sz="4" w:space="0" w:color="auto"/>
            </w:tcBorders>
            <w:vAlign w:val="center"/>
          </w:tcPr>
          <w:p w:rsidR="00B16AD2" w:rsidRPr="008840DF" w:rsidRDefault="00B16AD2">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B16AD2" w:rsidRPr="008840DF" w:rsidRDefault="0010335E">
            <w:pPr>
              <w:snapToGrid w:val="0"/>
              <w:ind w:rightChars="-6" w:right="-13"/>
              <w:jc w:val="left"/>
              <w:rPr>
                <w:rFonts w:ascii="仿宋" w:eastAsia="仿宋" w:hAnsi="仿宋" w:cs="Times New Roman"/>
                <w:sz w:val="24"/>
                <w:szCs w:val="24"/>
              </w:rPr>
            </w:pPr>
            <w:r w:rsidRPr="008840DF">
              <w:rPr>
                <w:rFonts w:ascii="仿宋" w:eastAsia="仿宋" w:hAnsi="仿宋" w:cs="Times New Roman" w:hint="eastAsia"/>
                <w:sz w:val="24"/>
                <w:szCs w:val="24"/>
              </w:rPr>
              <w:t>马克思主义与社会科学方法论</w:t>
            </w:r>
          </w:p>
          <w:p w:rsidR="00B16AD2" w:rsidRPr="008840DF" w:rsidRDefault="0010335E">
            <w:pPr>
              <w:snapToGrid w:val="0"/>
              <w:ind w:rightChars="-6" w:right="-13"/>
              <w:jc w:val="left"/>
              <w:rPr>
                <w:rFonts w:ascii="Times New Roman" w:eastAsia="仿宋" w:hAnsi="Times New Roman" w:cs="Times New Roman"/>
                <w:sz w:val="24"/>
                <w:szCs w:val="24"/>
              </w:rPr>
            </w:pPr>
            <w:r w:rsidRPr="008840DF">
              <w:rPr>
                <w:rFonts w:ascii="Times New Roman" w:eastAsia="仿宋" w:hAnsi="Times New Roman" w:cs="Times New Roman"/>
                <w:sz w:val="24"/>
                <w:szCs w:val="24"/>
              </w:rPr>
              <w:t>Marxism and Social Science Methodology</w:t>
            </w:r>
          </w:p>
        </w:tc>
        <w:tc>
          <w:tcPr>
            <w:tcW w:w="633" w:type="dxa"/>
            <w:gridSpan w:val="2"/>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1</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bookmarkStart w:id="2" w:name="_GoBack"/>
            <w:bookmarkEnd w:id="2"/>
            <w:r w:rsidRPr="008840DF">
              <w:rPr>
                <w:rFonts w:ascii="Times New Roman" w:eastAsia="仿宋" w:hAnsi="Times New Roman" w:cs="Times New Roman"/>
                <w:sz w:val="24"/>
                <w:szCs w:val="24"/>
              </w:rPr>
              <w:t>16</w:t>
            </w:r>
          </w:p>
        </w:tc>
        <w:tc>
          <w:tcPr>
            <w:tcW w:w="708"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1-2</w:t>
            </w:r>
          </w:p>
        </w:tc>
        <w:tc>
          <w:tcPr>
            <w:tcW w:w="709"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考试</w:t>
            </w:r>
          </w:p>
        </w:tc>
        <w:tc>
          <w:tcPr>
            <w:tcW w:w="1276" w:type="dxa"/>
            <w:tcBorders>
              <w:top w:val="single" w:sz="4" w:space="0" w:color="auto"/>
              <w:left w:val="single" w:sz="4" w:space="0" w:color="auto"/>
              <w:bottom w:val="single" w:sz="4" w:space="0" w:color="auto"/>
              <w:right w:val="single" w:sz="4" w:space="0" w:color="auto"/>
            </w:tcBorders>
            <w:vAlign w:val="center"/>
          </w:tcPr>
          <w:p w:rsidR="00B16AD2" w:rsidRPr="008840DF" w:rsidRDefault="00B16AD2">
            <w:pPr>
              <w:snapToGrid w:val="0"/>
              <w:ind w:rightChars="-6" w:right="-13"/>
              <w:jc w:val="center"/>
              <w:rPr>
                <w:rFonts w:ascii="仿宋" w:eastAsia="仿宋" w:hAnsi="仿宋" w:cs="Times New Roman"/>
                <w:color w:val="000000"/>
                <w:sz w:val="24"/>
                <w:szCs w:val="24"/>
              </w:rPr>
            </w:pPr>
          </w:p>
        </w:tc>
      </w:tr>
      <w:tr w:rsidR="00B16AD2" w:rsidRPr="008840DF">
        <w:trPr>
          <w:cantSplit/>
          <w:trHeight w:val="732"/>
          <w:jc w:val="center"/>
        </w:trPr>
        <w:tc>
          <w:tcPr>
            <w:tcW w:w="1252" w:type="dxa"/>
            <w:vMerge/>
            <w:tcBorders>
              <w:left w:val="single" w:sz="4" w:space="0" w:color="auto"/>
              <w:right w:val="single" w:sz="4" w:space="0" w:color="auto"/>
            </w:tcBorders>
            <w:vAlign w:val="center"/>
          </w:tcPr>
          <w:p w:rsidR="00B16AD2" w:rsidRPr="008840DF" w:rsidRDefault="00B16AD2">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B16AD2" w:rsidRPr="008840DF" w:rsidRDefault="0010335E">
            <w:pPr>
              <w:snapToGrid w:val="0"/>
              <w:ind w:rightChars="-6" w:right="-13"/>
              <w:rPr>
                <w:rFonts w:ascii="仿宋" w:eastAsia="仿宋" w:hAnsi="仿宋" w:cs="Times New Roman"/>
                <w:sz w:val="24"/>
                <w:szCs w:val="24"/>
              </w:rPr>
            </w:pPr>
            <w:r w:rsidRPr="008840DF">
              <w:rPr>
                <w:rFonts w:ascii="仿宋" w:eastAsia="仿宋" w:hAnsi="仿宋" w:cs="Times New Roman" w:hint="eastAsia"/>
                <w:sz w:val="24"/>
                <w:szCs w:val="24"/>
              </w:rPr>
              <w:t>学术外国语</w:t>
            </w:r>
          </w:p>
          <w:p w:rsidR="00B16AD2" w:rsidRPr="008840DF" w:rsidRDefault="0010335E">
            <w:pPr>
              <w:snapToGrid w:val="0"/>
              <w:ind w:rightChars="-6" w:right="-13"/>
              <w:rPr>
                <w:rFonts w:ascii="Times New Roman" w:eastAsia="仿宋" w:hAnsi="Times New Roman" w:cs="Times New Roman"/>
                <w:sz w:val="24"/>
                <w:szCs w:val="24"/>
              </w:rPr>
            </w:pPr>
            <w:r w:rsidRPr="008840DF">
              <w:rPr>
                <w:rFonts w:ascii="Times New Roman" w:eastAsia="仿宋" w:hAnsi="Times New Roman" w:cs="Times New Roman"/>
                <w:sz w:val="24"/>
                <w:szCs w:val="24"/>
              </w:rPr>
              <w:t>Academic Foreign Language</w:t>
            </w:r>
          </w:p>
        </w:tc>
        <w:tc>
          <w:tcPr>
            <w:tcW w:w="633" w:type="dxa"/>
            <w:gridSpan w:val="2"/>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3</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48</w:t>
            </w:r>
          </w:p>
        </w:tc>
        <w:tc>
          <w:tcPr>
            <w:tcW w:w="708"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1-2</w:t>
            </w:r>
          </w:p>
        </w:tc>
        <w:tc>
          <w:tcPr>
            <w:tcW w:w="709"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考试</w:t>
            </w:r>
          </w:p>
        </w:tc>
        <w:tc>
          <w:tcPr>
            <w:tcW w:w="1276" w:type="dxa"/>
            <w:tcBorders>
              <w:top w:val="single" w:sz="4" w:space="0" w:color="auto"/>
              <w:left w:val="single" w:sz="4" w:space="0" w:color="auto"/>
              <w:bottom w:val="single" w:sz="4" w:space="0" w:color="auto"/>
              <w:right w:val="single" w:sz="4" w:space="0" w:color="auto"/>
            </w:tcBorders>
            <w:vAlign w:val="center"/>
          </w:tcPr>
          <w:p w:rsidR="00B16AD2" w:rsidRPr="008840DF" w:rsidRDefault="00B16AD2">
            <w:pPr>
              <w:snapToGrid w:val="0"/>
              <w:ind w:rightChars="-6" w:right="-13"/>
              <w:jc w:val="center"/>
              <w:rPr>
                <w:rFonts w:ascii="仿宋" w:eastAsia="仿宋" w:hAnsi="仿宋" w:cs="Times New Roman"/>
                <w:color w:val="000000"/>
                <w:sz w:val="24"/>
                <w:szCs w:val="24"/>
              </w:rPr>
            </w:pPr>
          </w:p>
        </w:tc>
      </w:tr>
      <w:tr w:rsidR="00422A17" w:rsidRPr="008840DF">
        <w:trPr>
          <w:cantSplit/>
          <w:trHeight w:val="414"/>
          <w:jc w:val="center"/>
        </w:trPr>
        <w:tc>
          <w:tcPr>
            <w:tcW w:w="1252" w:type="dxa"/>
            <w:vMerge w:val="restart"/>
            <w:tcBorders>
              <w:left w:val="single" w:sz="4" w:space="0" w:color="auto"/>
              <w:right w:val="single" w:sz="4" w:space="0" w:color="auto"/>
            </w:tcBorders>
            <w:vAlign w:val="center"/>
          </w:tcPr>
          <w:p w:rsidR="00422A17" w:rsidRPr="008840DF" w:rsidRDefault="00422A17" w:rsidP="00D04F7B">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学科</w:t>
            </w:r>
          </w:p>
          <w:p w:rsidR="00422A17" w:rsidRPr="008840DF" w:rsidRDefault="00422A17" w:rsidP="00D04F7B">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基础课</w:t>
            </w:r>
          </w:p>
          <w:p w:rsidR="00422A17" w:rsidRPr="008840DF" w:rsidRDefault="00422A17" w:rsidP="00422A17">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（11</w:t>
            </w:r>
            <w:r w:rsidRPr="008840DF">
              <w:rPr>
                <w:rFonts w:ascii="仿宋" w:eastAsia="仿宋" w:hAnsi="仿宋" w:cs="Times New Roman"/>
                <w:sz w:val="24"/>
                <w:szCs w:val="24"/>
              </w:rPr>
              <w:t>学分</w:t>
            </w:r>
            <w:r w:rsidRPr="008840DF">
              <w:rPr>
                <w:rFonts w:ascii="仿宋" w:eastAsia="仿宋" w:hAnsi="仿宋" w:cs="Times New Roman" w:hint="eastAsia"/>
                <w:sz w:val="24"/>
                <w:szCs w:val="24"/>
              </w:rPr>
              <w:t>）</w:t>
            </w:r>
          </w:p>
        </w:tc>
        <w:tc>
          <w:tcPr>
            <w:tcW w:w="3901" w:type="dxa"/>
            <w:tcBorders>
              <w:top w:val="single" w:sz="4" w:space="0" w:color="auto"/>
              <w:left w:val="single" w:sz="4" w:space="0" w:color="auto"/>
              <w:right w:val="single" w:sz="4" w:space="0" w:color="auto"/>
            </w:tcBorders>
            <w:vAlign w:val="center"/>
          </w:tcPr>
          <w:p w:rsidR="00422A17" w:rsidRPr="008840DF" w:rsidRDefault="00422A17" w:rsidP="00422A17">
            <w:pPr>
              <w:snapToGrid w:val="0"/>
              <w:ind w:rightChars="-6" w:right="-13"/>
              <w:rPr>
                <w:rFonts w:ascii="仿宋" w:eastAsia="仿宋" w:hAnsi="仿宋" w:cs="Times New Roman"/>
                <w:sz w:val="24"/>
                <w:szCs w:val="24"/>
              </w:rPr>
            </w:pPr>
            <w:r w:rsidRPr="008840DF">
              <w:rPr>
                <w:rFonts w:ascii="仿宋" w:eastAsia="仿宋" w:hAnsi="仿宋" w:cs="Times New Roman" w:hint="eastAsia"/>
                <w:sz w:val="24"/>
                <w:szCs w:val="24"/>
              </w:rPr>
              <w:t>习近平总书记</w:t>
            </w:r>
            <w:r w:rsidR="00E15132">
              <w:rPr>
                <w:rFonts w:ascii="仿宋" w:eastAsia="仿宋" w:hAnsi="仿宋" w:cs="Times New Roman" w:hint="eastAsia"/>
                <w:sz w:val="24"/>
                <w:szCs w:val="24"/>
              </w:rPr>
              <w:t>关于教育的重要论述研究</w:t>
            </w:r>
          </w:p>
          <w:p w:rsidR="00422A17" w:rsidRPr="008840DF" w:rsidRDefault="00E15132" w:rsidP="00422A17">
            <w:pPr>
              <w:snapToGrid w:val="0"/>
              <w:ind w:rightChars="-6" w:right="-13"/>
              <w:rPr>
                <w:rFonts w:ascii="仿宋" w:eastAsia="仿宋" w:hAnsi="仿宋" w:cs="Times New Roman"/>
                <w:sz w:val="24"/>
                <w:szCs w:val="24"/>
              </w:rPr>
            </w:pPr>
            <w:r w:rsidRPr="00E15132">
              <w:rPr>
                <w:rFonts w:ascii="Times New Roman" w:eastAsia="仿宋" w:hAnsi="Times New Roman" w:cs="Times New Roman"/>
                <w:sz w:val="24"/>
                <w:szCs w:val="24"/>
              </w:rPr>
              <w:t>General Secretary Xi Jinping's Important Discourse on Education</w:t>
            </w:r>
          </w:p>
        </w:tc>
        <w:tc>
          <w:tcPr>
            <w:tcW w:w="633" w:type="dxa"/>
            <w:gridSpan w:val="2"/>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1</w:t>
            </w:r>
          </w:p>
        </w:tc>
        <w:tc>
          <w:tcPr>
            <w:tcW w:w="649" w:type="dxa"/>
            <w:gridSpan w:val="2"/>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16</w:t>
            </w:r>
          </w:p>
        </w:tc>
        <w:tc>
          <w:tcPr>
            <w:tcW w:w="708" w:type="dxa"/>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1</w:t>
            </w:r>
          </w:p>
        </w:tc>
        <w:tc>
          <w:tcPr>
            <w:tcW w:w="709" w:type="dxa"/>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考试</w:t>
            </w:r>
          </w:p>
        </w:tc>
        <w:tc>
          <w:tcPr>
            <w:tcW w:w="1276" w:type="dxa"/>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仿宋" w:eastAsia="仿宋" w:hAnsi="仿宋" w:cs="Times New Roman"/>
                <w:color w:val="000000"/>
                <w:sz w:val="24"/>
                <w:szCs w:val="24"/>
              </w:rPr>
            </w:pPr>
          </w:p>
        </w:tc>
      </w:tr>
      <w:tr w:rsidR="00422A17" w:rsidRPr="008840DF">
        <w:trPr>
          <w:cantSplit/>
          <w:trHeight w:val="414"/>
          <w:jc w:val="center"/>
        </w:trPr>
        <w:tc>
          <w:tcPr>
            <w:tcW w:w="1252" w:type="dxa"/>
            <w:vMerge/>
            <w:tcBorders>
              <w:left w:val="single" w:sz="4" w:space="0" w:color="auto"/>
              <w:right w:val="single" w:sz="4" w:space="0" w:color="auto"/>
            </w:tcBorders>
            <w:vAlign w:val="center"/>
          </w:tcPr>
          <w:p w:rsidR="00422A17" w:rsidRPr="008840DF" w:rsidRDefault="00422A17" w:rsidP="0095763F">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422A17" w:rsidRPr="008840DF" w:rsidRDefault="00422A17">
            <w:pPr>
              <w:snapToGrid w:val="0"/>
              <w:ind w:rightChars="-6" w:right="-13"/>
              <w:rPr>
                <w:rFonts w:ascii="仿宋" w:eastAsia="仿宋" w:hAnsi="仿宋" w:cs="Times New Roman"/>
                <w:color w:val="000000"/>
                <w:sz w:val="24"/>
                <w:szCs w:val="24"/>
              </w:rPr>
            </w:pPr>
            <w:r w:rsidRPr="008840DF">
              <w:rPr>
                <w:rFonts w:ascii="仿宋" w:eastAsia="仿宋" w:hAnsi="仿宋" w:cs="Times New Roman" w:hint="eastAsia"/>
                <w:sz w:val="24"/>
                <w:szCs w:val="24"/>
              </w:rPr>
              <w:t>论文写作与学术规范（</w:t>
            </w:r>
            <w:proofErr w:type="gramStart"/>
            <w:r w:rsidRPr="008840DF">
              <w:rPr>
                <w:rFonts w:ascii="仿宋" w:eastAsia="仿宋" w:hAnsi="仿宋" w:cs="Times New Roman" w:hint="eastAsia"/>
                <w:sz w:val="24"/>
                <w:szCs w:val="24"/>
              </w:rPr>
              <w:t>含科学</w:t>
            </w:r>
            <w:proofErr w:type="gramEnd"/>
            <w:r w:rsidRPr="008840DF">
              <w:rPr>
                <w:rFonts w:ascii="仿宋" w:eastAsia="仿宋" w:hAnsi="仿宋" w:cs="Times New Roman" w:hint="eastAsia"/>
                <w:sz w:val="24"/>
                <w:szCs w:val="24"/>
              </w:rPr>
              <w:t>精神、学术诚信、伦理道德等）</w:t>
            </w:r>
          </w:p>
          <w:p w:rsidR="00422A17" w:rsidRPr="008840DF" w:rsidRDefault="00422A17">
            <w:pPr>
              <w:snapToGrid w:val="0"/>
              <w:ind w:rightChars="-6" w:right="-13"/>
              <w:rPr>
                <w:rFonts w:ascii="Times New Roman" w:eastAsia="仿宋" w:hAnsi="Times New Roman" w:cs="Times New Roman"/>
                <w:color w:val="000000"/>
                <w:sz w:val="24"/>
                <w:szCs w:val="24"/>
              </w:rPr>
            </w:pPr>
            <w:r w:rsidRPr="008840DF">
              <w:rPr>
                <w:rFonts w:ascii="Times New Roman" w:eastAsia="仿宋" w:hAnsi="Times New Roman" w:cs="Times New Roman"/>
                <w:sz w:val="24"/>
                <w:szCs w:val="24"/>
              </w:rPr>
              <w:t>Thesis Writing and Academic Norms</w:t>
            </w:r>
          </w:p>
        </w:tc>
        <w:tc>
          <w:tcPr>
            <w:tcW w:w="633" w:type="dxa"/>
            <w:gridSpan w:val="2"/>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1</w:t>
            </w:r>
          </w:p>
        </w:tc>
        <w:tc>
          <w:tcPr>
            <w:tcW w:w="649" w:type="dxa"/>
            <w:gridSpan w:val="2"/>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16</w:t>
            </w:r>
          </w:p>
        </w:tc>
        <w:tc>
          <w:tcPr>
            <w:tcW w:w="708" w:type="dxa"/>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1</w:t>
            </w:r>
          </w:p>
        </w:tc>
        <w:tc>
          <w:tcPr>
            <w:tcW w:w="709" w:type="dxa"/>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考查</w:t>
            </w:r>
          </w:p>
        </w:tc>
        <w:tc>
          <w:tcPr>
            <w:tcW w:w="1276" w:type="dxa"/>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仿宋" w:eastAsia="仿宋" w:hAnsi="仿宋" w:cs="Times New Roman"/>
                <w:color w:val="000000"/>
                <w:sz w:val="24"/>
                <w:szCs w:val="24"/>
              </w:rPr>
            </w:pPr>
          </w:p>
        </w:tc>
      </w:tr>
      <w:tr w:rsidR="00422A17" w:rsidRPr="008840DF">
        <w:trPr>
          <w:cantSplit/>
          <w:trHeight w:val="414"/>
          <w:jc w:val="center"/>
        </w:trPr>
        <w:tc>
          <w:tcPr>
            <w:tcW w:w="1252" w:type="dxa"/>
            <w:vMerge/>
            <w:tcBorders>
              <w:left w:val="single" w:sz="4" w:space="0" w:color="auto"/>
              <w:right w:val="single" w:sz="4" w:space="0" w:color="auto"/>
            </w:tcBorders>
            <w:vAlign w:val="center"/>
          </w:tcPr>
          <w:p w:rsidR="00422A17" w:rsidRPr="008840DF" w:rsidRDefault="00422A17">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422A17" w:rsidRPr="008840DF" w:rsidRDefault="00422A17" w:rsidP="00DE3D5D">
            <w:pPr>
              <w:jc w:val="left"/>
              <w:rPr>
                <w:rFonts w:ascii="Times New Roman" w:eastAsia="仿宋" w:hAnsi="Times New Roman" w:cs="仿宋"/>
                <w:sz w:val="24"/>
                <w:szCs w:val="24"/>
              </w:rPr>
            </w:pPr>
            <w:r w:rsidRPr="008840DF">
              <w:rPr>
                <w:rFonts w:ascii="Times New Roman" w:eastAsia="仿宋" w:hAnsi="Times New Roman" w:cs="仿宋" w:hint="eastAsia"/>
                <w:sz w:val="24"/>
                <w:szCs w:val="24"/>
              </w:rPr>
              <w:t>语文教育原理</w:t>
            </w:r>
          </w:p>
          <w:p w:rsidR="00422A17" w:rsidRPr="008840DF" w:rsidRDefault="00422A17" w:rsidP="00DE3D5D">
            <w:pPr>
              <w:snapToGrid w:val="0"/>
              <w:ind w:rightChars="-6" w:right="-13"/>
              <w:rPr>
                <w:rFonts w:ascii="Times New Roman" w:hAnsi="Times New Roman" w:cs="Times New Roman"/>
                <w:sz w:val="24"/>
                <w:szCs w:val="24"/>
              </w:rPr>
            </w:pPr>
            <w:r w:rsidRPr="008840DF">
              <w:rPr>
                <w:rFonts w:ascii="Times New Roman" w:hAnsi="Times New Roman" w:cs="Times New Roman"/>
                <w:color w:val="333333"/>
                <w:sz w:val="27"/>
                <w:szCs w:val="27"/>
                <w:shd w:val="clear" w:color="auto" w:fill="FFFFFF"/>
              </w:rPr>
              <w:t>Principles of Chinese education</w:t>
            </w:r>
          </w:p>
        </w:tc>
        <w:tc>
          <w:tcPr>
            <w:tcW w:w="633" w:type="dxa"/>
            <w:gridSpan w:val="2"/>
            <w:tcBorders>
              <w:left w:val="single" w:sz="4" w:space="0" w:color="auto"/>
              <w:bottom w:val="single" w:sz="4" w:space="0" w:color="auto"/>
              <w:right w:val="single" w:sz="4" w:space="0" w:color="auto"/>
            </w:tcBorders>
            <w:vAlign w:val="center"/>
          </w:tcPr>
          <w:p w:rsidR="00422A17" w:rsidRPr="008840DF" w:rsidRDefault="00422A17" w:rsidP="00DE3D5D">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仿宋" w:hint="eastAsia"/>
                <w:sz w:val="24"/>
                <w:szCs w:val="24"/>
              </w:rPr>
              <w:t>3</w:t>
            </w:r>
          </w:p>
        </w:tc>
        <w:tc>
          <w:tcPr>
            <w:tcW w:w="649" w:type="dxa"/>
            <w:gridSpan w:val="2"/>
            <w:tcBorders>
              <w:left w:val="single" w:sz="4" w:space="0" w:color="auto"/>
              <w:bottom w:val="single" w:sz="4" w:space="0" w:color="auto"/>
              <w:right w:val="single" w:sz="4" w:space="0" w:color="auto"/>
            </w:tcBorders>
            <w:vAlign w:val="center"/>
          </w:tcPr>
          <w:p w:rsidR="00422A17" w:rsidRPr="008840DF" w:rsidRDefault="00422A17" w:rsidP="00DE3D5D">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仿宋" w:hint="eastAsia"/>
                <w:sz w:val="24"/>
                <w:szCs w:val="24"/>
              </w:rPr>
              <w:t>48</w:t>
            </w:r>
          </w:p>
        </w:tc>
        <w:tc>
          <w:tcPr>
            <w:tcW w:w="708" w:type="dxa"/>
            <w:tcBorders>
              <w:left w:val="single" w:sz="4" w:space="0" w:color="auto"/>
              <w:bottom w:val="single" w:sz="4" w:space="0" w:color="auto"/>
              <w:right w:val="single" w:sz="4" w:space="0" w:color="auto"/>
            </w:tcBorders>
            <w:vAlign w:val="center"/>
          </w:tcPr>
          <w:p w:rsidR="00422A17" w:rsidRPr="008840DF" w:rsidRDefault="00422A17" w:rsidP="00DE3D5D">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仿宋" w:hint="eastAsia"/>
                <w:sz w:val="24"/>
                <w:szCs w:val="24"/>
              </w:rPr>
              <w:t>1</w:t>
            </w:r>
          </w:p>
        </w:tc>
        <w:tc>
          <w:tcPr>
            <w:tcW w:w="709" w:type="dxa"/>
            <w:tcBorders>
              <w:left w:val="single" w:sz="4" w:space="0" w:color="auto"/>
              <w:bottom w:val="single" w:sz="4" w:space="0" w:color="auto"/>
              <w:right w:val="single" w:sz="4" w:space="0" w:color="auto"/>
            </w:tcBorders>
            <w:vAlign w:val="center"/>
          </w:tcPr>
          <w:p w:rsidR="00422A17" w:rsidRPr="008840DF" w:rsidRDefault="00422A17" w:rsidP="00DE3D5D">
            <w:pPr>
              <w:snapToGrid w:val="0"/>
              <w:ind w:rightChars="-6" w:right="-13"/>
              <w:jc w:val="center"/>
              <w:rPr>
                <w:rFonts w:ascii="仿宋" w:eastAsia="仿宋" w:hAnsi="仿宋" w:cs="Times New Roman"/>
                <w:sz w:val="24"/>
                <w:szCs w:val="24"/>
              </w:rPr>
            </w:pPr>
            <w:r w:rsidRPr="008840DF">
              <w:rPr>
                <w:rFonts w:ascii="Times New Roman" w:eastAsia="仿宋" w:hAnsi="Times New Roman" w:cs="仿宋" w:hint="eastAsia"/>
                <w:sz w:val="24"/>
                <w:szCs w:val="24"/>
              </w:rPr>
              <w:t>考查</w:t>
            </w:r>
          </w:p>
        </w:tc>
        <w:tc>
          <w:tcPr>
            <w:tcW w:w="1276" w:type="dxa"/>
            <w:tcBorders>
              <w:left w:val="single" w:sz="4" w:space="0" w:color="auto"/>
              <w:bottom w:val="single" w:sz="4" w:space="0" w:color="auto"/>
              <w:right w:val="single" w:sz="4" w:space="0" w:color="auto"/>
            </w:tcBorders>
            <w:vAlign w:val="center"/>
          </w:tcPr>
          <w:p w:rsidR="00422A17" w:rsidRPr="008840DF" w:rsidRDefault="00422A17" w:rsidP="00DE3D5D">
            <w:pPr>
              <w:snapToGrid w:val="0"/>
              <w:ind w:rightChars="-6" w:right="-13"/>
              <w:jc w:val="center"/>
              <w:rPr>
                <w:rFonts w:ascii="仿宋" w:eastAsia="仿宋" w:hAnsi="仿宋" w:cs="Times New Roman"/>
                <w:color w:val="000000"/>
                <w:sz w:val="18"/>
                <w:szCs w:val="18"/>
              </w:rPr>
            </w:pPr>
          </w:p>
        </w:tc>
      </w:tr>
      <w:tr w:rsidR="00422A17" w:rsidRPr="008840DF" w:rsidTr="002D46D6">
        <w:trPr>
          <w:cantSplit/>
          <w:trHeight w:val="414"/>
          <w:jc w:val="center"/>
        </w:trPr>
        <w:tc>
          <w:tcPr>
            <w:tcW w:w="1252" w:type="dxa"/>
            <w:vMerge/>
            <w:tcBorders>
              <w:left w:val="single" w:sz="4" w:space="0" w:color="auto"/>
              <w:right w:val="single" w:sz="4" w:space="0" w:color="auto"/>
            </w:tcBorders>
            <w:vAlign w:val="center"/>
          </w:tcPr>
          <w:p w:rsidR="00422A17" w:rsidRPr="008840DF" w:rsidRDefault="00422A17" w:rsidP="00D53DB9">
            <w:pPr>
              <w:snapToGrid w:val="0"/>
              <w:ind w:rightChars="-6" w:right="-13"/>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422A17" w:rsidRPr="008840DF" w:rsidRDefault="00422A17" w:rsidP="0072400E">
            <w:pPr>
              <w:jc w:val="left"/>
              <w:rPr>
                <w:rFonts w:ascii="Times New Roman" w:eastAsia="仿宋" w:hAnsi="Times New Roman" w:cs="仿宋"/>
                <w:sz w:val="24"/>
                <w:szCs w:val="24"/>
              </w:rPr>
            </w:pPr>
            <w:r w:rsidRPr="008840DF">
              <w:rPr>
                <w:rFonts w:ascii="Times New Roman" w:eastAsia="仿宋" w:hAnsi="Times New Roman" w:cs="仿宋" w:hint="eastAsia"/>
                <w:sz w:val="24"/>
                <w:szCs w:val="24"/>
              </w:rPr>
              <w:t>教育心理学</w:t>
            </w:r>
          </w:p>
          <w:p w:rsidR="00422A17" w:rsidRPr="008840DF" w:rsidRDefault="00422A17">
            <w:pPr>
              <w:snapToGrid w:val="0"/>
              <w:ind w:rightChars="-6" w:right="-13"/>
              <w:rPr>
                <w:rFonts w:ascii="仿宋" w:eastAsia="仿宋" w:hAnsi="仿宋" w:cs="Times New Roman"/>
                <w:sz w:val="24"/>
                <w:szCs w:val="24"/>
              </w:rPr>
            </w:pPr>
            <w:r w:rsidRPr="008840DF">
              <w:rPr>
                <w:rFonts w:ascii="Times New Roman" w:eastAsia="仿宋" w:hAnsi="Times New Roman" w:cs="Times New Roman"/>
                <w:sz w:val="24"/>
                <w:szCs w:val="21"/>
              </w:rPr>
              <w:t>Educational Psychology</w:t>
            </w:r>
          </w:p>
        </w:tc>
        <w:tc>
          <w:tcPr>
            <w:tcW w:w="633" w:type="dxa"/>
            <w:gridSpan w:val="2"/>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3</w:t>
            </w:r>
          </w:p>
        </w:tc>
        <w:tc>
          <w:tcPr>
            <w:tcW w:w="649" w:type="dxa"/>
            <w:gridSpan w:val="2"/>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48</w:t>
            </w:r>
          </w:p>
        </w:tc>
        <w:tc>
          <w:tcPr>
            <w:tcW w:w="708" w:type="dxa"/>
            <w:tcBorders>
              <w:left w:val="single" w:sz="4" w:space="0" w:color="auto"/>
              <w:bottom w:val="single" w:sz="4" w:space="0" w:color="auto"/>
              <w:right w:val="single" w:sz="4" w:space="0" w:color="auto"/>
            </w:tcBorders>
          </w:tcPr>
          <w:p w:rsidR="00422A17" w:rsidRPr="008840DF" w:rsidRDefault="00422A17">
            <w:r w:rsidRPr="008840DF">
              <w:rPr>
                <w:rFonts w:ascii="Times New Roman" w:eastAsia="仿宋" w:hAnsi="Times New Roman" w:cs="仿宋" w:hint="eastAsia"/>
                <w:sz w:val="24"/>
                <w:szCs w:val="24"/>
              </w:rPr>
              <w:t>交叉期</w:t>
            </w:r>
          </w:p>
        </w:tc>
        <w:tc>
          <w:tcPr>
            <w:tcW w:w="709" w:type="dxa"/>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仿宋" w:eastAsia="仿宋" w:hAnsi="仿宋" w:cs="Times New Roman"/>
                <w:sz w:val="24"/>
                <w:szCs w:val="24"/>
              </w:rPr>
            </w:pPr>
            <w:r w:rsidRPr="008840DF">
              <w:rPr>
                <w:rFonts w:ascii="Times New Roman" w:eastAsia="仿宋" w:hAnsi="Times New Roman" w:cs="仿宋" w:hint="eastAsia"/>
                <w:sz w:val="24"/>
                <w:szCs w:val="24"/>
              </w:rPr>
              <w:t>考查</w:t>
            </w:r>
          </w:p>
        </w:tc>
        <w:tc>
          <w:tcPr>
            <w:tcW w:w="1276" w:type="dxa"/>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仿宋" w:eastAsia="仿宋" w:hAnsi="仿宋" w:cs="Times New Roman"/>
                <w:color w:val="000000"/>
                <w:sz w:val="18"/>
                <w:szCs w:val="18"/>
              </w:rPr>
            </w:pPr>
          </w:p>
        </w:tc>
      </w:tr>
      <w:tr w:rsidR="00422A17" w:rsidRPr="008840DF" w:rsidTr="002D46D6">
        <w:trPr>
          <w:cantSplit/>
          <w:trHeight w:val="414"/>
          <w:jc w:val="center"/>
        </w:trPr>
        <w:tc>
          <w:tcPr>
            <w:tcW w:w="1252" w:type="dxa"/>
            <w:vMerge/>
            <w:tcBorders>
              <w:left w:val="single" w:sz="4" w:space="0" w:color="auto"/>
              <w:right w:val="single" w:sz="4" w:space="0" w:color="auto"/>
            </w:tcBorders>
            <w:vAlign w:val="center"/>
          </w:tcPr>
          <w:p w:rsidR="00422A17" w:rsidRPr="008840DF" w:rsidRDefault="00422A17" w:rsidP="005B1797">
            <w:pPr>
              <w:snapToGrid w:val="0"/>
              <w:ind w:rightChars="-6" w:right="-13"/>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422A17" w:rsidRPr="008840DF" w:rsidRDefault="00422A17">
            <w:pPr>
              <w:snapToGrid w:val="0"/>
              <w:ind w:rightChars="-6" w:right="-13"/>
              <w:rPr>
                <w:rFonts w:ascii="Times New Roman" w:eastAsia="仿宋" w:hAnsi="Times New Roman" w:cs="Times New Roman"/>
                <w:sz w:val="24"/>
                <w:szCs w:val="21"/>
              </w:rPr>
            </w:pPr>
            <w:r w:rsidRPr="008840DF">
              <w:rPr>
                <w:rFonts w:ascii="Times New Roman" w:eastAsia="仿宋" w:hAnsi="Times New Roman" w:cs="Times New Roman" w:hint="eastAsia"/>
                <w:sz w:val="24"/>
                <w:szCs w:val="21"/>
              </w:rPr>
              <w:t>教育测量与评价</w:t>
            </w:r>
          </w:p>
          <w:p w:rsidR="00422A17" w:rsidRPr="008840DF" w:rsidRDefault="00422A17">
            <w:pPr>
              <w:snapToGrid w:val="0"/>
              <w:ind w:rightChars="-6" w:right="-13"/>
              <w:rPr>
                <w:rFonts w:ascii="Times New Roman" w:eastAsia="仿宋" w:hAnsi="Times New Roman" w:cs="Times New Roman"/>
                <w:sz w:val="24"/>
                <w:szCs w:val="21"/>
              </w:rPr>
            </w:pPr>
            <w:r w:rsidRPr="008840DF">
              <w:rPr>
                <w:rFonts w:ascii="Times New Roman" w:eastAsia="仿宋" w:hAnsi="Times New Roman" w:cs="Times New Roman"/>
                <w:sz w:val="24"/>
                <w:szCs w:val="21"/>
              </w:rPr>
              <w:t>Educational Measurement and Evaluation</w:t>
            </w:r>
          </w:p>
        </w:tc>
        <w:tc>
          <w:tcPr>
            <w:tcW w:w="633" w:type="dxa"/>
            <w:gridSpan w:val="2"/>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3</w:t>
            </w:r>
          </w:p>
        </w:tc>
        <w:tc>
          <w:tcPr>
            <w:tcW w:w="649" w:type="dxa"/>
            <w:gridSpan w:val="2"/>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48</w:t>
            </w:r>
          </w:p>
        </w:tc>
        <w:tc>
          <w:tcPr>
            <w:tcW w:w="708" w:type="dxa"/>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仿宋" w:hint="eastAsia"/>
                <w:sz w:val="24"/>
                <w:szCs w:val="24"/>
              </w:rPr>
              <w:t>交叉期</w:t>
            </w:r>
          </w:p>
        </w:tc>
        <w:tc>
          <w:tcPr>
            <w:tcW w:w="709" w:type="dxa"/>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仿宋" w:eastAsia="仿宋" w:hAnsi="仿宋" w:cs="Times New Roman"/>
                <w:sz w:val="24"/>
                <w:szCs w:val="24"/>
              </w:rPr>
            </w:pPr>
            <w:r w:rsidRPr="008840DF">
              <w:rPr>
                <w:rFonts w:ascii="Times New Roman" w:eastAsia="仿宋" w:hAnsi="Times New Roman" w:cs="仿宋" w:hint="eastAsia"/>
                <w:sz w:val="24"/>
                <w:szCs w:val="24"/>
              </w:rPr>
              <w:t>考查</w:t>
            </w:r>
          </w:p>
        </w:tc>
        <w:tc>
          <w:tcPr>
            <w:tcW w:w="1276" w:type="dxa"/>
            <w:tcBorders>
              <w:left w:val="single" w:sz="4" w:space="0" w:color="auto"/>
              <w:bottom w:val="single" w:sz="4" w:space="0" w:color="auto"/>
              <w:right w:val="single" w:sz="4" w:space="0" w:color="auto"/>
            </w:tcBorders>
            <w:vAlign w:val="center"/>
          </w:tcPr>
          <w:p w:rsidR="00422A17" w:rsidRPr="008840DF" w:rsidRDefault="00422A17">
            <w:pPr>
              <w:snapToGrid w:val="0"/>
              <w:ind w:rightChars="-6" w:right="-13"/>
              <w:jc w:val="center"/>
              <w:rPr>
                <w:rFonts w:ascii="仿宋" w:eastAsia="仿宋" w:hAnsi="仿宋" w:cs="Times New Roman"/>
                <w:color w:val="000000"/>
                <w:sz w:val="18"/>
                <w:szCs w:val="18"/>
              </w:rPr>
            </w:pPr>
          </w:p>
        </w:tc>
      </w:tr>
      <w:tr w:rsidR="00B16AD2" w:rsidRPr="008840DF">
        <w:trPr>
          <w:cantSplit/>
          <w:trHeight w:val="743"/>
          <w:jc w:val="center"/>
        </w:trPr>
        <w:tc>
          <w:tcPr>
            <w:tcW w:w="1252" w:type="dxa"/>
            <w:vMerge w:val="restart"/>
            <w:tcBorders>
              <w:left w:val="single" w:sz="4" w:space="0" w:color="auto"/>
              <w:right w:val="single" w:sz="4" w:space="0" w:color="auto"/>
            </w:tcBorders>
            <w:vAlign w:val="center"/>
          </w:tcPr>
          <w:p w:rsidR="00D04F7B" w:rsidRPr="008840DF" w:rsidRDefault="0010335E" w:rsidP="00D04F7B">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方向</w:t>
            </w:r>
          </w:p>
          <w:p w:rsidR="00D04F7B" w:rsidRPr="008840DF" w:rsidRDefault="0010335E" w:rsidP="00D04F7B">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必修课</w:t>
            </w:r>
          </w:p>
          <w:p w:rsidR="00B16AD2" w:rsidRPr="008840DF" w:rsidRDefault="0010335E" w:rsidP="00D04F7B">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（1</w:t>
            </w:r>
            <w:r w:rsidRPr="008840DF">
              <w:rPr>
                <w:rFonts w:ascii="仿宋" w:eastAsia="仿宋" w:hAnsi="仿宋" w:cs="Times New Roman"/>
                <w:sz w:val="24"/>
                <w:szCs w:val="24"/>
              </w:rPr>
              <w:t>1学分</w:t>
            </w:r>
            <w:r w:rsidRPr="008840DF">
              <w:rPr>
                <w:rFonts w:ascii="仿宋" w:eastAsia="仿宋" w:hAnsi="仿宋" w:cs="Times New Roman" w:hint="eastAsia"/>
                <w:sz w:val="24"/>
                <w:szCs w:val="24"/>
              </w:rPr>
              <w:t>）</w:t>
            </w:r>
          </w:p>
        </w:tc>
        <w:tc>
          <w:tcPr>
            <w:tcW w:w="3901" w:type="dxa"/>
            <w:tcBorders>
              <w:top w:val="single" w:sz="4" w:space="0" w:color="auto"/>
              <w:left w:val="single" w:sz="4" w:space="0" w:color="auto"/>
              <w:right w:val="single" w:sz="4" w:space="0" w:color="auto"/>
            </w:tcBorders>
          </w:tcPr>
          <w:p w:rsidR="00B16AD2" w:rsidRPr="008840DF" w:rsidRDefault="0010335E">
            <w:pPr>
              <w:snapToGrid w:val="0"/>
              <w:ind w:rightChars="-6" w:right="-13"/>
              <w:rPr>
                <w:rFonts w:ascii="Times New Roman" w:eastAsia="仿宋" w:hAnsi="Times New Roman" w:cs="Times New Roman"/>
                <w:sz w:val="24"/>
                <w:szCs w:val="21"/>
              </w:rPr>
            </w:pPr>
            <w:r w:rsidRPr="008840DF">
              <w:rPr>
                <w:rFonts w:ascii="Times New Roman" w:eastAsia="仿宋" w:hAnsi="Times New Roman" w:cs="Times New Roman" w:hint="eastAsia"/>
                <w:sz w:val="24"/>
                <w:szCs w:val="21"/>
              </w:rPr>
              <w:t>语文课程与教学论</w:t>
            </w:r>
          </w:p>
          <w:p w:rsidR="00B16AD2" w:rsidRPr="008840DF" w:rsidRDefault="005B7B8F">
            <w:pPr>
              <w:snapToGrid w:val="0"/>
              <w:ind w:rightChars="-6" w:right="-13"/>
              <w:rPr>
                <w:rFonts w:ascii="Times New Roman" w:eastAsia="仿宋" w:hAnsi="Times New Roman" w:cs="Times New Roman"/>
                <w:sz w:val="24"/>
                <w:szCs w:val="21"/>
              </w:rPr>
            </w:pPr>
            <w:r w:rsidRPr="008840DF">
              <w:rPr>
                <w:rFonts w:ascii="Times New Roman" w:eastAsia="仿宋" w:hAnsi="Times New Roman" w:cs="Times New Roman"/>
                <w:sz w:val="24"/>
                <w:szCs w:val="21"/>
              </w:rPr>
              <w:t>Chinese Curriculum and Teaching Methodology</w:t>
            </w:r>
            <w:r w:rsidR="0010335E" w:rsidRPr="008840DF">
              <w:rPr>
                <w:rFonts w:ascii="Times New Roman" w:eastAsia="仿宋" w:hAnsi="Times New Roman" w:cs="Times New Roman" w:hint="eastAsia"/>
                <w:sz w:val="24"/>
                <w:szCs w:val="21"/>
              </w:rPr>
              <w:t xml:space="preserve"> </w:t>
            </w:r>
          </w:p>
        </w:tc>
        <w:tc>
          <w:tcPr>
            <w:tcW w:w="633" w:type="dxa"/>
            <w:gridSpan w:val="2"/>
            <w:tcBorders>
              <w:top w:val="single" w:sz="4" w:space="0" w:color="auto"/>
              <w:left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3</w:t>
            </w:r>
          </w:p>
        </w:tc>
        <w:tc>
          <w:tcPr>
            <w:tcW w:w="649" w:type="dxa"/>
            <w:gridSpan w:val="2"/>
            <w:tcBorders>
              <w:top w:val="single" w:sz="4" w:space="0" w:color="auto"/>
              <w:left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4</w:t>
            </w:r>
            <w:r w:rsidRPr="008840DF">
              <w:rPr>
                <w:rFonts w:ascii="Times New Roman" w:eastAsia="仿宋" w:hAnsi="Times New Roman" w:cs="Times New Roman"/>
                <w:sz w:val="24"/>
                <w:szCs w:val="24"/>
              </w:rPr>
              <w:t>8</w:t>
            </w:r>
          </w:p>
        </w:tc>
        <w:tc>
          <w:tcPr>
            <w:tcW w:w="708" w:type="dxa"/>
            <w:tcBorders>
              <w:top w:val="single" w:sz="4" w:space="0" w:color="auto"/>
              <w:left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1</w:t>
            </w:r>
          </w:p>
        </w:tc>
        <w:tc>
          <w:tcPr>
            <w:tcW w:w="709" w:type="dxa"/>
            <w:tcBorders>
              <w:top w:val="single" w:sz="4" w:space="0" w:color="auto"/>
              <w:left w:val="single" w:sz="4" w:space="0" w:color="auto"/>
              <w:right w:val="single" w:sz="4" w:space="0" w:color="auto"/>
            </w:tcBorders>
          </w:tcPr>
          <w:p w:rsidR="00B16AD2" w:rsidRPr="008840DF" w:rsidRDefault="0010335E">
            <w:pPr>
              <w:snapToGrid w:val="0"/>
              <w:ind w:rightChars="-6" w:right="-13"/>
              <w:jc w:val="center"/>
              <w:rPr>
                <w:rFonts w:ascii="仿宋" w:eastAsia="仿宋" w:hAnsi="仿宋" w:cs="Times New Roman"/>
                <w:color w:val="000000"/>
                <w:sz w:val="24"/>
                <w:szCs w:val="24"/>
              </w:rPr>
            </w:pPr>
            <w:r w:rsidRPr="008840DF">
              <w:rPr>
                <w:rFonts w:ascii="仿宋" w:eastAsia="仿宋" w:hAnsi="仿宋" w:cs="Times New Roman" w:hint="eastAsia"/>
                <w:sz w:val="24"/>
                <w:szCs w:val="24"/>
              </w:rPr>
              <w:t>考查</w:t>
            </w:r>
          </w:p>
        </w:tc>
        <w:tc>
          <w:tcPr>
            <w:tcW w:w="1276" w:type="dxa"/>
            <w:tcBorders>
              <w:top w:val="single" w:sz="4" w:space="0" w:color="auto"/>
              <w:left w:val="single" w:sz="4" w:space="0" w:color="auto"/>
              <w:right w:val="single" w:sz="4" w:space="0" w:color="auto"/>
            </w:tcBorders>
            <w:vAlign w:val="center"/>
          </w:tcPr>
          <w:p w:rsidR="00B16AD2" w:rsidRPr="008840DF" w:rsidRDefault="00B16AD2">
            <w:pPr>
              <w:snapToGrid w:val="0"/>
              <w:ind w:rightChars="-6" w:right="-13"/>
              <w:jc w:val="center"/>
              <w:rPr>
                <w:rFonts w:ascii="仿宋" w:eastAsia="仿宋" w:hAnsi="仿宋" w:cs="Times New Roman"/>
                <w:color w:val="000000"/>
                <w:sz w:val="24"/>
                <w:szCs w:val="24"/>
              </w:rPr>
            </w:pPr>
          </w:p>
        </w:tc>
      </w:tr>
      <w:tr w:rsidR="00B16AD2" w:rsidRPr="008840DF">
        <w:trPr>
          <w:cantSplit/>
          <w:trHeight w:val="743"/>
          <w:jc w:val="center"/>
        </w:trPr>
        <w:tc>
          <w:tcPr>
            <w:tcW w:w="1252" w:type="dxa"/>
            <w:vMerge/>
            <w:tcBorders>
              <w:left w:val="single" w:sz="4" w:space="0" w:color="auto"/>
              <w:right w:val="single" w:sz="4" w:space="0" w:color="auto"/>
            </w:tcBorders>
            <w:vAlign w:val="center"/>
          </w:tcPr>
          <w:p w:rsidR="00B16AD2" w:rsidRPr="008840DF" w:rsidRDefault="00B16AD2">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tcPr>
          <w:p w:rsidR="00B16AD2" w:rsidRPr="008840DF" w:rsidRDefault="0010335E">
            <w:pPr>
              <w:snapToGrid w:val="0"/>
              <w:ind w:rightChars="-6" w:right="-13"/>
              <w:rPr>
                <w:rFonts w:ascii="Times New Roman" w:eastAsia="仿宋" w:hAnsi="Times New Roman" w:cs="仿宋"/>
                <w:sz w:val="24"/>
                <w:szCs w:val="24"/>
              </w:rPr>
            </w:pPr>
            <w:r w:rsidRPr="008840DF">
              <w:rPr>
                <w:rFonts w:ascii="Times New Roman" w:eastAsia="仿宋" w:hAnsi="Times New Roman" w:cs="仿宋" w:hint="eastAsia"/>
                <w:sz w:val="24"/>
                <w:szCs w:val="24"/>
              </w:rPr>
              <w:t>语文教学设计艺术研究</w:t>
            </w:r>
          </w:p>
          <w:p w:rsidR="00B16AD2" w:rsidRPr="008840DF" w:rsidRDefault="0010335E">
            <w:pPr>
              <w:snapToGrid w:val="0"/>
              <w:ind w:rightChars="-6" w:right="-13"/>
              <w:rPr>
                <w:rFonts w:ascii="Times New Roman" w:eastAsia="仿宋" w:hAnsi="Times New Roman" w:cs="仿宋"/>
                <w:sz w:val="24"/>
                <w:szCs w:val="24"/>
              </w:rPr>
            </w:pPr>
            <w:r w:rsidRPr="008840DF">
              <w:rPr>
                <w:rFonts w:ascii="Times New Roman" w:eastAsia="仿宋" w:hAnsi="Times New Roman" w:cs="仿宋"/>
                <w:sz w:val="24"/>
                <w:szCs w:val="24"/>
              </w:rPr>
              <w:t xml:space="preserve">Reach on the </w:t>
            </w:r>
            <w:r w:rsidRPr="008840DF">
              <w:rPr>
                <w:rFonts w:ascii="Times New Roman" w:eastAsia="仿宋" w:hAnsi="Times New Roman" w:cs="仿宋" w:hint="eastAsia"/>
                <w:sz w:val="24"/>
                <w:szCs w:val="24"/>
              </w:rPr>
              <w:t xml:space="preserve">Art of Chinese Teaching Design </w:t>
            </w:r>
          </w:p>
        </w:tc>
        <w:tc>
          <w:tcPr>
            <w:tcW w:w="633" w:type="dxa"/>
            <w:gridSpan w:val="2"/>
            <w:tcBorders>
              <w:top w:val="single" w:sz="4" w:space="0" w:color="auto"/>
              <w:left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3</w:t>
            </w:r>
          </w:p>
        </w:tc>
        <w:tc>
          <w:tcPr>
            <w:tcW w:w="649" w:type="dxa"/>
            <w:gridSpan w:val="2"/>
            <w:tcBorders>
              <w:top w:val="single" w:sz="4" w:space="0" w:color="auto"/>
              <w:left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4</w:t>
            </w:r>
            <w:r w:rsidRPr="008840DF">
              <w:rPr>
                <w:rFonts w:ascii="Times New Roman" w:eastAsia="仿宋" w:hAnsi="Times New Roman" w:cs="Times New Roman"/>
                <w:sz w:val="24"/>
                <w:szCs w:val="24"/>
              </w:rPr>
              <w:t>8</w:t>
            </w:r>
          </w:p>
        </w:tc>
        <w:tc>
          <w:tcPr>
            <w:tcW w:w="708" w:type="dxa"/>
            <w:tcBorders>
              <w:top w:val="single" w:sz="4" w:space="0" w:color="auto"/>
              <w:left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1</w:t>
            </w:r>
          </w:p>
        </w:tc>
        <w:tc>
          <w:tcPr>
            <w:tcW w:w="709" w:type="dxa"/>
            <w:tcBorders>
              <w:top w:val="single" w:sz="4" w:space="0" w:color="auto"/>
              <w:left w:val="single" w:sz="4" w:space="0" w:color="auto"/>
              <w:right w:val="single" w:sz="4" w:space="0" w:color="auto"/>
            </w:tcBorders>
          </w:tcPr>
          <w:p w:rsidR="00B16AD2" w:rsidRPr="008840DF" w:rsidRDefault="0010335E">
            <w:pPr>
              <w:snapToGrid w:val="0"/>
              <w:ind w:rightChars="-6" w:right="-13"/>
              <w:jc w:val="center"/>
              <w:rPr>
                <w:rFonts w:ascii="仿宋" w:eastAsia="仿宋" w:hAnsi="仿宋" w:cs="Times New Roman"/>
                <w:color w:val="000000"/>
                <w:sz w:val="24"/>
                <w:szCs w:val="24"/>
              </w:rPr>
            </w:pPr>
            <w:r w:rsidRPr="008840DF">
              <w:rPr>
                <w:rFonts w:ascii="仿宋" w:eastAsia="仿宋" w:hAnsi="仿宋" w:cs="Times New Roman" w:hint="eastAsia"/>
                <w:color w:val="000000"/>
                <w:sz w:val="24"/>
                <w:szCs w:val="24"/>
              </w:rPr>
              <w:t>考查</w:t>
            </w:r>
          </w:p>
        </w:tc>
        <w:tc>
          <w:tcPr>
            <w:tcW w:w="1276" w:type="dxa"/>
            <w:tcBorders>
              <w:top w:val="single" w:sz="4" w:space="0" w:color="auto"/>
              <w:left w:val="single" w:sz="4" w:space="0" w:color="auto"/>
              <w:right w:val="single" w:sz="4" w:space="0" w:color="auto"/>
            </w:tcBorders>
            <w:vAlign w:val="center"/>
          </w:tcPr>
          <w:p w:rsidR="00B16AD2" w:rsidRPr="008840DF" w:rsidRDefault="00B16AD2">
            <w:pPr>
              <w:snapToGrid w:val="0"/>
              <w:ind w:rightChars="-6" w:right="-13"/>
              <w:jc w:val="center"/>
              <w:rPr>
                <w:rFonts w:ascii="Times New Roman" w:eastAsia="仿宋_GB2312" w:hAnsi="Times New Roman" w:cs="Times New Roman"/>
                <w:color w:val="000000"/>
                <w:szCs w:val="21"/>
              </w:rPr>
            </w:pPr>
          </w:p>
        </w:tc>
      </w:tr>
      <w:tr w:rsidR="00B16AD2" w:rsidRPr="008840DF">
        <w:trPr>
          <w:cantSplit/>
          <w:trHeight w:val="743"/>
          <w:jc w:val="center"/>
        </w:trPr>
        <w:tc>
          <w:tcPr>
            <w:tcW w:w="1252" w:type="dxa"/>
            <w:vMerge/>
            <w:tcBorders>
              <w:left w:val="single" w:sz="4" w:space="0" w:color="auto"/>
              <w:right w:val="single" w:sz="4" w:space="0" w:color="auto"/>
            </w:tcBorders>
            <w:vAlign w:val="center"/>
          </w:tcPr>
          <w:p w:rsidR="00B16AD2" w:rsidRPr="008840DF" w:rsidRDefault="00B16AD2">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tcPr>
          <w:p w:rsidR="00B16AD2" w:rsidRPr="008840DF" w:rsidRDefault="0010335E">
            <w:pPr>
              <w:snapToGrid w:val="0"/>
              <w:ind w:rightChars="-6" w:right="-13"/>
              <w:rPr>
                <w:rFonts w:ascii="Times New Roman" w:eastAsia="仿宋" w:hAnsi="Times New Roman" w:cs="仿宋"/>
                <w:sz w:val="24"/>
                <w:szCs w:val="24"/>
              </w:rPr>
            </w:pPr>
            <w:r w:rsidRPr="008840DF">
              <w:rPr>
                <w:rFonts w:ascii="Times New Roman" w:eastAsia="仿宋" w:hAnsi="Times New Roman" w:cs="仿宋" w:hint="eastAsia"/>
                <w:sz w:val="24"/>
                <w:szCs w:val="24"/>
              </w:rPr>
              <w:t>中国语言文学专题研究</w:t>
            </w:r>
          </w:p>
          <w:p w:rsidR="00B16AD2" w:rsidRPr="008840DF" w:rsidRDefault="0010335E">
            <w:pPr>
              <w:snapToGrid w:val="0"/>
              <w:ind w:rightChars="-6" w:right="-13"/>
              <w:rPr>
                <w:rFonts w:ascii="Times New Roman" w:eastAsia="仿宋" w:hAnsi="Times New Roman" w:cs="仿宋"/>
                <w:sz w:val="24"/>
                <w:szCs w:val="24"/>
              </w:rPr>
            </w:pPr>
            <w:r w:rsidRPr="008840DF">
              <w:rPr>
                <w:rFonts w:ascii="Times New Roman" w:eastAsia="仿宋" w:hAnsi="Times New Roman" w:cs="仿宋"/>
                <w:sz w:val="24"/>
                <w:szCs w:val="24"/>
              </w:rPr>
              <w:t>T</w:t>
            </w:r>
            <w:r w:rsidRPr="008840DF">
              <w:rPr>
                <w:rFonts w:ascii="Times New Roman" w:eastAsia="仿宋" w:hAnsi="Times New Roman" w:cs="仿宋" w:hint="eastAsia"/>
                <w:sz w:val="24"/>
                <w:szCs w:val="24"/>
              </w:rPr>
              <w:t xml:space="preserve">opics </w:t>
            </w:r>
            <w:r w:rsidRPr="008840DF">
              <w:rPr>
                <w:rFonts w:ascii="Times New Roman" w:eastAsia="仿宋" w:hAnsi="Times New Roman" w:cs="仿宋"/>
                <w:sz w:val="24"/>
                <w:szCs w:val="24"/>
              </w:rPr>
              <w:t>on</w:t>
            </w:r>
            <w:r w:rsidRPr="008840DF">
              <w:rPr>
                <w:rFonts w:ascii="Times New Roman" w:eastAsia="仿宋" w:hAnsi="Times New Roman" w:cs="仿宋" w:hint="eastAsia"/>
                <w:sz w:val="24"/>
                <w:szCs w:val="24"/>
              </w:rPr>
              <w:t xml:space="preserve"> </w:t>
            </w:r>
            <w:r w:rsidRPr="008840DF">
              <w:rPr>
                <w:rFonts w:ascii="Times New Roman" w:eastAsia="仿宋" w:hAnsi="Times New Roman" w:cs="仿宋"/>
                <w:sz w:val="24"/>
                <w:szCs w:val="24"/>
              </w:rPr>
              <w:t xml:space="preserve"> Chinese Language and Literature </w:t>
            </w:r>
          </w:p>
        </w:tc>
        <w:tc>
          <w:tcPr>
            <w:tcW w:w="633" w:type="dxa"/>
            <w:gridSpan w:val="2"/>
            <w:tcBorders>
              <w:top w:val="single" w:sz="4" w:space="0" w:color="auto"/>
              <w:left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3</w:t>
            </w:r>
          </w:p>
        </w:tc>
        <w:tc>
          <w:tcPr>
            <w:tcW w:w="649" w:type="dxa"/>
            <w:gridSpan w:val="2"/>
            <w:tcBorders>
              <w:top w:val="single" w:sz="4" w:space="0" w:color="auto"/>
              <w:left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48</w:t>
            </w:r>
          </w:p>
        </w:tc>
        <w:tc>
          <w:tcPr>
            <w:tcW w:w="708" w:type="dxa"/>
            <w:tcBorders>
              <w:top w:val="single" w:sz="4" w:space="0" w:color="auto"/>
              <w:left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1</w:t>
            </w:r>
          </w:p>
        </w:tc>
        <w:tc>
          <w:tcPr>
            <w:tcW w:w="709" w:type="dxa"/>
            <w:tcBorders>
              <w:top w:val="single" w:sz="4" w:space="0" w:color="auto"/>
              <w:left w:val="single" w:sz="4" w:space="0" w:color="auto"/>
              <w:right w:val="single" w:sz="4" w:space="0" w:color="auto"/>
            </w:tcBorders>
          </w:tcPr>
          <w:p w:rsidR="00B16AD2" w:rsidRPr="008840DF" w:rsidRDefault="0010335E">
            <w:pPr>
              <w:snapToGrid w:val="0"/>
              <w:ind w:rightChars="-6" w:right="-13"/>
              <w:jc w:val="center"/>
              <w:rPr>
                <w:rFonts w:ascii="仿宋" w:eastAsia="仿宋" w:hAnsi="仿宋" w:cs="Times New Roman"/>
                <w:color w:val="000000"/>
                <w:sz w:val="24"/>
                <w:szCs w:val="24"/>
              </w:rPr>
            </w:pPr>
            <w:r w:rsidRPr="008840DF">
              <w:rPr>
                <w:rFonts w:ascii="仿宋" w:eastAsia="仿宋" w:hAnsi="仿宋" w:cs="Times New Roman" w:hint="eastAsia"/>
                <w:color w:val="000000"/>
                <w:sz w:val="24"/>
                <w:szCs w:val="24"/>
              </w:rPr>
              <w:t>考查</w:t>
            </w:r>
          </w:p>
        </w:tc>
        <w:tc>
          <w:tcPr>
            <w:tcW w:w="1276" w:type="dxa"/>
            <w:tcBorders>
              <w:top w:val="single" w:sz="4" w:space="0" w:color="auto"/>
              <w:left w:val="single" w:sz="4" w:space="0" w:color="auto"/>
              <w:right w:val="single" w:sz="4" w:space="0" w:color="auto"/>
            </w:tcBorders>
            <w:vAlign w:val="center"/>
          </w:tcPr>
          <w:p w:rsidR="00B16AD2" w:rsidRPr="008840DF" w:rsidRDefault="00B16AD2">
            <w:pPr>
              <w:snapToGrid w:val="0"/>
              <w:ind w:rightChars="-6" w:right="-13"/>
              <w:jc w:val="center"/>
              <w:rPr>
                <w:rFonts w:ascii="Times New Roman" w:eastAsia="仿宋_GB2312" w:hAnsi="Times New Roman" w:cs="Times New Roman"/>
                <w:color w:val="000000"/>
                <w:szCs w:val="21"/>
              </w:rPr>
            </w:pPr>
          </w:p>
        </w:tc>
      </w:tr>
      <w:tr w:rsidR="00B16AD2" w:rsidRPr="008840DF">
        <w:trPr>
          <w:cantSplit/>
          <w:trHeight w:val="743"/>
          <w:jc w:val="center"/>
        </w:trPr>
        <w:tc>
          <w:tcPr>
            <w:tcW w:w="1252" w:type="dxa"/>
            <w:vMerge/>
            <w:tcBorders>
              <w:left w:val="single" w:sz="4" w:space="0" w:color="auto"/>
              <w:right w:val="single" w:sz="4" w:space="0" w:color="auto"/>
            </w:tcBorders>
            <w:vAlign w:val="center"/>
          </w:tcPr>
          <w:p w:rsidR="00B16AD2" w:rsidRPr="008840DF" w:rsidRDefault="00B16AD2">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B16AD2" w:rsidRPr="008840DF" w:rsidRDefault="0010335E">
            <w:pPr>
              <w:snapToGrid w:val="0"/>
              <w:ind w:rightChars="-6" w:right="-13"/>
              <w:rPr>
                <w:rFonts w:ascii="Times New Roman" w:eastAsia="仿宋" w:hAnsi="Times New Roman" w:cs="仿宋"/>
                <w:sz w:val="24"/>
                <w:szCs w:val="24"/>
              </w:rPr>
            </w:pPr>
            <w:r w:rsidRPr="008840DF">
              <w:rPr>
                <w:rFonts w:ascii="Times New Roman" w:eastAsia="仿宋" w:hAnsi="Times New Roman" w:cs="仿宋" w:hint="eastAsia"/>
                <w:sz w:val="24"/>
                <w:szCs w:val="24"/>
              </w:rPr>
              <w:t>语文课程与教材研究</w:t>
            </w:r>
          </w:p>
          <w:p w:rsidR="00B16AD2" w:rsidRPr="008840DF" w:rsidRDefault="0010335E">
            <w:pPr>
              <w:snapToGrid w:val="0"/>
              <w:ind w:rightChars="-6" w:right="-13"/>
              <w:rPr>
                <w:rFonts w:ascii="Times New Roman" w:eastAsia="仿宋" w:hAnsi="Times New Roman" w:cs="仿宋"/>
                <w:sz w:val="24"/>
                <w:szCs w:val="24"/>
              </w:rPr>
            </w:pPr>
            <w:r w:rsidRPr="008840DF">
              <w:rPr>
                <w:rFonts w:ascii="Times New Roman" w:eastAsia="仿宋" w:hAnsi="Times New Roman" w:cs="仿宋"/>
                <w:sz w:val="24"/>
                <w:szCs w:val="24"/>
              </w:rPr>
              <w:t>Studies on Chinese Curriculum and Teaching Materials</w:t>
            </w:r>
          </w:p>
        </w:tc>
        <w:tc>
          <w:tcPr>
            <w:tcW w:w="633" w:type="dxa"/>
            <w:gridSpan w:val="2"/>
            <w:tcBorders>
              <w:top w:val="single" w:sz="4" w:space="0" w:color="auto"/>
              <w:left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eastAsia="仿宋" w:hint="eastAsia"/>
                <w:sz w:val="24"/>
              </w:rPr>
              <w:t>2</w:t>
            </w:r>
          </w:p>
        </w:tc>
        <w:tc>
          <w:tcPr>
            <w:tcW w:w="649" w:type="dxa"/>
            <w:gridSpan w:val="2"/>
            <w:tcBorders>
              <w:top w:val="single" w:sz="4" w:space="0" w:color="auto"/>
              <w:left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eastAsia="仿宋" w:hint="eastAsia"/>
                <w:sz w:val="24"/>
              </w:rPr>
              <w:t>3</w:t>
            </w:r>
            <w:r w:rsidRPr="008840DF">
              <w:rPr>
                <w:rFonts w:eastAsia="仿宋"/>
                <w:sz w:val="24"/>
              </w:rPr>
              <w:t>2</w:t>
            </w:r>
          </w:p>
        </w:tc>
        <w:tc>
          <w:tcPr>
            <w:tcW w:w="708" w:type="dxa"/>
            <w:tcBorders>
              <w:top w:val="single" w:sz="4" w:space="0" w:color="auto"/>
              <w:left w:val="single" w:sz="4" w:space="0" w:color="auto"/>
              <w:right w:val="single" w:sz="4" w:space="0" w:color="auto"/>
            </w:tcBorders>
            <w:vAlign w:val="center"/>
          </w:tcPr>
          <w:p w:rsidR="00B16AD2" w:rsidRPr="008840DF" w:rsidRDefault="0010335E">
            <w:pPr>
              <w:snapToGrid w:val="0"/>
              <w:ind w:rightChars="-6" w:right="-13"/>
              <w:jc w:val="center"/>
              <w:rPr>
                <w:rFonts w:ascii="Times New Roman" w:eastAsia="仿宋" w:hAnsi="Times New Roman" w:cs="Times New Roman"/>
                <w:sz w:val="24"/>
                <w:szCs w:val="24"/>
              </w:rPr>
            </w:pPr>
            <w:r w:rsidRPr="008840DF">
              <w:rPr>
                <w:rFonts w:eastAsia="仿宋"/>
                <w:sz w:val="24"/>
              </w:rPr>
              <w:t>1</w:t>
            </w:r>
          </w:p>
        </w:tc>
        <w:tc>
          <w:tcPr>
            <w:tcW w:w="709" w:type="dxa"/>
            <w:tcBorders>
              <w:top w:val="single" w:sz="4" w:space="0" w:color="auto"/>
              <w:left w:val="single" w:sz="4" w:space="0" w:color="auto"/>
              <w:right w:val="single" w:sz="4" w:space="0" w:color="auto"/>
            </w:tcBorders>
            <w:vAlign w:val="center"/>
          </w:tcPr>
          <w:p w:rsidR="00B16AD2" w:rsidRPr="008840DF" w:rsidRDefault="0010335E">
            <w:pPr>
              <w:snapToGrid w:val="0"/>
              <w:ind w:rightChars="-6" w:right="-13"/>
              <w:jc w:val="center"/>
              <w:rPr>
                <w:rFonts w:ascii="仿宋" w:eastAsia="仿宋" w:hAnsi="仿宋" w:cs="Times New Roman"/>
                <w:color w:val="000000"/>
                <w:sz w:val="24"/>
                <w:szCs w:val="24"/>
              </w:rPr>
            </w:pPr>
            <w:r w:rsidRPr="008840DF">
              <w:rPr>
                <w:rFonts w:ascii="仿宋" w:eastAsia="仿宋" w:hAnsi="仿宋" w:hint="eastAsia"/>
                <w:sz w:val="24"/>
              </w:rPr>
              <w:t>考查</w:t>
            </w:r>
          </w:p>
        </w:tc>
        <w:tc>
          <w:tcPr>
            <w:tcW w:w="1276" w:type="dxa"/>
            <w:tcBorders>
              <w:top w:val="single" w:sz="4" w:space="0" w:color="auto"/>
              <w:left w:val="single" w:sz="4" w:space="0" w:color="auto"/>
              <w:right w:val="single" w:sz="4" w:space="0" w:color="auto"/>
            </w:tcBorders>
            <w:vAlign w:val="center"/>
          </w:tcPr>
          <w:p w:rsidR="00B16AD2" w:rsidRPr="008840DF" w:rsidRDefault="00B16AD2">
            <w:pPr>
              <w:snapToGrid w:val="0"/>
              <w:ind w:rightChars="-6" w:right="-13"/>
              <w:jc w:val="center"/>
              <w:rPr>
                <w:rFonts w:ascii="Times New Roman" w:eastAsia="仿宋_GB2312" w:hAnsi="Times New Roman" w:cs="Times New Roman"/>
                <w:color w:val="000000"/>
                <w:szCs w:val="21"/>
              </w:rPr>
            </w:pPr>
          </w:p>
        </w:tc>
      </w:tr>
      <w:tr w:rsidR="0095763F" w:rsidRPr="008840DF" w:rsidTr="00DC1C8E">
        <w:trPr>
          <w:cantSplit/>
          <w:trHeight w:val="712"/>
          <w:jc w:val="center"/>
        </w:trPr>
        <w:tc>
          <w:tcPr>
            <w:tcW w:w="1252" w:type="dxa"/>
            <w:vMerge w:val="restart"/>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仿宋" w:eastAsia="仿宋" w:hAnsi="仿宋" w:cs="Times New Roman"/>
                <w:sz w:val="24"/>
                <w:szCs w:val="24"/>
              </w:rPr>
            </w:pPr>
          </w:p>
          <w:p w:rsidR="0095763F" w:rsidRPr="008840DF" w:rsidRDefault="0095763F" w:rsidP="00DC1C8E">
            <w:pPr>
              <w:snapToGrid w:val="0"/>
              <w:ind w:rightChars="-6" w:right="-13"/>
              <w:jc w:val="center"/>
              <w:rPr>
                <w:rFonts w:ascii="仿宋" w:eastAsia="仿宋" w:hAnsi="仿宋" w:cs="Times New Roman"/>
                <w:sz w:val="24"/>
                <w:szCs w:val="24"/>
              </w:rPr>
            </w:pPr>
          </w:p>
          <w:p w:rsidR="0095763F" w:rsidRPr="008840DF" w:rsidRDefault="0095763F" w:rsidP="00DC1C8E">
            <w:pPr>
              <w:snapToGrid w:val="0"/>
              <w:ind w:rightChars="-6" w:right="-13"/>
              <w:jc w:val="center"/>
              <w:rPr>
                <w:rFonts w:ascii="仿宋" w:eastAsia="仿宋" w:hAnsi="仿宋" w:cs="Times New Roman"/>
                <w:sz w:val="24"/>
                <w:szCs w:val="24"/>
              </w:rPr>
            </w:pPr>
          </w:p>
          <w:p w:rsidR="0095763F" w:rsidRPr="008840DF" w:rsidRDefault="0095763F" w:rsidP="00DC1C8E">
            <w:pPr>
              <w:snapToGrid w:val="0"/>
              <w:ind w:rightChars="-6" w:right="-13"/>
              <w:jc w:val="center"/>
              <w:rPr>
                <w:rFonts w:ascii="仿宋" w:eastAsia="仿宋" w:hAnsi="仿宋" w:cs="Times New Roman"/>
                <w:sz w:val="24"/>
                <w:szCs w:val="24"/>
              </w:rPr>
            </w:pPr>
          </w:p>
          <w:p w:rsidR="0095763F" w:rsidRPr="008840DF" w:rsidRDefault="0095763F" w:rsidP="00DC1C8E">
            <w:pPr>
              <w:snapToGrid w:val="0"/>
              <w:ind w:rightChars="-6" w:right="-13"/>
              <w:jc w:val="center"/>
              <w:rPr>
                <w:rFonts w:ascii="仿宋" w:eastAsia="仿宋" w:hAnsi="仿宋" w:cs="Times New Roman"/>
                <w:sz w:val="24"/>
                <w:szCs w:val="24"/>
              </w:rPr>
            </w:pPr>
          </w:p>
          <w:p w:rsidR="0095763F" w:rsidRPr="008840DF" w:rsidRDefault="0095763F" w:rsidP="00DC1C8E">
            <w:pPr>
              <w:snapToGrid w:val="0"/>
              <w:ind w:rightChars="-6" w:right="-13"/>
              <w:jc w:val="center"/>
              <w:rPr>
                <w:rFonts w:ascii="仿宋" w:eastAsia="仿宋" w:hAnsi="仿宋" w:cs="Times New Roman"/>
                <w:sz w:val="24"/>
                <w:szCs w:val="24"/>
              </w:rPr>
            </w:pPr>
          </w:p>
          <w:p w:rsidR="00BE34CA" w:rsidRPr="008840DF" w:rsidRDefault="00BE34CA" w:rsidP="00DC1C8E">
            <w:pPr>
              <w:snapToGrid w:val="0"/>
              <w:ind w:rightChars="-6" w:right="-13"/>
              <w:jc w:val="center"/>
              <w:rPr>
                <w:rFonts w:ascii="仿宋" w:eastAsia="仿宋" w:hAnsi="仿宋" w:cs="Times New Roman"/>
                <w:sz w:val="24"/>
                <w:szCs w:val="24"/>
              </w:rPr>
            </w:pPr>
          </w:p>
          <w:p w:rsidR="0095763F" w:rsidRPr="008840DF" w:rsidRDefault="0095763F" w:rsidP="00DC1C8E">
            <w:pPr>
              <w:snapToGrid w:val="0"/>
              <w:ind w:rightChars="-6" w:right="-13"/>
              <w:jc w:val="center"/>
              <w:rPr>
                <w:rFonts w:ascii="仿宋" w:eastAsia="仿宋" w:hAnsi="仿宋" w:cs="Times New Roman"/>
                <w:sz w:val="24"/>
                <w:szCs w:val="24"/>
              </w:rPr>
            </w:pPr>
          </w:p>
          <w:p w:rsidR="0095763F" w:rsidRPr="008840DF" w:rsidRDefault="0095763F" w:rsidP="00DC1C8E">
            <w:pPr>
              <w:snapToGrid w:val="0"/>
              <w:ind w:rightChars="-6" w:right="-13"/>
              <w:jc w:val="center"/>
              <w:rPr>
                <w:rFonts w:ascii="仿宋" w:eastAsia="仿宋" w:hAnsi="仿宋" w:cs="Times New Roman"/>
                <w:sz w:val="24"/>
                <w:szCs w:val="24"/>
              </w:rPr>
            </w:pPr>
          </w:p>
          <w:p w:rsidR="00BE34CA" w:rsidRPr="008840DF" w:rsidRDefault="00BE34CA" w:rsidP="00DC1C8E">
            <w:pPr>
              <w:snapToGrid w:val="0"/>
              <w:ind w:rightChars="-6" w:right="-13"/>
              <w:jc w:val="center"/>
              <w:rPr>
                <w:rFonts w:ascii="仿宋" w:eastAsia="仿宋" w:hAnsi="仿宋" w:cs="Times New Roman"/>
                <w:sz w:val="24"/>
                <w:szCs w:val="24"/>
              </w:rPr>
            </w:pPr>
          </w:p>
          <w:p w:rsidR="0095763F" w:rsidRPr="008840DF" w:rsidRDefault="0095763F" w:rsidP="00DC1C8E">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选修</w:t>
            </w:r>
          </w:p>
          <w:p w:rsidR="0095763F" w:rsidRPr="008840DF" w:rsidRDefault="0095763F" w:rsidP="00DC1C8E">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课程</w:t>
            </w:r>
          </w:p>
          <w:p w:rsidR="0095763F" w:rsidRPr="008840DF" w:rsidRDefault="0095763F" w:rsidP="00572BCA">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（不少于</w:t>
            </w:r>
            <w:r w:rsidR="00572BCA" w:rsidRPr="008840DF">
              <w:rPr>
                <w:rFonts w:ascii="仿宋" w:eastAsia="仿宋" w:hAnsi="仿宋" w:cs="Times New Roman" w:hint="eastAsia"/>
                <w:sz w:val="24"/>
                <w:szCs w:val="24"/>
              </w:rPr>
              <w:t>5</w:t>
            </w:r>
            <w:r w:rsidRPr="008840DF">
              <w:rPr>
                <w:rFonts w:ascii="仿宋" w:eastAsia="仿宋" w:hAnsi="仿宋" w:cs="Times New Roman" w:hint="eastAsia"/>
                <w:sz w:val="24"/>
                <w:szCs w:val="24"/>
              </w:rPr>
              <w:t>门课</w:t>
            </w:r>
            <w:r w:rsidR="00572BCA" w:rsidRPr="008840DF">
              <w:rPr>
                <w:rFonts w:ascii="仿宋" w:eastAsia="仿宋" w:hAnsi="仿宋" w:cs="Times New Roman" w:hint="eastAsia"/>
                <w:sz w:val="24"/>
                <w:szCs w:val="24"/>
              </w:rPr>
              <w:t>9</w:t>
            </w:r>
            <w:r w:rsidRPr="008840DF">
              <w:rPr>
                <w:rFonts w:ascii="仿宋" w:eastAsia="仿宋" w:hAnsi="仿宋" w:cs="Times New Roman" w:hint="eastAsia"/>
                <w:sz w:val="24"/>
                <w:szCs w:val="24"/>
              </w:rPr>
              <w:t>学分）</w:t>
            </w:r>
          </w:p>
        </w:tc>
        <w:tc>
          <w:tcPr>
            <w:tcW w:w="3901" w:type="dxa"/>
            <w:tcBorders>
              <w:top w:val="single" w:sz="4" w:space="0" w:color="auto"/>
              <w:left w:val="single" w:sz="4" w:space="0" w:color="auto"/>
              <w:right w:val="single" w:sz="4" w:space="0" w:color="auto"/>
            </w:tcBorders>
            <w:vAlign w:val="center"/>
          </w:tcPr>
          <w:p w:rsidR="0095763F" w:rsidRPr="008840DF" w:rsidRDefault="0095763F" w:rsidP="002D46D6">
            <w:pPr>
              <w:snapToGrid w:val="0"/>
              <w:ind w:rightChars="-6" w:right="-13"/>
              <w:rPr>
                <w:rFonts w:ascii="Times New Roman" w:eastAsia="仿宋" w:hAnsi="Times New Roman" w:cs="Times New Roman"/>
                <w:sz w:val="24"/>
                <w:szCs w:val="21"/>
              </w:rPr>
            </w:pPr>
            <w:r w:rsidRPr="008840DF">
              <w:rPr>
                <w:rFonts w:ascii="Times New Roman" w:eastAsia="仿宋" w:hAnsi="Times New Roman" w:cs="Times New Roman" w:hint="eastAsia"/>
                <w:sz w:val="24"/>
                <w:szCs w:val="21"/>
              </w:rPr>
              <w:lastRenderedPageBreak/>
              <w:t>国际视野下的基础教育【限选课】</w:t>
            </w:r>
          </w:p>
          <w:p w:rsidR="0095763F" w:rsidRPr="008840DF" w:rsidRDefault="0095763F" w:rsidP="002D46D6">
            <w:pPr>
              <w:snapToGrid w:val="0"/>
              <w:ind w:rightChars="-6" w:right="-13"/>
              <w:rPr>
                <w:rFonts w:ascii="Times New Roman" w:eastAsia="仿宋" w:hAnsi="Times New Roman" w:cs="Times New Roman"/>
                <w:sz w:val="24"/>
                <w:szCs w:val="21"/>
              </w:rPr>
            </w:pPr>
            <w:r w:rsidRPr="008840DF">
              <w:rPr>
                <w:rFonts w:ascii="Times New Roman" w:eastAsia="仿宋" w:hAnsi="Times New Roman" w:cs="Times New Roman"/>
                <w:sz w:val="24"/>
                <w:szCs w:val="21"/>
              </w:rPr>
              <w:t>International Perspective of Basic Education Courses</w:t>
            </w:r>
          </w:p>
        </w:tc>
        <w:tc>
          <w:tcPr>
            <w:tcW w:w="633" w:type="dxa"/>
            <w:gridSpan w:val="2"/>
            <w:tcBorders>
              <w:left w:val="single" w:sz="4" w:space="0" w:color="auto"/>
              <w:right w:val="single" w:sz="4" w:space="0" w:color="auto"/>
            </w:tcBorders>
            <w:vAlign w:val="center"/>
          </w:tcPr>
          <w:p w:rsidR="0095763F" w:rsidRPr="008840DF" w:rsidRDefault="0095763F" w:rsidP="002D46D6">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2</w:t>
            </w:r>
          </w:p>
        </w:tc>
        <w:tc>
          <w:tcPr>
            <w:tcW w:w="649" w:type="dxa"/>
            <w:gridSpan w:val="2"/>
            <w:tcBorders>
              <w:left w:val="single" w:sz="4" w:space="0" w:color="auto"/>
              <w:right w:val="single" w:sz="4" w:space="0" w:color="auto"/>
            </w:tcBorders>
            <w:vAlign w:val="center"/>
          </w:tcPr>
          <w:p w:rsidR="0095763F" w:rsidRPr="008840DF" w:rsidRDefault="0095763F" w:rsidP="002D46D6">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32</w:t>
            </w:r>
          </w:p>
        </w:tc>
        <w:tc>
          <w:tcPr>
            <w:tcW w:w="708" w:type="dxa"/>
            <w:tcBorders>
              <w:left w:val="single" w:sz="4" w:space="0" w:color="auto"/>
              <w:right w:val="single" w:sz="4" w:space="0" w:color="auto"/>
            </w:tcBorders>
            <w:vAlign w:val="center"/>
          </w:tcPr>
          <w:p w:rsidR="0095763F" w:rsidRPr="008840DF" w:rsidRDefault="0095763F" w:rsidP="002D46D6">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交叉期</w:t>
            </w:r>
          </w:p>
        </w:tc>
        <w:tc>
          <w:tcPr>
            <w:tcW w:w="709" w:type="dxa"/>
            <w:tcBorders>
              <w:left w:val="single" w:sz="4" w:space="0" w:color="auto"/>
              <w:right w:val="single" w:sz="4" w:space="0" w:color="auto"/>
            </w:tcBorders>
            <w:vAlign w:val="center"/>
          </w:tcPr>
          <w:p w:rsidR="0095763F" w:rsidRPr="008840DF" w:rsidRDefault="0095763F" w:rsidP="002D46D6">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考</w:t>
            </w:r>
            <w:r w:rsidRPr="008840DF">
              <w:rPr>
                <w:rFonts w:ascii="仿宋" w:eastAsia="仿宋" w:hAnsi="仿宋" w:hint="eastAsia"/>
                <w:sz w:val="24"/>
              </w:rPr>
              <w:t>查</w:t>
            </w:r>
          </w:p>
        </w:tc>
        <w:tc>
          <w:tcPr>
            <w:tcW w:w="1276" w:type="dxa"/>
            <w:tcBorders>
              <w:left w:val="single" w:sz="4" w:space="0" w:color="auto"/>
              <w:right w:val="single" w:sz="4" w:space="0" w:color="auto"/>
            </w:tcBorders>
            <w:vAlign w:val="center"/>
          </w:tcPr>
          <w:p w:rsidR="0095763F" w:rsidRPr="008840DF" w:rsidRDefault="0095763F" w:rsidP="002D46D6">
            <w:pPr>
              <w:snapToGrid w:val="0"/>
              <w:ind w:rightChars="-6" w:right="-13"/>
              <w:jc w:val="center"/>
              <w:rPr>
                <w:rFonts w:ascii="Times New Roman" w:eastAsia="仿宋" w:hAnsi="Times New Roman" w:cs="Times New Roman"/>
                <w:sz w:val="24"/>
                <w:szCs w:val="24"/>
              </w:rPr>
            </w:pPr>
          </w:p>
        </w:tc>
      </w:tr>
      <w:tr w:rsidR="0095763F" w:rsidRPr="008840DF" w:rsidTr="00DC1C8E">
        <w:trPr>
          <w:cantSplit/>
          <w:trHeight w:val="712"/>
          <w:jc w:val="center"/>
        </w:trPr>
        <w:tc>
          <w:tcPr>
            <w:tcW w:w="1252" w:type="dxa"/>
            <w:vMerge/>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95763F" w:rsidRPr="008840DF" w:rsidRDefault="0095763F" w:rsidP="00DC1C8E">
            <w:pPr>
              <w:snapToGrid w:val="0"/>
              <w:ind w:rightChars="-6" w:right="-13"/>
              <w:rPr>
                <w:rFonts w:ascii="Times New Roman" w:eastAsia="仿宋" w:hAnsi="Times New Roman" w:cs="仿宋"/>
                <w:sz w:val="24"/>
                <w:szCs w:val="24"/>
              </w:rPr>
            </w:pPr>
            <w:r w:rsidRPr="008840DF">
              <w:rPr>
                <w:rFonts w:ascii="Times New Roman" w:eastAsia="仿宋" w:hAnsi="Times New Roman" w:cs="仿宋" w:hint="eastAsia"/>
                <w:sz w:val="24"/>
                <w:szCs w:val="24"/>
              </w:rPr>
              <w:t>语文学习心理</w:t>
            </w:r>
            <w:r w:rsidRPr="008840DF">
              <w:rPr>
                <w:rFonts w:ascii="Times New Roman" w:eastAsia="仿宋" w:hAnsi="Times New Roman" w:cs="仿宋"/>
                <w:sz w:val="24"/>
                <w:szCs w:val="24"/>
              </w:rPr>
              <w:t>研究</w:t>
            </w:r>
          </w:p>
          <w:p w:rsidR="0095763F" w:rsidRPr="008840DF" w:rsidRDefault="0095763F" w:rsidP="00DC1C8E">
            <w:pPr>
              <w:snapToGrid w:val="0"/>
              <w:ind w:rightChars="-6" w:right="-13"/>
              <w:rPr>
                <w:rFonts w:ascii="Times New Roman" w:eastAsia="仿宋" w:hAnsi="Times New Roman" w:cs="仿宋"/>
                <w:sz w:val="24"/>
                <w:szCs w:val="24"/>
              </w:rPr>
            </w:pPr>
            <w:r w:rsidRPr="008840DF">
              <w:rPr>
                <w:rFonts w:ascii="Times New Roman" w:eastAsia="仿宋" w:hAnsi="Times New Roman" w:cs="仿宋"/>
                <w:sz w:val="24"/>
                <w:szCs w:val="24"/>
              </w:rPr>
              <w:t>Chinese</w:t>
            </w:r>
            <w:r w:rsidRPr="008840DF">
              <w:rPr>
                <w:rFonts w:ascii="Times New Roman" w:eastAsia="仿宋" w:hAnsi="Times New Roman" w:cs="仿宋" w:hint="eastAsia"/>
                <w:sz w:val="24"/>
                <w:szCs w:val="24"/>
              </w:rPr>
              <w:t xml:space="preserve"> </w:t>
            </w:r>
            <w:r w:rsidRPr="008840DF">
              <w:rPr>
                <w:rFonts w:ascii="Times New Roman" w:eastAsia="仿宋" w:hAnsi="Times New Roman" w:cs="仿宋"/>
                <w:sz w:val="24"/>
                <w:szCs w:val="24"/>
              </w:rPr>
              <w:t xml:space="preserve">Language </w:t>
            </w:r>
            <w:r w:rsidRPr="008840DF">
              <w:rPr>
                <w:rFonts w:ascii="Times New Roman" w:eastAsia="仿宋" w:hAnsi="Times New Roman" w:cs="仿宋" w:hint="eastAsia"/>
                <w:sz w:val="24"/>
                <w:szCs w:val="24"/>
              </w:rPr>
              <w:t>Learning</w:t>
            </w:r>
            <w:r w:rsidRPr="008840DF">
              <w:rPr>
                <w:rFonts w:ascii="Times New Roman" w:eastAsia="仿宋" w:hAnsi="Times New Roman" w:cs="仿宋"/>
                <w:sz w:val="24"/>
                <w:szCs w:val="24"/>
              </w:rPr>
              <w:t xml:space="preserve"> Psychology </w:t>
            </w:r>
            <w:r w:rsidRPr="008840DF">
              <w:rPr>
                <w:rFonts w:ascii="Times New Roman" w:eastAsia="仿宋" w:hAnsi="Times New Roman" w:cs="仿宋" w:hint="eastAsia"/>
                <w:sz w:val="24"/>
                <w:szCs w:val="24"/>
              </w:rPr>
              <w:t xml:space="preserve"> </w:t>
            </w:r>
          </w:p>
        </w:tc>
        <w:tc>
          <w:tcPr>
            <w:tcW w:w="633" w:type="dxa"/>
            <w:gridSpan w:val="2"/>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2</w:t>
            </w:r>
          </w:p>
        </w:tc>
        <w:tc>
          <w:tcPr>
            <w:tcW w:w="649" w:type="dxa"/>
            <w:gridSpan w:val="2"/>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color w:val="000000"/>
                <w:sz w:val="24"/>
                <w:szCs w:val="24"/>
              </w:rPr>
              <w:t>32</w:t>
            </w:r>
          </w:p>
        </w:tc>
        <w:tc>
          <w:tcPr>
            <w:tcW w:w="708" w:type="dxa"/>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3</w:t>
            </w:r>
          </w:p>
        </w:tc>
        <w:tc>
          <w:tcPr>
            <w:tcW w:w="709" w:type="dxa"/>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仿宋" w:eastAsia="仿宋" w:hAnsi="仿宋" w:cs="Times New Roman"/>
                <w:color w:val="000000"/>
                <w:sz w:val="24"/>
                <w:szCs w:val="24"/>
              </w:rPr>
            </w:pPr>
            <w:r w:rsidRPr="008840DF">
              <w:rPr>
                <w:rFonts w:ascii="仿宋" w:eastAsia="仿宋" w:hAnsi="仿宋" w:cs="Times New Roman" w:hint="eastAsia"/>
                <w:color w:val="000000"/>
                <w:sz w:val="24"/>
                <w:szCs w:val="24"/>
              </w:rPr>
              <w:t>考查</w:t>
            </w:r>
          </w:p>
        </w:tc>
        <w:tc>
          <w:tcPr>
            <w:tcW w:w="1276" w:type="dxa"/>
            <w:tcBorders>
              <w:left w:val="single" w:sz="4" w:space="0" w:color="auto"/>
              <w:right w:val="single" w:sz="4" w:space="0" w:color="auto"/>
            </w:tcBorders>
            <w:vAlign w:val="center"/>
          </w:tcPr>
          <w:p w:rsidR="0095763F" w:rsidRPr="008840DF" w:rsidRDefault="0095763F" w:rsidP="00DC1C8E">
            <w:pPr>
              <w:snapToGrid w:val="0"/>
              <w:ind w:rightChars="-6" w:right="-13"/>
              <w:rPr>
                <w:rFonts w:ascii="仿宋" w:eastAsia="仿宋" w:hAnsi="仿宋" w:cs="Times New Roman"/>
                <w:color w:val="000000"/>
                <w:sz w:val="24"/>
                <w:szCs w:val="24"/>
              </w:rPr>
            </w:pPr>
          </w:p>
        </w:tc>
      </w:tr>
      <w:tr w:rsidR="0095763F" w:rsidRPr="008840DF" w:rsidTr="00DC1C8E">
        <w:trPr>
          <w:cantSplit/>
          <w:trHeight w:val="712"/>
          <w:jc w:val="center"/>
        </w:trPr>
        <w:tc>
          <w:tcPr>
            <w:tcW w:w="1252" w:type="dxa"/>
            <w:vMerge/>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95763F" w:rsidRPr="008840DF" w:rsidRDefault="0095763F" w:rsidP="00DC1C8E">
            <w:pPr>
              <w:snapToGrid w:val="0"/>
              <w:ind w:rightChars="-6" w:right="-13"/>
              <w:rPr>
                <w:rFonts w:ascii="Times New Roman" w:eastAsia="仿宋" w:hAnsi="Times New Roman" w:cs="仿宋"/>
                <w:sz w:val="24"/>
                <w:szCs w:val="24"/>
              </w:rPr>
            </w:pPr>
            <w:r w:rsidRPr="008840DF">
              <w:rPr>
                <w:rFonts w:ascii="Times New Roman" w:eastAsia="仿宋" w:hAnsi="Times New Roman" w:cs="仿宋" w:hint="eastAsia"/>
                <w:sz w:val="24"/>
                <w:szCs w:val="24"/>
              </w:rPr>
              <w:t>中外母语教学比较研究</w:t>
            </w:r>
          </w:p>
          <w:p w:rsidR="0095763F" w:rsidRPr="008840DF" w:rsidRDefault="0095763F" w:rsidP="00DC1C8E">
            <w:pPr>
              <w:snapToGrid w:val="0"/>
              <w:ind w:rightChars="-6" w:right="-13"/>
              <w:rPr>
                <w:rFonts w:ascii="Times New Roman" w:eastAsia="仿宋" w:hAnsi="Times New Roman" w:cs="仿宋"/>
                <w:sz w:val="24"/>
                <w:szCs w:val="24"/>
              </w:rPr>
            </w:pPr>
            <w:r w:rsidRPr="008840DF">
              <w:rPr>
                <w:rFonts w:ascii="Times New Roman" w:eastAsia="仿宋" w:hAnsi="Times New Roman" w:cs="仿宋" w:hint="eastAsia"/>
                <w:sz w:val="24"/>
                <w:szCs w:val="24"/>
              </w:rPr>
              <w:t xml:space="preserve">Comparative Studies </w:t>
            </w:r>
            <w:r w:rsidRPr="008840DF">
              <w:rPr>
                <w:rFonts w:ascii="Times New Roman" w:eastAsia="仿宋" w:hAnsi="Times New Roman" w:cs="仿宋"/>
                <w:sz w:val="24"/>
                <w:szCs w:val="24"/>
              </w:rPr>
              <w:t>on</w:t>
            </w:r>
            <w:r w:rsidRPr="008840DF">
              <w:rPr>
                <w:rFonts w:ascii="Times New Roman" w:eastAsia="仿宋" w:hAnsi="Times New Roman" w:cs="仿宋" w:hint="eastAsia"/>
                <w:sz w:val="24"/>
                <w:szCs w:val="24"/>
              </w:rPr>
              <w:t xml:space="preserve"> Native Language Teaching </w:t>
            </w:r>
            <w:r w:rsidRPr="008840DF">
              <w:rPr>
                <w:rFonts w:ascii="Times New Roman" w:eastAsia="仿宋" w:hAnsi="Times New Roman" w:cs="仿宋"/>
                <w:sz w:val="24"/>
                <w:szCs w:val="24"/>
              </w:rPr>
              <w:t>in China and Foreign Countries</w:t>
            </w:r>
          </w:p>
        </w:tc>
        <w:tc>
          <w:tcPr>
            <w:tcW w:w="633" w:type="dxa"/>
            <w:gridSpan w:val="2"/>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2</w:t>
            </w:r>
          </w:p>
        </w:tc>
        <w:tc>
          <w:tcPr>
            <w:tcW w:w="649" w:type="dxa"/>
            <w:gridSpan w:val="2"/>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color w:val="000000"/>
                <w:sz w:val="24"/>
                <w:szCs w:val="24"/>
              </w:rPr>
              <w:t>32</w:t>
            </w:r>
          </w:p>
        </w:tc>
        <w:tc>
          <w:tcPr>
            <w:tcW w:w="708" w:type="dxa"/>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3</w:t>
            </w:r>
          </w:p>
        </w:tc>
        <w:tc>
          <w:tcPr>
            <w:tcW w:w="709" w:type="dxa"/>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仿宋" w:eastAsia="仿宋" w:hAnsi="仿宋" w:cs="Times New Roman"/>
                <w:color w:val="000000"/>
                <w:sz w:val="24"/>
                <w:szCs w:val="24"/>
              </w:rPr>
            </w:pPr>
            <w:r w:rsidRPr="008840DF">
              <w:rPr>
                <w:rFonts w:ascii="仿宋" w:eastAsia="仿宋" w:hAnsi="仿宋" w:cs="Times New Roman" w:hint="eastAsia"/>
                <w:color w:val="000000"/>
                <w:sz w:val="24"/>
                <w:szCs w:val="24"/>
              </w:rPr>
              <w:t>考查</w:t>
            </w:r>
          </w:p>
        </w:tc>
        <w:tc>
          <w:tcPr>
            <w:tcW w:w="1276" w:type="dxa"/>
            <w:tcBorders>
              <w:left w:val="single" w:sz="4" w:space="0" w:color="auto"/>
              <w:right w:val="single" w:sz="4" w:space="0" w:color="auto"/>
            </w:tcBorders>
            <w:vAlign w:val="center"/>
          </w:tcPr>
          <w:p w:rsidR="0095763F" w:rsidRPr="008840DF" w:rsidRDefault="0095763F" w:rsidP="00DC1C8E">
            <w:pPr>
              <w:snapToGrid w:val="0"/>
              <w:ind w:rightChars="-6" w:right="-13"/>
              <w:rPr>
                <w:rFonts w:ascii="仿宋" w:eastAsia="仿宋" w:hAnsi="仿宋" w:cs="Times New Roman"/>
                <w:color w:val="000000"/>
                <w:sz w:val="24"/>
                <w:szCs w:val="24"/>
              </w:rPr>
            </w:pPr>
          </w:p>
        </w:tc>
      </w:tr>
      <w:tr w:rsidR="0095763F" w:rsidRPr="008840DF" w:rsidTr="00DC1C8E">
        <w:trPr>
          <w:cantSplit/>
          <w:trHeight w:val="712"/>
          <w:jc w:val="center"/>
        </w:trPr>
        <w:tc>
          <w:tcPr>
            <w:tcW w:w="1252" w:type="dxa"/>
            <w:vMerge/>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95763F" w:rsidRPr="008840DF" w:rsidRDefault="0095763F" w:rsidP="00DC1C8E">
            <w:pPr>
              <w:snapToGrid w:val="0"/>
              <w:ind w:rightChars="-6" w:right="-13"/>
              <w:rPr>
                <w:rFonts w:ascii="Times New Roman" w:eastAsia="仿宋" w:hAnsi="Times New Roman" w:cs="仿宋"/>
                <w:sz w:val="24"/>
                <w:szCs w:val="24"/>
              </w:rPr>
            </w:pPr>
            <w:r w:rsidRPr="008840DF">
              <w:rPr>
                <w:rFonts w:ascii="Times New Roman" w:eastAsia="仿宋" w:hAnsi="Times New Roman" w:cs="仿宋" w:hint="eastAsia"/>
                <w:sz w:val="24"/>
                <w:szCs w:val="24"/>
              </w:rPr>
              <w:t>语文教育发展史</w:t>
            </w:r>
          </w:p>
          <w:p w:rsidR="0095763F" w:rsidRPr="008840DF" w:rsidRDefault="0095763F" w:rsidP="00DC1C8E">
            <w:pPr>
              <w:snapToGrid w:val="0"/>
              <w:ind w:rightChars="-6" w:right="-13"/>
              <w:rPr>
                <w:rFonts w:ascii="Times New Roman" w:eastAsia="仿宋" w:hAnsi="Times New Roman" w:cs="仿宋"/>
                <w:sz w:val="24"/>
                <w:szCs w:val="24"/>
              </w:rPr>
            </w:pPr>
            <w:r w:rsidRPr="008840DF">
              <w:rPr>
                <w:rFonts w:ascii="Times New Roman" w:eastAsia="仿宋" w:hAnsi="Times New Roman" w:cs="仿宋"/>
                <w:sz w:val="24"/>
                <w:szCs w:val="24"/>
              </w:rPr>
              <w:t xml:space="preserve">History of Chinese Education </w:t>
            </w:r>
          </w:p>
        </w:tc>
        <w:tc>
          <w:tcPr>
            <w:tcW w:w="633" w:type="dxa"/>
            <w:gridSpan w:val="2"/>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2</w:t>
            </w:r>
          </w:p>
        </w:tc>
        <w:tc>
          <w:tcPr>
            <w:tcW w:w="649" w:type="dxa"/>
            <w:gridSpan w:val="2"/>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Times New Roman" w:eastAsia="仿宋" w:hAnsi="Times New Roman" w:cs="Times New Roman"/>
                <w:color w:val="000000"/>
                <w:sz w:val="24"/>
                <w:szCs w:val="24"/>
              </w:rPr>
            </w:pPr>
            <w:r w:rsidRPr="008840DF">
              <w:rPr>
                <w:rFonts w:ascii="Times New Roman" w:eastAsia="仿宋" w:hAnsi="Times New Roman" w:cs="Times New Roman"/>
                <w:color w:val="000000"/>
                <w:sz w:val="24"/>
                <w:szCs w:val="24"/>
              </w:rPr>
              <w:t>32</w:t>
            </w:r>
          </w:p>
        </w:tc>
        <w:tc>
          <w:tcPr>
            <w:tcW w:w="708" w:type="dxa"/>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3</w:t>
            </w:r>
          </w:p>
        </w:tc>
        <w:tc>
          <w:tcPr>
            <w:tcW w:w="709" w:type="dxa"/>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仿宋" w:eastAsia="仿宋" w:hAnsi="仿宋" w:cs="Times New Roman"/>
                <w:color w:val="000000"/>
                <w:sz w:val="24"/>
                <w:szCs w:val="24"/>
              </w:rPr>
            </w:pPr>
            <w:r w:rsidRPr="008840DF">
              <w:rPr>
                <w:rFonts w:ascii="仿宋" w:eastAsia="仿宋" w:hAnsi="仿宋" w:cs="Times New Roman" w:hint="eastAsia"/>
                <w:color w:val="000000"/>
                <w:sz w:val="24"/>
                <w:szCs w:val="24"/>
              </w:rPr>
              <w:t>考查</w:t>
            </w:r>
          </w:p>
        </w:tc>
        <w:tc>
          <w:tcPr>
            <w:tcW w:w="1276" w:type="dxa"/>
            <w:tcBorders>
              <w:left w:val="single" w:sz="4" w:space="0" w:color="auto"/>
              <w:right w:val="single" w:sz="4" w:space="0" w:color="auto"/>
            </w:tcBorders>
            <w:vAlign w:val="center"/>
          </w:tcPr>
          <w:p w:rsidR="0095763F" w:rsidRPr="008840DF" w:rsidRDefault="0095763F" w:rsidP="00DC1C8E">
            <w:pPr>
              <w:snapToGrid w:val="0"/>
              <w:ind w:rightChars="-6" w:right="-13"/>
              <w:rPr>
                <w:rFonts w:ascii="Times New Roman" w:eastAsia="仿宋_GB2312" w:hAnsi="Times New Roman" w:cs="Times New Roman"/>
                <w:color w:val="000000"/>
                <w:sz w:val="18"/>
                <w:szCs w:val="18"/>
              </w:rPr>
            </w:pPr>
          </w:p>
        </w:tc>
      </w:tr>
      <w:tr w:rsidR="0095763F" w:rsidRPr="008840DF" w:rsidTr="00DC1C8E">
        <w:trPr>
          <w:cantSplit/>
          <w:trHeight w:val="712"/>
          <w:jc w:val="center"/>
        </w:trPr>
        <w:tc>
          <w:tcPr>
            <w:tcW w:w="1252" w:type="dxa"/>
            <w:vMerge/>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95763F" w:rsidRPr="008840DF" w:rsidRDefault="0095763F" w:rsidP="00DC1C8E">
            <w:pPr>
              <w:snapToGrid w:val="0"/>
              <w:ind w:rightChars="-6" w:right="-13"/>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语文教育测量与评价</w:t>
            </w:r>
          </w:p>
          <w:p w:rsidR="0095763F" w:rsidRPr="008840DF" w:rsidRDefault="0095763F" w:rsidP="00DC1C8E">
            <w:pPr>
              <w:snapToGrid w:val="0"/>
              <w:ind w:rightChars="-6" w:right="-13"/>
              <w:rPr>
                <w:rFonts w:ascii="Times New Roman" w:eastAsia="仿宋" w:hAnsi="Times New Roman" w:cs="仿宋"/>
                <w:sz w:val="24"/>
                <w:szCs w:val="24"/>
              </w:rPr>
            </w:pPr>
            <w:r w:rsidRPr="008840DF">
              <w:rPr>
                <w:rFonts w:ascii="Times New Roman" w:eastAsia="仿宋" w:hAnsi="Times New Roman" w:cs="Times New Roman"/>
                <w:sz w:val="24"/>
                <w:szCs w:val="24"/>
              </w:rPr>
              <w:t>Chinese Language Education Measurement and Evaluation</w:t>
            </w:r>
          </w:p>
        </w:tc>
        <w:tc>
          <w:tcPr>
            <w:tcW w:w="633" w:type="dxa"/>
            <w:gridSpan w:val="2"/>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Times New Roman" w:eastAsia="仿宋" w:hAnsi="Times New Roman" w:cs="Times New Roman"/>
                <w:sz w:val="24"/>
                <w:szCs w:val="24"/>
              </w:rPr>
            </w:pPr>
            <w:r w:rsidRPr="008840DF">
              <w:rPr>
                <w:rFonts w:eastAsia="仿宋" w:hint="eastAsia"/>
                <w:sz w:val="24"/>
              </w:rPr>
              <w:t>2</w:t>
            </w:r>
          </w:p>
        </w:tc>
        <w:tc>
          <w:tcPr>
            <w:tcW w:w="649" w:type="dxa"/>
            <w:gridSpan w:val="2"/>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Times New Roman" w:eastAsia="仿宋" w:hAnsi="Times New Roman" w:cs="Times New Roman"/>
                <w:color w:val="000000"/>
                <w:sz w:val="24"/>
                <w:szCs w:val="24"/>
              </w:rPr>
            </w:pPr>
            <w:r w:rsidRPr="008840DF">
              <w:rPr>
                <w:rFonts w:eastAsia="仿宋" w:hint="eastAsia"/>
                <w:sz w:val="24"/>
              </w:rPr>
              <w:t>3</w:t>
            </w:r>
            <w:r w:rsidRPr="008840DF">
              <w:rPr>
                <w:rFonts w:eastAsia="仿宋"/>
                <w:sz w:val="24"/>
              </w:rPr>
              <w:t>2</w:t>
            </w:r>
          </w:p>
        </w:tc>
        <w:tc>
          <w:tcPr>
            <w:tcW w:w="708" w:type="dxa"/>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Times New Roman" w:eastAsia="仿宋" w:hAnsi="Times New Roman" w:cs="Times New Roman"/>
                <w:sz w:val="24"/>
                <w:szCs w:val="24"/>
              </w:rPr>
            </w:pPr>
            <w:r w:rsidRPr="008840DF">
              <w:rPr>
                <w:rFonts w:eastAsia="仿宋"/>
                <w:sz w:val="24"/>
              </w:rPr>
              <w:t>3</w:t>
            </w:r>
          </w:p>
        </w:tc>
        <w:tc>
          <w:tcPr>
            <w:tcW w:w="709" w:type="dxa"/>
            <w:tcBorders>
              <w:left w:val="single" w:sz="4" w:space="0" w:color="auto"/>
              <w:right w:val="single" w:sz="4" w:space="0" w:color="auto"/>
            </w:tcBorders>
            <w:vAlign w:val="center"/>
          </w:tcPr>
          <w:p w:rsidR="0095763F" w:rsidRPr="008840DF" w:rsidRDefault="0095763F" w:rsidP="00DC1C8E">
            <w:pPr>
              <w:snapToGrid w:val="0"/>
              <w:ind w:rightChars="-6" w:right="-13"/>
              <w:jc w:val="center"/>
              <w:rPr>
                <w:rFonts w:ascii="仿宋" w:eastAsia="仿宋" w:hAnsi="仿宋" w:cs="Times New Roman"/>
                <w:color w:val="000000"/>
                <w:sz w:val="24"/>
                <w:szCs w:val="24"/>
              </w:rPr>
            </w:pPr>
            <w:r w:rsidRPr="008840DF">
              <w:rPr>
                <w:rFonts w:ascii="仿宋" w:eastAsia="仿宋" w:hAnsi="仿宋" w:hint="eastAsia"/>
                <w:sz w:val="24"/>
              </w:rPr>
              <w:t>考查</w:t>
            </w:r>
          </w:p>
        </w:tc>
        <w:tc>
          <w:tcPr>
            <w:tcW w:w="1276" w:type="dxa"/>
            <w:tcBorders>
              <w:left w:val="single" w:sz="4" w:space="0" w:color="auto"/>
              <w:right w:val="single" w:sz="4" w:space="0" w:color="auto"/>
            </w:tcBorders>
            <w:vAlign w:val="center"/>
          </w:tcPr>
          <w:p w:rsidR="0095763F" w:rsidRPr="008840DF" w:rsidRDefault="0095763F" w:rsidP="00DC1C8E">
            <w:pPr>
              <w:snapToGrid w:val="0"/>
              <w:ind w:rightChars="-6" w:right="-13"/>
              <w:rPr>
                <w:rFonts w:ascii="Times New Roman" w:eastAsia="仿宋_GB2312" w:hAnsi="Times New Roman" w:cs="Times New Roman"/>
                <w:color w:val="000000"/>
                <w:sz w:val="18"/>
                <w:szCs w:val="18"/>
              </w:rPr>
            </w:pPr>
          </w:p>
        </w:tc>
      </w:tr>
      <w:tr w:rsidR="0095763F" w:rsidRPr="008840DF">
        <w:trPr>
          <w:cantSplit/>
          <w:trHeight w:val="712"/>
          <w:jc w:val="center"/>
        </w:trPr>
        <w:tc>
          <w:tcPr>
            <w:tcW w:w="1252" w:type="dxa"/>
            <w:vMerge/>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95763F" w:rsidRPr="008840DF" w:rsidRDefault="0095763F" w:rsidP="00D53DB9">
            <w:pPr>
              <w:snapToGrid w:val="0"/>
              <w:ind w:rightChars="-6" w:right="-13"/>
              <w:rPr>
                <w:rFonts w:eastAsia="仿宋"/>
                <w:sz w:val="24"/>
              </w:rPr>
            </w:pPr>
            <w:r w:rsidRPr="008840DF">
              <w:rPr>
                <w:rFonts w:eastAsia="仿宋" w:hint="eastAsia"/>
                <w:sz w:val="24"/>
              </w:rPr>
              <w:t>语文课堂技能训练</w:t>
            </w:r>
          </w:p>
          <w:p w:rsidR="0095763F" w:rsidRPr="008840DF" w:rsidRDefault="0095763F" w:rsidP="00D53DB9">
            <w:pPr>
              <w:snapToGrid w:val="0"/>
              <w:ind w:rightChars="-6" w:right="-13"/>
              <w:rPr>
                <w:rFonts w:ascii="IPAPANNEW" w:eastAsia="仿宋" w:hAnsi="IPAPANNEW" w:cs="Times New Roman"/>
                <w:sz w:val="24"/>
                <w:szCs w:val="24"/>
              </w:rPr>
            </w:pPr>
            <w:r w:rsidRPr="008840DF">
              <w:rPr>
                <w:rFonts w:ascii="Times New Roman" w:eastAsia="仿宋" w:hAnsi="Times New Roman" w:cs="Times New Roman"/>
                <w:sz w:val="24"/>
                <w:szCs w:val="24"/>
              </w:rPr>
              <w:t>Chinese Curriculum and Humanistic Education</w:t>
            </w:r>
          </w:p>
        </w:tc>
        <w:tc>
          <w:tcPr>
            <w:tcW w:w="633" w:type="dxa"/>
            <w:gridSpan w:val="2"/>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eastAsia="仿宋"/>
                <w:sz w:val="24"/>
              </w:rPr>
            </w:pPr>
            <w:r w:rsidRPr="008840DF">
              <w:rPr>
                <w:rFonts w:eastAsia="仿宋" w:hint="eastAsia"/>
                <w:sz w:val="24"/>
              </w:rPr>
              <w:t>2</w:t>
            </w:r>
          </w:p>
        </w:tc>
        <w:tc>
          <w:tcPr>
            <w:tcW w:w="649" w:type="dxa"/>
            <w:gridSpan w:val="2"/>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eastAsia="仿宋"/>
                <w:sz w:val="24"/>
              </w:rPr>
            </w:pPr>
            <w:r w:rsidRPr="008840DF">
              <w:rPr>
                <w:rFonts w:eastAsia="仿宋" w:hint="eastAsia"/>
                <w:sz w:val="24"/>
              </w:rPr>
              <w:t>3</w:t>
            </w:r>
            <w:r w:rsidRPr="008840DF">
              <w:rPr>
                <w:rFonts w:eastAsia="仿宋"/>
                <w:sz w:val="24"/>
              </w:rPr>
              <w:t>2</w:t>
            </w:r>
          </w:p>
        </w:tc>
        <w:tc>
          <w:tcPr>
            <w:tcW w:w="708" w:type="dxa"/>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eastAsia="仿宋"/>
                <w:sz w:val="24"/>
              </w:rPr>
            </w:pPr>
            <w:r w:rsidRPr="008840DF">
              <w:rPr>
                <w:rFonts w:eastAsia="仿宋" w:hint="eastAsia"/>
                <w:sz w:val="24"/>
              </w:rPr>
              <w:t>3</w:t>
            </w:r>
          </w:p>
        </w:tc>
        <w:tc>
          <w:tcPr>
            <w:tcW w:w="709" w:type="dxa"/>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仿宋" w:eastAsia="仿宋" w:hAnsi="仿宋"/>
                <w:sz w:val="24"/>
              </w:rPr>
            </w:pPr>
            <w:r w:rsidRPr="008840DF">
              <w:rPr>
                <w:rFonts w:ascii="仿宋" w:eastAsia="仿宋" w:hAnsi="仿宋" w:hint="eastAsia"/>
                <w:sz w:val="24"/>
              </w:rPr>
              <w:t>考查</w:t>
            </w:r>
          </w:p>
        </w:tc>
        <w:tc>
          <w:tcPr>
            <w:tcW w:w="1276" w:type="dxa"/>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Times New Roman" w:eastAsia="仿宋_GB2312" w:hAnsi="Times New Roman" w:cs="Times New Roman"/>
                <w:color w:val="000000"/>
                <w:sz w:val="18"/>
                <w:szCs w:val="18"/>
              </w:rPr>
            </w:pPr>
          </w:p>
        </w:tc>
      </w:tr>
      <w:tr w:rsidR="0095763F" w:rsidRPr="008840DF">
        <w:trPr>
          <w:cantSplit/>
          <w:trHeight w:val="712"/>
          <w:jc w:val="center"/>
        </w:trPr>
        <w:tc>
          <w:tcPr>
            <w:tcW w:w="1252" w:type="dxa"/>
            <w:vMerge/>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95763F" w:rsidRPr="008840DF" w:rsidRDefault="0095763F" w:rsidP="00D53DB9">
            <w:pPr>
              <w:snapToGrid w:val="0"/>
              <w:ind w:rightChars="-6" w:right="-13"/>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阅读原理与课文解读</w:t>
            </w:r>
          </w:p>
          <w:p w:rsidR="0095763F" w:rsidRPr="008840DF" w:rsidRDefault="0095763F" w:rsidP="00D53DB9">
            <w:pPr>
              <w:snapToGrid w:val="0"/>
              <w:ind w:rightChars="-6" w:right="-13"/>
              <w:rPr>
                <w:rFonts w:ascii="Times New Roman" w:eastAsia="仿宋" w:hAnsi="Times New Roman" w:cs="Times New Roman"/>
                <w:sz w:val="24"/>
                <w:szCs w:val="24"/>
              </w:rPr>
            </w:pPr>
            <w:r w:rsidRPr="008840DF">
              <w:rPr>
                <w:rFonts w:ascii="Times New Roman" w:eastAsia="仿宋" w:hAnsi="Times New Roman" w:cs="Times New Roman"/>
                <w:sz w:val="24"/>
                <w:szCs w:val="24"/>
              </w:rPr>
              <w:t xml:space="preserve">Reading Principle and Text </w:t>
            </w:r>
          </w:p>
          <w:p w:rsidR="0095763F" w:rsidRPr="008840DF" w:rsidRDefault="0095763F" w:rsidP="00D53DB9">
            <w:pPr>
              <w:snapToGrid w:val="0"/>
              <w:ind w:rightChars="-6" w:right="-13"/>
              <w:rPr>
                <w:rFonts w:ascii="Times New Roman" w:eastAsia="仿宋" w:hAnsi="Times New Roman" w:cs="Times New Roman"/>
                <w:sz w:val="24"/>
                <w:szCs w:val="24"/>
              </w:rPr>
            </w:pPr>
            <w:r w:rsidRPr="008840DF">
              <w:rPr>
                <w:rFonts w:ascii="Times New Roman" w:eastAsia="仿宋" w:hAnsi="Times New Roman" w:cs="Times New Roman"/>
                <w:sz w:val="24"/>
                <w:szCs w:val="24"/>
              </w:rPr>
              <w:t>Interpretation</w:t>
            </w:r>
          </w:p>
        </w:tc>
        <w:tc>
          <w:tcPr>
            <w:tcW w:w="633" w:type="dxa"/>
            <w:gridSpan w:val="2"/>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Times New Roman" w:eastAsia="仿宋" w:hAnsi="Times New Roman" w:cs="Times New Roman"/>
                <w:sz w:val="24"/>
                <w:szCs w:val="24"/>
              </w:rPr>
            </w:pPr>
            <w:r w:rsidRPr="008840DF">
              <w:rPr>
                <w:rFonts w:eastAsia="仿宋"/>
                <w:sz w:val="24"/>
              </w:rPr>
              <w:t>1</w:t>
            </w:r>
          </w:p>
        </w:tc>
        <w:tc>
          <w:tcPr>
            <w:tcW w:w="649" w:type="dxa"/>
            <w:gridSpan w:val="2"/>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Times New Roman" w:eastAsia="仿宋" w:hAnsi="Times New Roman" w:cs="Times New Roman"/>
                <w:color w:val="000000"/>
                <w:sz w:val="24"/>
                <w:szCs w:val="24"/>
              </w:rPr>
            </w:pPr>
            <w:r w:rsidRPr="008840DF">
              <w:rPr>
                <w:rFonts w:eastAsia="仿宋" w:hint="eastAsia"/>
                <w:sz w:val="24"/>
              </w:rPr>
              <w:t>1</w:t>
            </w:r>
            <w:r w:rsidRPr="008840DF">
              <w:rPr>
                <w:rFonts w:eastAsia="仿宋"/>
                <w:sz w:val="24"/>
              </w:rPr>
              <w:t>6</w:t>
            </w:r>
          </w:p>
        </w:tc>
        <w:tc>
          <w:tcPr>
            <w:tcW w:w="708" w:type="dxa"/>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Times New Roman" w:eastAsia="仿宋" w:hAnsi="Times New Roman" w:cs="Times New Roman"/>
                <w:sz w:val="24"/>
                <w:szCs w:val="24"/>
              </w:rPr>
            </w:pPr>
            <w:r w:rsidRPr="008840DF">
              <w:rPr>
                <w:rFonts w:eastAsia="仿宋"/>
                <w:sz w:val="24"/>
              </w:rPr>
              <w:t>3</w:t>
            </w:r>
          </w:p>
        </w:tc>
        <w:tc>
          <w:tcPr>
            <w:tcW w:w="709" w:type="dxa"/>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仿宋" w:eastAsia="仿宋" w:hAnsi="仿宋" w:cs="Times New Roman"/>
                <w:color w:val="000000"/>
                <w:sz w:val="24"/>
                <w:szCs w:val="24"/>
              </w:rPr>
            </w:pPr>
            <w:r w:rsidRPr="008840DF">
              <w:rPr>
                <w:rFonts w:ascii="仿宋" w:eastAsia="仿宋" w:hAnsi="仿宋" w:hint="eastAsia"/>
                <w:sz w:val="24"/>
              </w:rPr>
              <w:t>考查</w:t>
            </w:r>
          </w:p>
        </w:tc>
        <w:tc>
          <w:tcPr>
            <w:tcW w:w="1276" w:type="dxa"/>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Times New Roman" w:eastAsia="仿宋_GB2312" w:hAnsi="Times New Roman" w:cs="Times New Roman"/>
                <w:color w:val="000000"/>
                <w:sz w:val="18"/>
                <w:szCs w:val="18"/>
              </w:rPr>
            </w:pPr>
          </w:p>
        </w:tc>
      </w:tr>
      <w:tr w:rsidR="0095763F" w:rsidRPr="008840DF">
        <w:trPr>
          <w:cantSplit/>
          <w:trHeight w:val="712"/>
          <w:jc w:val="center"/>
        </w:trPr>
        <w:tc>
          <w:tcPr>
            <w:tcW w:w="1252" w:type="dxa"/>
            <w:vMerge/>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95763F" w:rsidRPr="008840DF" w:rsidRDefault="0095763F" w:rsidP="00D53DB9">
            <w:pPr>
              <w:snapToGrid w:val="0"/>
              <w:ind w:rightChars="-6" w:right="-13"/>
              <w:rPr>
                <w:rFonts w:ascii="仿宋" w:eastAsia="仿宋" w:hAnsi="仿宋"/>
                <w:sz w:val="24"/>
              </w:rPr>
            </w:pPr>
            <w:r w:rsidRPr="008840DF">
              <w:rPr>
                <w:rFonts w:ascii="仿宋" w:eastAsia="仿宋" w:hAnsi="仿宋" w:hint="eastAsia"/>
                <w:sz w:val="24"/>
              </w:rPr>
              <w:t>中国古典诗词鉴赏方法</w:t>
            </w:r>
          </w:p>
          <w:p w:rsidR="0095763F" w:rsidRPr="008840DF" w:rsidRDefault="0095763F" w:rsidP="00D53DB9">
            <w:pPr>
              <w:snapToGrid w:val="0"/>
              <w:ind w:rightChars="-6" w:right="-13"/>
              <w:rPr>
                <w:rFonts w:ascii="LingPan IPA Roman" w:eastAsia="仿宋" w:hAnsi="LingPan IPA Roman" w:cs="LingPan IPA Roman"/>
                <w:sz w:val="24"/>
                <w:szCs w:val="24"/>
              </w:rPr>
            </w:pPr>
            <w:r w:rsidRPr="008840DF">
              <w:rPr>
                <w:rFonts w:ascii="Times New Roman" w:eastAsia="仿宋" w:hAnsi="Times New Roman" w:cs="Times New Roman"/>
                <w:sz w:val="24"/>
                <w:szCs w:val="24"/>
              </w:rPr>
              <w:t>Chinese Classical Poetry Appreciation Method</w:t>
            </w:r>
          </w:p>
        </w:tc>
        <w:tc>
          <w:tcPr>
            <w:tcW w:w="633" w:type="dxa"/>
            <w:gridSpan w:val="2"/>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eastAsia="仿宋"/>
                <w:sz w:val="24"/>
              </w:rPr>
            </w:pPr>
            <w:r w:rsidRPr="008840DF">
              <w:rPr>
                <w:rFonts w:eastAsia="仿宋" w:hint="eastAsia"/>
                <w:sz w:val="24"/>
              </w:rPr>
              <w:t>1</w:t>
            </w:r>
          </w:p>
        </w:tc>
        <w:tc>
          <w:tcPr>
            <w:tcW w:w="649" w:type="dxa"/>
            <w:gridSpan w:val="2"/>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eastAsia="仿宋"/>
                <w:sz w:val="24"/>
              </w:rPr>
            </w:pPr>
            <w:r w:rsidRPr="008840DF">
              <w:rPr>
                <w:rFonts w:eastAsia="仿宋" w:hint="eastAsia"/>
                <w:sz w:val="24"/>
              </w:rPr>
              <w:t>1</w:t>
            </w:r>
            <w:r w:rsidRPr="008840DF">
              <w:rPr>
                <w:rFonts w:eastAsia="仿宋"/>
                <w:sz w:val="24"/>
              </w:rPr>
              <w:t>6</w:t>
            </w:r>
          </w:p>
        </w:tc>
        <w:tc>
          <w:tcPr>
            <w:tcW w:w="708" w:type="dxa"/>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eastAsia="仿宋"/>
                <w:sz w:val="24"/>
              </w:rPr>
            </w:pPr>
            <w:r w:rsidRPr="008840DF">
              <w:rPr>
                <w:rFonts w:eastAsia="仿宋" w:hint="eastAsia"/>
                <w:sz w:val="24"/>
              </w:rPr>
              <w:t>3</w:t>
            </w:r>
          </w:p>
        </w:tc>
        <w:tc>
          <w:tcPr>
            <w:tcW w:w="709" w:type="dxa"/>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仿宋" w:eastAsia="仿宋" w:hAnsi="仿宋"/>
                <w:sz w:val="24"/>
              </w:rPr>
            </w:pPr>
            <w:r w:rsidRPr="008840DF">
              <w:rPr>
                <w:rFonts w:ascii="仿宋" w:eastAsia="仿宋" w:hAnsi="仿宋" w:hint="eastAsia"/>
                <w:sz w:val="24"/>
              </w:rPr>
              <w:t>考查</w:t>
            </w:r>
          </w:p>
        </w:tc>
        <w:tc>
          <w:tcPr>
            <w:tcW w:w="1276" w:type="dxa"/>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Times New Roman" w:eastAsia="仿宋_GB2312" w:hAnsi="Times New Roman" w:cs="Times New Roman"/>
                <w:color w:val="000000"/>
                <w:sz w:val="18"/>
                <w:szCs w:val="18"/>
              </w:rPr>
            </w:pPr>
          </w:p>
        </w:tc>
      </w:tr>
      <w:tr w:rsidR="0095763F" w:rsidRPr="008840DF">
        <w:trPr>
          <w:cantSplit/>
          <w:trHeight w:val="712"/>
          <w:jc w:val="center"/>
        </w:trPr>
        <w:tc>
          <w:tcPr>
            <w:tcW w:w="1252" w:type="dxa"/>
            <w:vMerge/>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95763F" w:rsidRPr="008840DF" w:rsidRDefault="0095763F" w:rsidP="00D53DB9">
            <w:pPr>
              <w:snapToGrid w:val="0"/>
              <w:ind w:rightChars="-6" w:right="-13"/>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现代教育技术与语文教学</w:t>
            </w:r>
          </w:p>
          <w:p w:rsidR="0095763F" w:rsidRPr="008840DF" w:rsidRDefault="0095763F" w:rsidP="00D53DB9">
            <w:pPr>
              <w:snapToGrid w:val="0"/>
              <w:ind w:rightChars="-6" w:right="-13"/>
              <w:rPr>
                <w:rFonts w:ascii="Times New Roman" w:eastAsia="仿宋" w:hAnsi="Times New Roman" w:cs="Times New Roman"/>
                <w:sz w:val="24"/>
                <w:szCs w:val="24"/>
              </w:rPr>
            </w:pPr>
            <w:r w:rsidRPr="008840DF">
              <w:rPr>
                <w:rFonts w:ascii="Times New Roman" w:eastAsia="仿宋" w:hAnsi="Times New Roman" w:cs="Times New Roman"/>
                <w:sz w:val="24"/>
                <w:szCs w:val="24"/>
              </w:rPr>
              <w:t>Educational Technology and Chinese Language Pedagogy</w:t>
            </w:r>
          </w:p>
        </w:tc>
        <w:tc>
          <w:tcPr>
            <w:tcW w:w="633" w:type="dxa"/>
            <w:gridSpan w:val="2"/>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eastAsia="仿宋"/>
                <w:sz w:val="24"/>
              </w:rPr>
            </w:pPr>
            <w:r w:rsidRPr="008840DF">
              <w:rPr>
                <w:rFonts w:eastAsia="仿宋"/>
                <w:sz w:val="24"/>
              </w:rPr>
              <w:t>1</w:t>
            </w:r>
          </w:p>
        </w:tc>
        <w:tc>
          <w:tcPr>
            <w:tcW w:w="649" w:type="dxa"/>
            <w:gridSpan w:val="2"/>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eastAsia="仿宋"/>
                <w:sz w:val="24"/>
              </w:rPr>
            </w:pPr>
            <w:r w:rsidRPr="008840DF">
              <w:rPr>
                <w:rFonts w:eastAsia="仿宋" w:hint="eastAsia"/>
                <w:sz w:val="24"/>
              </w:rPr>
              <w:t>1</w:t>
            </w:r>
            <w:r w:rsidRPr="008840DF">
              <w:rPr>
                <w:rFonts w:eastAsia="仿宋"/>
                <w:sz w:val="24"/>
              </w:rPr>
              <w:t>6</w:t>
            </w:r>
          </w:p>
        </w:tc>
        <w:tc>
          <w:tcPr>
            <w:tcW w:w="708" w:type="dxa"/>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eastAsia="仿宋"/>
                <w:sz w:val="24"/>
              </w:rPr>
            </w:pPr>
            <w:r w:rsidRPr="008840DF">
              <w:rPr>
                <w:rFonts w:eastAsia="仿宋"/>
                <w:sz w:val="24"/>
              </w:rPr>
              <w:t>3</w:t>
            </w:r>
          </w:p>
        </w:tc>
        <w:tc>
          <w:tcPr>
            <w:tcW w:w="709" w:type="dxa"/>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仿宋" w:eastAsia="仿宋" w:hAnsi="仿宋"/>
                <w:sz w:val="24"/>
              </w:rPr>
            </w:pPr>
            <w:r w:rsidRPr="008840DF">
              <w:rPr>
                <w:rFonts w:ascii="仿宋" w:eastAsia="仿宋" w:hAnsi="仿宋" w:hint="eastAsia"/>
                <w:sz w:val="24"/>
              </w:rPr>
              <w:t>考查</w:t>
            </w:r>
          </w:p>
        </w:tc>
        <w:tc>
          <w:tcPr>
            <w:tcW w:w="1276" w:type="dxa"/>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Times New Roman" w:eastAsia="仿宋_GB2312" w:hAnsi="Times New Roman" w:cs="Times New Roman"/>
                <w:color w:val="000000"/>
                <w:sz w:val="18"/>
                <w:szCs w:val="18"/>
              </w:rPr>
            </w:pPr>
          </w:p>
        </w:tc>
      </w:tr>
      <w:tr w:rsidR="0095763F" w:rsidRPr="008840DF">
        <w:trPr>
          <w:cantSplit/>
          <w:trHeight w:val="712"/>
          <w:jc w:val="center"/>
        </w:trPr>
        <w:tc>
          <w:tcPr>
            <w:tcW w:w="1252" w:type="dxa"/>
            <w:vMerge/>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仿宋" w:eastAsia="仿宋" w:hAnsi="仿宋" w:cs="Times New Roman"/>
                <w:sz w:val="24"/>
                <w:szCs w:val="24"/>
              </w:rPr>
            </w:pPr>
          </w:p>
        </w:tc>
        <w:tc>
          <w:tcPr>
            <w:tcW w:w="3901" w:type="dxa"/>
            <w:tcBorders>
              <w:top w:val="single" w:sz="4" w:space="0" w:color="auto"/>
              <w:left w:val="single" w:sz="4" w:space="0" w:color="auto"/>
              <w:right w:val="single" w:sz="4" w:space="0" w:color="auto"/>
            </w:tcBorders>
            <w:vAlign w:val="center"/>
          </w:tcPr>
          <w:p w:rsidR="0095763F" w:rsidRPr="008840DF" w:rsidRDefault="0095763F" w:rsidP="00D53DB9">
            <w:pPr>
              <w:snapToGrid w:val="0"/>
              <w:ind w:rightChars="-6" w:right="-13"/>
              <w:rPr>
                <w:rFonts w:ascii="Times New Roman" w:eastAsia="仿宋" w:hAnsi="Times New Roman" w:cs="Times New Roman"/>
                <w:sz w:val="24"/>
                <w:szCs w:val="24"/>
              </w:rPr>
            </w:pPr>
            <w:r w:rsidRPr="008840DF">
              <w:rPr>
                <w:rFonts w:ascii="Times New Roman" w:eastAsia="仿宋" w:hAnsi="Times New Roman" w:cs="Times New Roman"/>
                <w:sz w:val="24"/>
                <w:szCs w:val="24"/>
              </w:rPr>
              <w:t>班级管理和课堂管理</w:t>
            </w:r>
            <w:r w:rsidRPr="008840DF">
              <w:rPr>
                <w:rFonts w:ascii="Times New Roman" w:eastAsia="仿宋" w:hAnsi="Times New Roman" w:cs="Times New Roman"/>
                <w:sz w:val="24"/>
                <w:szCs w:val="24"/>
              </w:rPr>
              <w:t xml:space="preserve"> </w:t>
            </w:r>
          </w:p>
          <w:p w:rsidR="0095763F" w:rsidRPr="008840DF" w:rsidRDefault="0095763F" w:rsidP="00D53DB9">
            <w:pPr>
              <w:snapToGrid w:val="0"/>
              <w:ind w:rightChars="-6" w:right="-13"/>
              <w:rPr>
                <w:rFonts w:ascii="Times New Roman" w:eastAsia="仿宋" w:hAnsi="Times New Roman" w:cs="Times New Roman"/>
                <w:sz w:val="24"/>
                <w:szCs w:val="24"/>
              </w:rPr>
            </w:pPr>
            <w:r w:rsidRPr="008840DF">
              <w:rPr>
                <w:rFonts w:ascii="Times New Roman" w:eastAsia="仿宋" w:hAnsi="Times New Roman" w:cs="Times New Roman"/>
                <w:sz w:val="24"/>
                <w:szCs w:val="24"/>
              </w:rPr>
              <w:t>Class Management and Classroom Management</w:t>
            </w:r>
          </w:p>
        </w:tc>
        <w:tc>
          <w:tcPr>
            <w:tcW w:w="633" w:type="dxa"/>
            <w:gridSpan w:val="2"/>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eastAsia="仿宋"/>
                <w:sz w:val="24"/>
              </w:rPr>
            </w:pPr>
            <w:r w:rsidRPr="008840DF">
              <w:rPr>
                <w:rFonts w:eastAsia="仿宋"/>
                <w:sz w:val="24"/>
              </w:rPr>
              <w:t>1</w:t>
            </w:r>
          </w:p>
        </w:tc>
        <w:tc>
          <w:tcPr>
            <w:tcW w:w="649" w:type="dxa"/>
            <w:gridSpan w:val="2"/>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eastAsia="仿宋"/>
                <w:sz w:val="24"/>
              </w:rPr>
            </w:pPr>
            <w:r w:rsidRPr="008840DF">
              <w:rPr>
                <w:rFonts w:eastAsia="仿宋" w:hint="eastAsia"/>
                <w:sz w:val="24"/>
              </w:rPr>
              <w:t>1</w:t>
            </w:r>
            <w:r w:rsidRPr="008840DF">
              <w:rPr>
                <w:rFonts w:eastAsia="仿宋"/>
                <w:sz w:val="24"/>
              </w:rPr>
              <w:t>6</w:t>
            </w:r>
          </w:p>
        </w:tc>
        <w:tc>
          <w:tcPr>
            <w:tcW w:w="708" w:type="dxa"/>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eastAsia="仿宋"/>
                <w:sz w:val="24"/>
              </w:rPr>
            </w:pPr>
            <w:r w:rsidRPr="008840DF">
              <w:rPr>
                <w:rFonts w:eastAsia="仿宋"/>
                <w:sz w:val="24"/>
              </w:rPr>
              <w:t>3</w:t>
            </w:r>
          </w:p>
        </w:tc>
        <w:tc>
          <w:tcPr>
            <w:tcW w:w="709" w:type="dxa"/>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仿宋" w:eastAsia="仿宋" w:hAnsi="仿宋"/>
                <w:sz w:val="24"/>
              </w:rPr>
            </w:pPr>
            <w:r w:rsidRPr="008840DF">
              <w:rPr>
                <w:rFonts w:ascii="仿宋" w:eastAsia="仿宋" w:hAnsi="仿宋" w:hint="eastAsia"/>
                <w:sz w:val="24"/>
              </w:rPr>
              <w:t>考查</w:t>
            </w:r>
          </w:p>
        </w:tc>
        <w:tc>
          <w:tcPr>
            <w:tcW w:w="1276" w:type="dxa"/>
            <w:tcBorders>
              <w:left w:val="single" w:sz="4" w:space="0" w:color="auto"/>
              <w:right w:val="single" w:sz="4" w:space="0" w:color="auto"/>
            </w:tcBorders>
            <w:vAlign w:val="center"/>
          </w:tcPr>
          <w:p w:rsidR="0095763F" w:rsidRPr="008840DF" w:rsidRDefault="0095763F" w:rsidP="00D53DB9">
            <w:pPr>
              <w:snapToGrid w:val="0"/>
              <w:ind w:rightChars="-6" w:right="-13"/>
              <w:jc w:val="center"/>
              <w:rPr>
                <w:rFonts w:ascii="Times New Roman" w:eastAsia="仿宋_GB2312" w:hAnsi="Times New Roman" w:cs="Times New Roman"/>
                <w:color w:val="000000"/>
                <w:sz w:val="18"/>
                <w:szCs w:val="18"/>
              </w:rPr>
            </w:pPr>
          </w:p>
        </w:tc>
      </w:tr>
      <w:tr w:rsidR="00D53DB9" w:rsidRPr="008840DF">
        <w:trPr>
          <w:cantSplit/>
          <w:trHeight w:val="675"/>
          <w:jc w:val="center"/>
        </w:trPr>
        <w:tc>
          <w:tcPr>
            <w:tcW w:w="1252" w:type="dxa"/>
            <w:vMerge w:val="restart"/>
            <w:tcBorders>
              <w:left w:val="single" w:sz="4" w:space="0" w:color="auto"/>
              <w:right w:val="single" w:sz="4" w:space="0" w:color="auto"/>
            </w:tcBorders>
            <w:vAlign w:val="center"/>
          </w:tcPr>
          <w:p w:rsidR="00D53DB9" w:rsidRPr="008840DF" w:rsidRDefault="00D53DB9" w:rsidP="00D53DB9">
            <w:pPr>
              <w:snapToGrid w:val="0"/>
              <w:ind w:rightChars="-6" w:right="-13"/>
              <w:rPr>
                <w:rFonts w:ascii="仿宋" w:eastAsia="仿宋" w:hAnsi="仿宋" w:cs="Times New Roman"/>
                <w:color w:val="000000"/>
                <w:sz w:val="24"/>
                <w:szCs w:val="24"/>
              </w:rPr>
            </w:pPr>
          </w:p>
          <w:p w:rsidR="00D53DB9" w:rsidRPr="008840DF" w:rsidRDefault="00D53DB9" w:rsidP="00D53DB9">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必修</w:t>
            </w:r>
          </w:p>
          <w:p w:rsidR="00D53DB9" w:rsidRPr="008840DF" w:rsidRDefault="00D53DB9" w:rsidP="00D53DB9">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环节</w:t>
            </w:r>
          </w:p>
          <w:p w:rsidR="00D53DB9" w:rsidRPr="008840DF" w:rsidRDefault="00D53DB9" w:rsidP="00D53DB9">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w:t>
            </w:r>
            <w:r w:rsidRPr="008840DF">
              <w:rPr>
                <w:rFonts w:ascii="仿宋" w:eastAsia="仿宋" w:hAnsi="仿宋" w:cs="Times New Roman"/>
                <w:sz w:val="24"/>
                <w:szCs w:val="24"/>
              </w:rPr>
              <w:t>8</w:t>
            </w:r>
            <w:r w:rsidRPr="008840DF">
              <w:rPr>
                <w:rFonts w:ascii="仿宋" w:eastAsia="仿宋" w:hAnsi="仿宋" w:cs="Times New Roman" w:hint="eastAsia"/>
                <w:sz w:val="24"/>
                <w:szCs w:val="24"/>
              </w:rPr>
              <w:t>学分）</w:t>
            </w:r>
          </w:p>
          <w:p w:rsidR="00D53DB9" w:rsidRPr="008840DF" w:rsidRDefault="00D53DB9" w:rsidP="00D53DB9">
            <w:pPr>
              <w:snapToGrid w:val="0"/>
              <w:ind w:rightChars="-6" w:right="-13"/>
              <w:rPr>
                <w:rFonts w:ascii="仿宋" w:eastAsia="仿宋" w:hAnsi="仿宋" w:cs="Times New Roman"/>
                <w:color w:val="000000"/>
                <w:sz w:val="24"/>
                <w:szCs w:val="24"/>
              </w:rPr>
            </w:pPr>
          </w:p>
        </w:tc>
        <w:tc>
          <w:tcPr>
            <w:tcW w:w="3901" w:type="dxa"/>
            <w:tcBorders>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学术报告</w:t>
            </w:r>
          </w:p>
          <w:p w:rsidR="00D53DB9" w:rsidRPr="008840DF" w:rsidRDefault="00D53DB9" w:rsidP="00D53DB9">
            <w:pPr>
              <w:snapToGrid w:val="0"/>
              <w:ind w:rightChars="-6" w:right="-13"/>
              <w:rPr>
                <w:rFonts w:ascii="Times New Roman" w:eastAsia="仿宋" w:hAnsi="Times New Roman" w:cs="Times New Roman"/>
                <w:sz w:val="24"/>
                <w:szCs w:val="24"/>
              </w:rPr>
            </w:pPr>
            <w:r w:rsidRPr="008840DF">
              <w:rPr>
                <w:rFonts w:ascii="Times New Roman" w:eastAsia="仿宋" w:hAnsi="Times New Roman" w:cs="Times New Roman"/>
                <w:sz w:val="24"/>
                <w:szCs w:val="24"/>
              </w:rPr>
              <w:t>Academic Research Report</w:t>
            </w:r>
          </w:p>
        </w:tc>
        <w:tc>
          <w:tcPr>
            <w:tcW w:w="633" w:type="dxa"/>
            <w:gridSpan w:val="2"/>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1</w:t>
            </w:r>
          </w:p>
        </w:tc>
        <w:tc>
          <w:tcPr>
            <w:tcW w:w="649" w:type="dxa"/>
            <w:gridSpan w:val="2"/>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Times New Roman" w:eastAsia="仿宋" w:hAnsi="Times New Roman" w:cs="Times New Roman"/>
                <w:sz w:val="24"/>
                <w:szCs w:val="24"/>
              </w:rPr>
            </w:pPr>
            <w:r w:rsidRPr="008840DF">
              <w:rPr>
                <w:rFonts w:ascii="仿宋" w:eastAsia="仿宋" w:hAnsi="仿宋" w:cs="Times New Roman" w:hint="eastAsia"/>
                <w:color w:val="000000"/>
                <w:sz w:val="24"/>
                <w:szCs w:val="24"/>
              </w:rPr>
              <w:t>/</w:t>
            </w:r>
          </w:p>
        </w:tc>
        <w:tc>
          <w:tcPr>
            <w:tcW w:w="708" w:type="dxa"/>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Times New Roman" w:eastAsia="仿宋" w:hAnsi="Times New Roman" w:cs="Times New Roman"/>
                <w:sz w:val="24"/>
                <w:szCs w:val="24"/>
              </w:rPr>
            </w:pPr>
            <w:r w:rsidRPr="008840DF">
              <w:rPr>
                <w:rFonts w:ascii="仿宋" w:eastAsia="仿宋" w:hAnsi="仿宋" w:cs="Times New Roman" w:hint="eastAsia"/>
                <w:color w:val="000000"/>
                <w:sz w:val="24"/>
                <w:szCs w:val="24"/>
              </w:rPr>
              <w:t>/</w:t>
            </w:r>
          </w:p>
        </w:tc>
        <w:tc>
          <w:tcPr>
            <w:tcW w:w="709" w:type="dxa"/>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考查</w:t>
            </w:r>
          </w:p>
        </w:tc>
        <w:tc>
          <w:tcPr>
            <w:tcW w:w="1276" w:type="dxa"/>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color w:val="000000"/>
                <w:sz w:val="18"/>
                <w:szCs w:val="18"/>
              </w:rPr>
            </w:pPr>
          </w:p>
        </w:tc>
      </w:tr>
      <w:tr w:rsidR="00D53DB9" w:rsidRPr="008840DF">
        <w:trPr>
          <w:cantSplit/>
          <w:trHeight w:val="505"/>
          <w:jc w:val="center"/>
        </w:trPr>
        <w:tc>
          <w:tcPr>
            <w:tcW w:w="1252" w:type="dxa"/>
            <w:vMerge/>
            <w:tcBorders>
              <w:left w:val="single" w:sz="4" w:space="0" w:color="auto"/>
              <w:right w:val="single" w:sz="4" w:space="0" w:color="auto"/>
            </w:tcBorders>
            <w:vAlign w:val="center"/>
          </w:tcPr>
          <w:p w:rsidR="00D53DB9" w:rsidRPr="008840DF" w:rsidRDefault="00D53DB9" w:rsidP="00D53DB9">
            <w:pPr>
              <w:snapToGrid w:val="0"/>
              <w:ind w:rightChars="-6" w:right="-13"/>
              <w:rPr>
                <w:rFonts w:ascii="仿宋" w:eastAsia="仿宋" w:hAnsi="仿宋" w:cs="Times New Roman"/>
                <w:sz w:val="24"/>
                <w:szCs w:val="24"/>
              </w:rPr>
            </w:pPr>
          </w:p>
        </w:tc>
        <w:tc>
          <w:tcPr>
            <w:tcW w:w="3901" w:type="dxa"/>
            <w:tcBorders>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rPr>
                <w:rFonts w:ascii="仿宋" w:eastAsia="仿宋" w:hAnsi="仿宋" w:cs="Times New Roman"/>
                <w:sz w:val="24"/>
                <w:szCs w:val="24"/>
              </w:rPr>
            </w:pPr>
            <w:r w:rsidRPr="008840DF">
              <w:rPr>
                <w:rFonts w:ascii="仿宋" w:eastAsia="仿宋" w:hAnsi="仿宋" w:cs="Times New Roman" w:hint="eastAsia"/>
                <w:sz w:val="24"/>
                <w:szCs w:val="24"/>
              </w:rPr>
              <w:t>文献研读</w:t>
            </w:r>
          </w:p>
          <w:p w:rsidR="00D53DB9" w:rsidRPr="008840DF" w:rsidRDefault="00D53DB9" w:rsidP="00D53DB9">
            <w:pPr>
              <w:snapToGrid w:val="0"/>
              <w:ind w:rightChars="-6" w:right="-13"/>
              <w:rPr>
                <w:rFonts w:ascii="Times New Roman" w:eastAsia="仿宋" w:hAnsi="Times New Roman" w:cs="Times New Roman"/>
                <w:sz w:val="24"/>
                <w:szCs w:val="24"/>
              </w:rPr>
            </w:pPr>
            <w:r w:rsidRPr="008840DF">
              <w:rPr>
                <w:rFonts w:ascii="Times New Roman" w:eastAsia="仿宋" w:hAnsi="Times New Roman" w:cs="Times New Roman"/>
                <w:color w:val="000000"/>
                <w:sz w:val="24"/>
                <w:szCs w:val="24"/>
              </w:rPr>
              <w:t>Literature Study</w:t>
            </w:r>
          </w:p>
        </w:tc>
        <w:tc>
          <w:tcPr>
            <w:tcW w:w="633" w:type="dxa"/>
            <w:gridSpan w:val="2"/>
            <w:tcBorders>
              <w:top w:val="single" w:sz="4" w:space="0" w:color="auto"/>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sz w:val="24"/>
                <w:szCs w:val="24"/>
              </w:rPr>
            </w:pPr>
            <w:r w:rsidRPr="008840DF">
              <w:rPr>
                <w:rFonts w:ascii="Times New Roman" w:eastAsia="仿宋" w:hAnsi="Times New Roman" w:cs="Times New Roman"/>
                <w:sz w:val="24"/>
                <w:szCs w:val="24"/>
              </w:rPr>
              <w:t>1</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color w:val="000000"/>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考查</w:t>
            </w:r>
          </w:p>
        </w:tc>
        <w:tc>
          <w:tcPr>
            <w:tcW w:w="1276" w:type="dxa"/>
            <w:tcBorders>
              <w:top w:val="single" w:sz="4" w:space="0" w:color="auto"/>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color w:val="000000"/>
                <w:sz w:val="24"/>
                <w:szCs w:val="24"/>
              </w:rPr>
            </w:pPr>
          </w:p>
        </w:tc>
      </w:tr>
      <w:tr w:rsidR="00D53DB9" w:rsidRPr="008840DF">
        <w:trPr>
          <w:cantSplit/>
          <w:trHeight w:val="690"/>
          <w:jc w:val="center"/>
        </w:trPr>
        <w:tc>
          <w:tcPr>
            <w:tcW w:w="1252" w:type="dxa"/>
            <w:vMerge/>
            <w:tcBorders>
              <w:left w:val="single" w:sz="4" w:space="0" w:color="auto"/>
              <w:right w:val="single" w:sz="4" w:space="0" w:color="auto"/>
            </w:tcBorders>
            <w:vAlign w:val="center"/>
          </w:tcPr>
          <w:p w:rsidR="00D53DB9" w:rsidRPr="008840DF" w:rsidRDefault="00D53DB9" w:rsidP="00D53DB9">
            <w:pPr>
              <w:snapToGrid w:val="0"/>
              <w:ind w:rightChars="-6" w:right="-13"/>
              <w:rPr>
                <w:rFonts w:ascii="仿宋" w:eastAsia="仿宋" w:hAnsi="仿宋" w:cs="Times New Roman"/>
                <w:sz w:val="24"/>
                <w:szCs w:val="24"/>
              </w:rPr>
            </w:pPr>
          </w:p>
        </w:tc>
        <w:tc>
          <w:tcPr>
            <w:tcW w:w="3901" w:type="dxa"/>
            <w:tcBorders>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rPr>
                <w:rFonts w:ascii="Times New Roman" w:eastAsia="仿宋" w:hAnsi="Times New Roman" w:cs="Times New Roman"/>
                <w:sz w:val="24"/>
                <w:szCs w:val="24"/>
              </w:rPr>
            </w:pPr>
            <w:r w:rsidRPr="008840DF">
              <w:rPr>
                <w:rFonts w:ascii="仿宋" w:eastAsia="仿宋" w:hAnsi="仿宋" w:cs="Times New Roman" w:hint="eastAsia"/>
                <w:sz w:val="24"/>
                <w:szCs w:val="24"/>
              </w:rPr>
              <w:t>中</w:t>
            </w:r>
            <w:r w:rsidRPr="008840DF">
              <w:rPr>
                <w:rFonts w:ascii="Times New Roman" w:eastAsia="仿宋" w:hAnsi="Times New Roman" w:cs="Times New Roman" w:hint="eastAsia"/>
                <w:sz w:val="24"/>
                <w:szCs w:val="24"/>
              </w:rPr>
              <w:t>期考核</w:t>
            </w:r>
          </w:p>
          <w:p w:rsidR="00D53DB9" w:rsidRPr="008840DF" w:rsidRDefault="00D53DB9" w:rsidP="00D53DB9">
            <w:pPr>
              <w:snapToGrid w:val="0"/>
              <w:ind w:rightChars="-6" w:right="-13"/>
              <w:rPr>
                <w:rFonts w:ascii="仿宋" w:eastAsia="仿宋" w:hAnsi="仿宋" w:cs="Times New Roman"/>
                <w:sz w:val="24"/>
                <w:szCs w:val="24"/>
              </w:rPr>
            </w:pPr>
            <w:r w:rsidRPr="008840DF">
              <w:rPr>
                <w:rFonts w:ascii="Times New Roman" w:eastAsia="仿宋" w:hAnsi="Times New Roman" w:cs="Times New Roman"/>
                <w:sz w:val="24"/>
                <w:szCs w:val="24"/>
              </w:rPr>
              <w:t>Interim Evaluation</w:t>
            </w:r>
          </w:p>
        </w:tc>
        <w:tc>
          <w:tcPr>
            <w:tcW w:w="633" w:type="dxa"/>
            <w:gridSpan w:val="2"/>
            <w:tcBorders>
              <w:top w:val="single" w:sz="4" w:space="0" w:color="auto"/>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1</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jc w:val="center"/>
              <w:rPr>
                <w:rFonts w:ascii="Times New Roman" w:eastAsia="仿宋" w:hAnsi="Times New Roman" w:cs="Times New Roman"/>
                <w:sz w:val="24"/>
                <w:szCs w:val="24"/>
              </w:rPr>
            </w:pPr>
            <w:r w:rsidRPr="008840DF">
              <w:rPr>
                <w:rFonts w:ascii="仿宋" w:eastAsia="仿宋" w:hAnsi="仿宋" w:cs="Times New Roman" w:hint="eastAsia"/>
                <w:color w:val="000000"/>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jc w:val="center"/>
              <w:rPr>
                <w:rFonts w:ascii="Times New Roman" w:eastAsia="仿宋" w:hAnsi="Times New Roman" w:cs="Times New Roman"/>
                <w:sz w:val="24"/>
                <w:szCs w:val="24"/>
              </w:rPr>
            </w:pPr>
            <w:r w:rsidRPr="008840DF">
              <w:rPr>
                <w:rFonts w:ascii="仿宋" w:eastAsia="仿宋" w:hAnsi="仿宋" w:cs="Times New Roman" w:hint="eastAsia"/>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考查</w:t>
            </w:r>
          </w:p>
        </w:tc>
        <w:tc>
          <w:tcPr>
            <w:tcW w:w="1276" w:type="dxa"/>
            <w:tcBorders>
              <w:top w:val="single" w:sz="4" w:space="0" w:color="auto"/>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color w:val="000000"/>
                <w:sz w:val="24"/>
                <w:szCs w:val="24"/>
              </w:rPr>
            </w:pPr>
          </w:p>
        </w:tc>
      </w:tr>
      <w:tr w:rsidR="00D53DB9" w:rsidRPr="008840DF">
        <w:trPr>
          <w:cantSplit/>
          <w:trHeight w:val="454"/>
          <w:jc w:val="center"/>
        </w:trPr>
        <w:tc>
          <w:tcPr>
            <w:tcW w:w="1252" w:type="dxa"/>
            <w:vMerge/>
            <w:tcBorders>
              <w:left w:val="single" w:sz="4" w:space="0" w:color="auto"/>
              <w:right w:val="single" w:sz="4" w:space="0" w:color="auto"/>
            </w:tcBorders>
            <w:vAlign w:val="center"/>
          </w:tcPr>
          <w:p w:rsidR="00D53DB9" w:rsidRPr="008840DF" w:rsidRDefault="00D53DB9" w:rsidP="00D53DB9">
            <w:pPr>
              <w:snapToGrid w:val="0"/>
              <w:ind w:rightChars="-6" w:right="-13"/>
              <w:rPr>
                <w:rFonts w:ascii="仿宋" w:eastAsia="仿宋" w:hAnsi="仿宋" w:cs="Times New Roman"/>
                <w:sz w:val="24"/>
                <w:szCs w:val="24"/>
              </w:rPr>
            </w:pPr>
          </w:p>
        </w:tc>
        <w:tc>
          <w:tcPr>
            <w:tcW w:w="3901" w:type="dxa"/>
            <w:tcBorders>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rPr>
                <w:rFonts w:ascii="仿宋" w:eastAsia="仿宋" w:hAnsi="仿宋" w:cs="Times New Roman"/>
                <w:sz w:val="24"/>
                <w:szCs w:val="24"/>
              </w:rPr>
            </w:pPr>
            <w:r w:rsidRPr="008840DF">
              <w:rPr>
                <w:rFonts w:ascii="仿宋" w:eastAsia="仿宋" w:hAnsi="仿宋" w:cs="Times New Roman" w:hint="eastAsia"/>
                <w:sz w:val="24"/>
                <w:szCs w:val="24"/>
              </w:rPr>
              <w:t>科研训练</w:t>
            </w:r>
          </w:p>
          <w:p w:rsidR="00D53DB9" w:rsidRPr="008840DF" w:rsidRDefault="00D53DB9" w:rsidP="00D53DB9">
            <w:pPr>
              <w:snapToGrid w:val="0"/>
              <w:ind w:rightChars="-6" w:right="-13"/>
              <w:rPr>
                <w:rFonts w:ascii="仿宋" w:eastAsia="仿宋" w:hAnsi="仿宋" w:cs="Times New Roman"/>
                <w:sz w:val="24"/>
                <w:szCs w:val="24"/>
              </w:rPr>
            </w:pPr>
            <w:r w:rsidRPr="008840DF">
              <w:rPr>
                <w:rFonts w:ascii="Times New Roman" w:eastAsia="仿宋" w:hAnsi="Times New Roman" w:cs="Times New Roman"/>
                <w:sz w:val="24"/>
                <w:szCs w:val="24"/>
              </w:rPr>
              <w:t>Research Training</w:t>
            </w:r>
          </w:p>
        </w:tc>
        <w:tc>
          <w:tcPr>
            <w:tcW w:w="633" w:type="dxa"/>
            <w:gridSpan w:val="2"/>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1</w:t>
            </w:r>
          </w:p>
        </w:tc>
        <w:tc>
          <w:tcPr>
            <w:tcW w:w="649" w:type="dxa"/>
            <w:gridSpan w:val="2"/>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Times New Roman" w:eastAsia="仿宋" w:hAnsi="Times New Roman" w:cs="Times New Roman"/>
                <w:sz w:val="24"/>
                <w:szCs w:val="24"/>
              </w:rPr>
            </w:pPr>
            <w:r w:rsidRPr="008840DF">
              <w:rPr>
                <w:rFonts w:ascii="仿宋" w:eastAsia="仿宋" w:hAnsi="仿宋" w:cs="Times New Roman" w:hint="eastAsia"/>
                <w:color w:val="000000"/>
                <w:sz w:val="24"/>
                <w:szCs w:val="24"/>
              </w:rPr>
              <w:t>/</w:t>
            </w:r>
          </w:p>
        </w:tc>
        <w:tc>
          <w:tcPr>
            <w:tcW w:w="708" w:type="dxa"/>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Times New Roman" w:eastAsia="仿宋" w:hAnsi="Times New Roman" w:cs="Times New Roman"/>
                <w:sz w:val="24"/>
                <w:szCs w:val="24"/>
              </w:rPr>
            </w:pPr>
            <w:r w:rsidRPr="008840DF">
              <w:rPr>
                <w:rFonts w:ascii="仿宋" w:eastAsia="仿宋" w:hAnsi="仿宋" w:cs="Times New Roman" w:hint="eastAsia"/>
                <w:color w:val="000000"/>
                <w:sz w:val="24"/>
                <w:szCs w:val="24"/>
              </w:rPr>
              <w:t>/</w:t>
            </w:r>
          </w:p>
        </w:tc>
        <w:tc>
          <w:tcPr>
            <w:tcW w:w="709" w:type="dxa"/>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考查</w:t>
            </w:r>
          </w:p>
        </w:tc>
        <w:tc>
          <w:tcPr>
            <w:tcW w:w="1276" w:type="dxa"/>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color w:val="000000"/>
                <w:sz w:val="24"/>
                <w:szCs w:val="24"/>
              </w:rPr>
            </w:pPr>
          </w:p>
        </w:tc>
      </w:tr>
      <w:tr w:rsidR="00D53DB9" w:rsidRPr="008840DF">
        <w:trPr>
          <w:cantSplit/>
          <w:trHeight w:val="454"/>
          <w:jc w:val="center"/>
        </w:trPr>
        <w:tc>
          <w:tcPr>
            <w:tcW w:w="1252" w:type="dxa"/>
            <w:vMerge/>
            <w:tcBorders>
              <w:left w:val="single" w:sz="4" w:space="0" w:color="auto"/>
              <w:right w:val="single" w:sz="4" w:space="0" w:color="auto"/>
            </w:tcBorders>
            <w:vAlign w:val="center"/>
          </w:tcPr>
          <w:p w:rsidR="00D53DB9" w:rsidRPr="008840DF" w:rsidRDefault="00D53DB9" w:rsidP="00D53DB9">
            <w:pPr>
              <w:snapToGrid w:val="0"/>
              <w:ind w:rightChars="-6" w:right="-13"/>
              <w:rPr>
                <w:rFonts w:ascii="仿宋" w:eastAsia="仿宋" w:hAnsi="仿宋" w:cs="Times New Roman"/>
                <w:sz w:val="24"/>
                <w:szCs w:val="24"/>
              </w:rPr>
            </w:pPr>
          </w:p>
        </w:tc>
        <w:tc>
          <w:tcPr>
            <w:tcW w:w="3901" w:type="dxa"/>
            <w:tcBorders>
              <w:left w:val="single" w:sz="4" w:space="0" w:color="auto"/>
              <w:bottom w:val="single" w:sz="4" w:space="0" w:color="000000"/>
              <w:right w:val="single" w:sz="4" w:space="0" w:color="auto"/>
            </w:tcBorders>
            <w:vAlign w:val="center"/>
          </w:tcPr>
          <w:p w:rsidR="00D53DB9" w:rsidRPr="008840DF" w:rsidRDefault="00D53DB9" w:rsidP="00D53DB9">
            <w:pPr>
              <w:widowControl/>
              <w:ind w:rightChars="-6" w:right="-13"/>
              <w:jc w:val="left"/>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社会实践与创新实践</w:t>
            </w:r>
          </w:p>
          <w:p w:rsidR="00D53DB9" w:rsidRPr="008840DF" w:rsidRDefault="00D53DB9" w:rsidP="00D53DB9">
            <w:pPr>
              <w:widowControl/>
              <w:ind w:rightChars="-6" w:right="-13"/>
              <w:jc w:val="left"/>
              <w:rPr>
                <w:rFonts w:ascii="Times New Roman" w:eastAsia="仿宋" w:hAnsi="Times New Roman" w:cs="Times New Roman"/>
                <w:sz w:val="24"/>
                <w:szCs w:val="24"/>
              </w:rPr>
            </w:pPr>
            <w:r w:rsidRPr="008840DF">
              <w:rPr>
                <w:rFonts w:ascii="Times New Roman" w:eastAsia="仿宋" w:hAnsi="Times New Roman" w:cs="Times New Roman"/>
                <w:sz w:val="24"/>
                <w:szCs w:val="24"/>
              </w:rPr>
              <w:t xml:space="preserve">Social </w:t>
            </w:r>
            <w:r w:rsidRPr="008840DF">
              <w:rPr>
                <w:rFonts w:ascii="Times New Roman" w:eastAsia="仿宋" w:hAnsi="Times New Roman" w:cs="Times New Roman" w:hint="eastAsia"/>
                <w:sz w:val="24"/>
                <w:szCs w:val="24"/>
              </w:rPr>
              <w:t>P</w:t>
            </w:r>
            <w:r w:rsidRPr="008840DF">
              <w:rPr>
                <w:rFonts w:ascii="Times New Roman" w:eastAsia="仿宋" w:hAnsi="Times New Roman" w:cs="Times New Roman"/>
                <w:sz w:val="24"/>
                <w:szCs w:val="24"/>
              </w:rPr>
              <w:t>ractice and Practice of Innovation</w:t>
            </w:r>
          </w:p>
        </w:tc>
        <w:tc>
          <w:tcPr>
            <w:tcW w:w="633" w:type="dxa"/>
            <w:gridSpan w:val="2"/>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1</w:t>
            </w:r>
          </w:p>
        </w:tc>
        <w:tc>
          <w:tcPr>
            <w:tcW w:w="649" w:type="dxa"/>
            <w:gridSpan w:val="2"/>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Times New Roman" w:eastAsia="仿宋" w:hAnsi="Times New Roman" w:cs="Times New Roman"/>
                <w:sz w:val="24"/>
                <w:szCs w:val="24"/>
              </w:rPr>
            </w:pPr>
            <w:r w:rsidRPr="008840DF">
              <w:rPr>
                <w:rFonts w:ascii="仿宋" w:eastAsia="仿宋" w:hAnsi="仿宋" w:cs="Times New Roman" w:hint="eastAsia"/>
                <w:color w:val="000000"/>
                <w:sz w:val="24"/>
                <w:szCs w:val="24"/>
              </w:rPr>
              <w:t>/</w:t>
            </w:r>
          </w:p>
        </w:tc>
        <w:tc>
          <w:tcPr>
            <w:tcW w:w="708" w:type="dxa"/>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Times New Roman" w:eastAsia="仿宋" w:hAnsi="Times New Roman" w:cs="Times New Roman"/>
                <w:sz w:val="24"/>
                <w:szCs w:val="24"/>
              </w:rPr>
            </w:pPr>
            <w:r w:rsidRPr="008840DF">
              <w:rPr>
                <w:rFonts w:ascii="仿宋" w:eastAsia="仿宋" w:hAnsi="仿宋" w:cs="Times New Roman" w:hint="eastAsia"/>
                <w:color w:val="000000"/>
                <w:sz w:val="24"/>
                <w:szCs w:val="24"/>
              </w:rPr>
              <w:t>/</w:t>
            </w:r>
          </w:p>
        </w:tc>
        <w:tc>
          <w:tcPr>
            <w:tcW w:w="709" w:type="dxa"/>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考查</w:t>
            </w:r>
          </w:p>
        </w:tc>
        <w:tc>
          <w:tcPr>
            <w:tcW w:w="1276" w:type="dxa"/>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color w:val="000000"/>
                <w:sz w:val="24"/>
                <w:szCs w:val="24"/>
              </w:rPr>
            </w:pPr>
          </w:p>
        </w:tc>
      </w:tr>
      <w:tr w:rsidR="00D53DB9" w:rsidRPr="008840DF">
        <w:trPr>
          <w:cantSplit/>
          <w:trHeight w:val="454"/>
          <w:jc w:val="center"/>
        </w:trPr>
        <w:tc>
          <w:tcPr>
            <w:tcW w:w="1252" w:type="dxa"/>
            <w:vMerge/>
            <w:tcBorders>
              <w:left w:val="single" w:sz="4" w:space="0" w:color="auto"/>
              <w:right w:val="single" w:sz="4" w:space="0" w:color="auto"/>
            </w:tcBorders>
            <w:vAlign w:val="center"/>
          </w:tcPr>
          <w:p w:rsidR="00D53DB9" w:rsidRPr="008840DF" w:rsidRDefault="00D53DB9" w:rsidP="00D53DB9">
            <w:pPr>
              <w:snapToGrid w:val="0"/>
              <w:ind w:rightChars="-6" w:right="-13"/>
              <w:rPr>
                <w:rFonts w:ascii="仿宋" w:eastAsia="仿宋" w:hAnsi="仿宋" w:cs="Times New Roman"/>
                <w:sz w:val="24"/>
                <w:szCs w:val="24"/>
              </w:rPr>
            </w:pPr>
          </w:p>
        </w:tc>
        <w:tc>
          <w:tcPr>
            <w:tcW w:w="3901" w:type="dxa"/>
            <w:tcBorders>
              <w:left w:val="single" w:sz="4" w:space="0" w:color="auto"/>
              <w:bottom w:val="single" w:sz="4" w:space="0" w:color="000000"/>
              <w:right w:val="single" w:sz="4" w:space="0" w:color="auto"/>
            </w:tcBorders>
            <w:vAlign w:val="center"/>
          </w:tcPr>
          <w:p w:rsidR="00D53DB9" w:rsidRPr="008840DF" w:rsidRDefault="00D53DB9" w:rsidP="00D53DB9">
            <w:pPr>
              <w:widowControl/>
              <w:ind w:rightChars="-6" w:right="-13"/>
              <w:jc w:val="left"/>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校内实训</w:t>
            </w:r>
          </w:p>
          <w:p w:rsidR="00D53DB9" w:rsidRPr="008840DF" w:rsidRDefault="00D53DB9" w:rsidP="00D53DB9">
            <w:pPr>
              <w:widowControl/>
              <w:ind w:rightChars="-6" w:right="-13"/>
              <w:jc w:val="left"/>
              <w:rPr>
                <w:rFonts w:ascii="Times New Roman" w:eastAsia="仿宋" w:hAnsi="Times New Roman" w:cs="Times New Roman"/>
                <w:sz w:val="24"/>
                <w:szCs w:val="24"/>
              </w:rPr>
            </w:pPr>
            <w:r w:rsidRPr="008840DF">
              <w:rPr>
                <w:rFonts w:ascii="Times New Roman" w:eastAsia="仿宋" w:hAnsi="Times New Roman" w:cs="Times New Roman"/>
                <w:sz w:val="24"/>
                <w:szCs w:val="24"/>
              </w:rPr>
              <w:t>On-campus Training</w:t>
            </w:r>
          </w:p>
        </w:tc>
        <w:tc>
          <w:tcPr>
            <w:tcW w:w="633" w:type="dxa"/>
            <w:gridSpan w:val="2"/>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1</w:t>
            </w:r>
          </w:p>
        </w:tc>
        <w:tc>
          <w:tcPr>
            <w:tcW w:w="649" w:type="dxa"/>
            <w:gridSpan w:val="2"/>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color w:val="000000"/>
                <w:sz w:val="24"/>
                <w:szCs w:val="24"/>
              </w:rPr>
            </w:pPr>
            <w:r w:rsidRPr="008840DF">
              <w:rPr>
                <w:rFonts w:ascii="仿宋" w:eastAsia="仿宋" w:hAnsi="仿宋" w:cs="Times New Roman" w:hint="eastAsia"/>
                <w:color w:val="000000"/>
                <w:sz w:val="24"/>
                <w:szCs w:val="24"/>
              </w:rPr>
              <w:t>/</w:t>
            </w:r>
          </w:p>
        </w:tc>
        <w:tc>
          <w:tcPr>
            <w:tcW w:w="708" w:type="dxa"/>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color w:val="000000"/>
                <w:sz w:val="24"/>
                <w:szCs w:val="24"/>
              </w:rPr>
            </w:pPr>
            <w:r w:rsidRPr="008840DF">
              <w:rPr>
                <w:rFonts w:ascii="仿宋" w:eastAsia="仿宋" w:hAnsi="仿宋" w:cs="Times New Roman"/>
                <w:color w:val="000000"/>
                <w:sz w:val="24"/>
                <w:szCs w:val="24"/>
              </w:rPr>
              <w:t>1</w:t>
            </w:r>
          </w:p>
        </w:tc>
        <w:tc>
          <w:tcPr>
            <w:tcW w:w="709" w:type="dxa"/>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考查</w:t>
            </w:r>
          </w:p>
        </w:tc>
        <w:tc>
          <w:tcPr>
            <w:tcW w:w="1276" w:type="dxa"/>
            <w:tcBorders>
              <w:top w:val="single" w:sz="4" w:space="0" w:color="auto"/>
              <w:left w:val="single" w:sz="4" w:space="0" w:color="auto"/>
              <w:bottom w:val="single" w:sz="4" w:space="0" w:color="000000"/>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color w:val="000000"/>
                <w:sz w:val="18"/>
                <w:szCs w:val="18"/>
              </w:rPr>
            </w:pPr>
          </w:p>
        </w:tc>
      </w:tr>
      <w:tr w:rsidR="00D53DB9" w:rsidRPr="008840DF">
        <w:trPr>
          <w:cantSplit/>
          <w:trHeight w:val="450"/>
          <w:jc w:val="center"/>
        </w:trPr>
        <w:tc>
          <w:tcPr>
            <w:tcW w:w="1252" w:type="dxa"/>
            <w:vMerge/>
            <w:tcBorders>
              <w:left w:val="single" w:sz="4" w:space="0" w:color="auto"/>
              <w:right w:val="single" w:sz="4" w:space="0" w:color="auto"/>
            </w:tcBorders>
            <w:vAlign w:val="center"/>
          </w:tcPr>
          <w:p w:rsidR="00D53DB9" w:rsidRPr="008840DF" w:rsidRDefault="00D53DB9" w:rsidP="00D53DB9">
            <w:pPr>
              <w:snapToGrid w:val="0"/>
              <w:ind w:rightChars="-6" w:right="-13"/>
              <w:rPr>
                <w:rFonts w:ascii="仿宋" w:eastAsia="仿宋" w:hAnsi="仿宋" w:cs="Times New Roman"/>
                <w:sz w:val="24"/>
                <w:szCs w:val="24"/>
              </w:rPr>
            </w:pPr>
          </w:p>
        </w:tc>
        <w:tc>
          <w:tcPr>
            <w:tcW w:w="3901" w:type="dxa"/>
            <w:tcBorders>
              <w:left w:val="single" w:sz="4" w:space="0" w:color="auto"/>
              <w:right w:val="single" w:sz="4" w:space="0" w:color="auto"/>
            </w:tcBorders>
            <w:vAlign w:val="center"/>
          </w:tcPr>
          <w:p w:rsidR="00D53DB9" w:rsidRPr="008840DF" w:rsidRDefault="00D53DB9" w:rsidP="00D53DB9">
            <w:pPr>
              <w:widowControl/>
              <w:ind w:rightChars="-6" w:right="-13"/>
              <w:jc w:val="left"/>
              <w:rPr>
                <w:rFonts w:ascii="Times New Roman" w:eastAsia="仿宋" w:hAnsi="Times New Roman" w:cs="Times New Roman"/>
                <w:sz w:val="24"/>
                <w:szCs w:val="24"/>
              </w:rPr>
            </w:pPr>
            <w:r w:rsidRPr="008840DF">
              <w:rPr>
                <w:rFonts w:ascii="Times New Roman" w:eastAsia="仿宋" w:hAnsi="Times New Roman" w:cs="Times New Roman" w:hint="eastAsia"/>
                <w:sz w:val="24"/>
                <w:szCs w:val="24"/>
              </w:rPr>
              <w:t>校外实践</w:t>
            </w:r>
          </w:p>
          <w:p w:rsidR="00D53DB9" w:rsidRPr="008840DF" w:rsidRDefault="00D53DB9" w:rsidP="00D53DB9">
            <w:pPr>
              <w:widowControl/>
              <w:ind w:rightChars="-6" w:right="-13"/>
              <w:jc w:val="left"/>
              <w:rPr>
                <w:rFonts w:ascii="Times New Roman" w:eastAsia="仿宋" w:hAnsi="Times New Roman" w:cs="Times New Roman"/>
                <w:sz w:val="24"/>
                <w:szCs w:val="24"/>
              </w:rPr>
            </w:pPr>
            <w:r w:rsidRPr="008840DF">
              <w:rPr>
                <w:rFonts w:ascii="Times New Roman" w:eastAsia="仿宋" w:hAnsi="Times New Roman" w:cs="Times New Roman"/>
                <w:sz w:val="24"/>
                <w:szCs w:val="24"/>
              </w:rPr>
              <w:t>Off-campus Practice</w:t>
            </w:r>
          </w:p>
        </w:tc>
        <w:tc>
          <w:tcPr>
            <w:tcW w:w="633" w:type="dxa"/>
            <w:gridSpan w:val="2"/>
            <w:tcBorders>
              <w:top w:val="single" w:sz="4" w:space="0" w:color="auto"/>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jc w:val="center"/>
              <w:rPr>
                <w:rFonts w:ascii="Times New Roman" w:eastAsia="仿宋" w:hAnsi="Times New Roman" w:cs="Times New Roman"/>
                <w:sz w:val="24"/>
                <w:szCs w:val="24"/>
              </w:rPr>
            </w:pPr>
            <w:r w:rsidRPr="008840DF">
              <w:rPr>
                <w:rFonts w:ascii="Times New Roman" w:eastAsia="仿宋" w:hAnsi="Times New Roman" w:cs="Times New Roman"/>
                <w:sz w:val="24"/>
                <w:szCs w:val="24"/>
              </w:rPr>
              <w:t>2</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color w:val="000000"/>
                <w:sz w:val="24"/>
                <w:szCs w:val="24"/>
              </w:rPr>
            </w:pPr>
            <w:r w:rsidRPr="008840DF">
              <w:rPr>
                <w:rFonts w:ascii="仿宋" w:eastAsia="仿宋" w:hAnsi="仿宋" w:cs="Times New Roman" w:hint="eastAsia"/>
                <w:color w:val="000000"/>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color w:val="000000"/>
                <w:sz w:val="24"/>
                <w:szCs w:val="24"/>
              </w:rPr>
            </w:pPr>
            <w:r w:rsidRPr="008840DF">
              <w:rPr>
                <w:rFonts w:ascii="仿宋" w:eastAsia="仿宋" w:hAnsi="仿宋" w:cs="Times New Roman"/>
                <w:color w:val="000000"/>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sz w:val="24"/>
                <w:szCs w:val="24"/>
              </w:rPr>
            </w:pPr>
            <w:r w:rsidRPr="008840DF">
              <w:rPr>
                <w:rFonts w:ascii="仿宋" w:eastAsia="仿宋" w:hAnsi="仿宋" w:cs="Times New Roman" w:hint="eastAsia"/>
                <w:sz w:val="24"/>
                <w:szCs w:val="24"/>
              </w:rPr>
              <w:t>考查</w:t>
            </w:r>
          </w:p>
        </w:tc>
        <w:tc>
          <w:tcPr>
            <w:tcW w:w="1276" w:type="dxa"/>
            <w:tcBorders>
              <w:top w:val="single" w:sz="4" w:space="0" w:color="auto"/>
              <w:left w:val="single" w:sz="4" w:space="0" w:color="auto"/>
              <w:bottom w:val="single" w:sz="4" w:space="0" w:color="auto"/>
              <w:right w:val="single" w:sz="4" w:space="0" w:color="auto"/>
            </w:tcBorders>
            <w:vAlign w:val="center"/>
          </w:tcPr>
          <w:p w:rsidR="00D53DB9" w:rsidRPr="008840DF" w:rsidRDefault="00D53DB9" w:rsidP="00D53DB9">
            <w:pPr>
              <w:snapToGrid w:val="0"/>
              <w:ind w:rightChars="-6" w:right="-13"/>
              <w:jc w:val="center"/>
              <w:rPr>
                <w:rFonts w:ascii="仿宋" w:eastAsia="仿宋" w:hAnsi="仿宋" w:cs="Times New Roman"/>
                <w:color w:val="000000"/>
                <w:sz w:val="18"/>
                <w:szCs w:val="18"/>
              </w:rPr>
            </w:pPr>
          </w:p>
        </w:tc>
      </w:tr>
    </w:tbl>
    <w:p w:rsidR="00CC6AFC" w:rsidRPr="008840DF" w:rsidRDefault="00CC6AFC">
      <w:pPr>
        <w:spacing w:line="360" w:lineRule="auto"/>
        <w:ind w:rightChars="-6" w:right="-13" w:firstLineChars="600" w:firstLine="1928"/>
        <w:outlineLvl w:val="0"/>
        <w:rPr>
          <w:rFonts w:ascii="黑体" w:eastAsia="黑体" w:hAnsi="黑体" w:cs="Times New Roman"/>
          <w:b/>
          <w:sz w:val="32"/>
          <w:szCs w:val="32"/>
        </w:rPr>
      </w:pPr>
    </w:p>
    <w:p w:rsidR="00CC6AFC" w:rsidRPr="008840DF" w:rsidRDefault="00CC6AFC">
      <w:pPr>
        <w:spacing w:line="360" w:lineRule="auto"/>
        <w:ind w:rightChars="-6" w:right="-13" w:firstLineChars="600" w:firstLine="1928"/>
        <w:outlineLvl w:val="0"/>
        <w:rPr>
          <w:rFonts w:ascii="黑体" w:eastAsia="黑体" w:hAnsi="黑体" w:cs="Times New Roman"/>
          <w:b/>
          <w:sz w:val="32"/>
          <w:szCs w:val="32"/>
        </w:rPr>
      </w:pPr>
    </w:p>
    <w:p w:rsidR="00BE34CA" w:rsidRPr="008840DF" w:rsidRDefault="00BE34CA">
      <w:pPr>
        <w:spacing w:line="360" w:lineRule="auto"/>
        <w:ind w:rightChars="-6" w:right="-13" w:firstLineChars="600" w:firstLine="1928"/>
        <w:outlineLvl w:val="0"/>
        <w:rPr>
          <w:rFonts w:ascii="黑体" w:eastAsia="黑体" w:hAnsi="黑体" w:cs="Times New Roman"/>
          <w:b/>
          <w:sz w:val="32"/>
          <w:szCs w:val="32"/>
        </w:rPr>
      </w:pPr>
    </w:p>
    <w:p w:rsidR="00804FC3" w:rsidRPr="008840DF" w:rsidRDefault="00804FC3">
      <w:pPr>
        <w:spacing w:line="360" w:lineRule="auto"/>
        <w:ind w:rightChars="-6" w:right="-13" w:firstLineChars="600" w:firstLine="1928"/>
        <w:outlineLvl w:val="0"/>
        <w:rPr>
          <w:rFonts w:ascii="黑体" w:eastAsia="黑体" w:hAnsi="黑体" w:cs="Times New Roman"/>
          <w:b/>
          <w:sz w:val="32"/>
          <w:szCs w:val="32"/>
        </w:rPr>
      </w:pPr>
    </w:p>
    <w:p w:rsidR="00B16AD2" w:rsidRPr="008840DF" w:rsidRDefault="0010335E">
      <w:pPr>
        <w:spacing w:line="360" w:lineRule="auto"/>
        <w:ind w:rightChars="-6" w:right="-13" w:firstLineChars="600" w:firstLine="1928"/>
        <w:outlineLvl w:val="0"/>
        <w:rPr>
          <w:rFonts w:ascii="黑体" w:eastAsia="黑体" w:hAnsi="黑体" w:cs="Times New Roman"/>
          <w:b/>
          <w:sz w:val="32"/>
          <w:szCs w:val="32"/>
        </w:rPr>
      </w:pPr>
      <w:r w:rsidRPr="008840DF">
        <w:rPr>
          <w:rFonts w:ascii="黑体" w:eastAsia="黑体" w:hAnsi="黑体" w:cs="Times New Roman" w:hint="eastAsia"/>
          <w:b/>
          <w:sz w:val="32"/>
          <w:szCs w:val="32"/>
        </w:rPr>
        <w:t>研究生必读</w:t>
      </w:r>
      <w:r w:rsidRPr="008840DF">
        <w:rPr>
          <w:rFonts w:ascii="黑体" w:eastAsia="黑体" w:hAnsi="黑体" w:cs="Times New Roman"/>
          <w:b/>
          <w:sz w:val="32"/>
          <w:szCs w:val="32"/>
        </w:rPr>
        <w:t>/选读书目及刊物</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4111"/>
        <w:gridCol w:w="2549"/>
        <w:gridCol w:w="1700"/>
        <w:gridCol w:w="1101"/>
      </w:tblGrid>
      <w:tr w:rsidR="00B16AD2" w:rsidRPr="008840DF">
        <w:trPr>
          <w:trHeight w:val="551"/>
          <w:jc w:val="center"/>
        </w:trPr>
        <w:tc>
          <w:tcPr>
            <w:tcW w:w="566" w:type="dxa"/>
            <w:tcBorders>
              <w:top w:val="single" w:sz="4" w:space="0" w:color="auto"/>
              <w:left w:val="single" w:sz="4" w:space="0" w:color="auto"/>
              <w:bottom w:val="single" w:sz="4" w:space="0" w:color="auto"/>
              <w:right w:val="single" w:sz="4" w:space="0" w:color="auto"/>
            </w:tcBorders>
            <w:shd w:val="clear" w:color="auto" w:fill="BFBFBF"/>
            <w:vAlign w:val="center"/>
          </w:tcPr>
          <w:p w:rsidR="00B16AD2" w:rsidRPr="008840DF" w:rsidRDefault="0010335E">
            <w:pPr>
              <w:widowControl/>
              <w:spacing w:line="240" w:lineRule="exact"/>
              <w:ind w:rightChars="-6" w:right="-13"/>
              <w:jc w:val="center"/>
              <w:rPr>
                <w:rFonts w:ascii="宋体" w:hAnsi="宋体" w:cs="宋体"/>
                <w:b/>
                <w:bCs/>
                <w:color w:val="000000"/>
                <w:spacing w:val="15"/>
                <w:kern w:val="0"/>
                <w:szCs w:val="21"/>
              </w:rPr>
            </w:pPr>
            <w:r w:rsidRPr="008840DF">
              <w:rPr>
                <w:rFonts w:ascii="宋体" w:hAnsi="宋体" w:cs="宋体" w:hint="eastAsia"/>
                <w:b/>
                <w:bCs/>
                <w:color w:val="000000"/>
                <w:spacing w:val="15"/>
                <w:kern w:val="0"/>
                <w:szCs w:val="21"/>
              </w:rPr>
              <w:t>序号</w:t>
            </w:r>
          </w:p>
        </w:tc>
        <w:tc>
          <w:tcPr>
            <w:tcW w:w="4111" w:type="dxa"/>
            <w:tcBorders>
              <w:top w:val="single" w:sz="4" w:space="0" w:color="auto"/>
              <w:left w:val="single" w:sz="4" w:space="0" w:color="auto"/>
              <w:bottom w:val="single" w:sz="4" w:space="0" w:color="auto"/>
              <w:right w:val="single" w:sz="4" w:space="0" w:color="auto"/>
            </w:tcBorders>
            <w:shd w:val="clear" w:color="auto" w:fill="BFBFBF"/>
            <w:vAlign w:val="center"/>
          </w:tcPr>
          <w:p w:rsidR="00B16AD2" w:rsidRPr="008840DF" w:rsidRDefault="0010335E">
            <w:pPr>
              <w:spacing w:line="240" w:lineRule="exact"/>
              <w:ind w:rightChars="-6" w:right="-13"/>
              <w:jc w:val="center"/>
              <w:rPr>
                <w:rFonts w:ascii="宋体" w:hAnsi="宋体" w:cs="宋体"/>
                <w:b/>
                <w:bCs/>
                <w:color w:val="000000"/>
                <w:spacing w:val="15"/>
                <w:kern w:val="0"/>
                <w:szCs w:val="21"/>
              </w:rPr>
            </w:pPr>
            <w:r w:rsidRPr="008840DF">
              <w:rPr>
                <w:rFonts w:ascii="宋体" w:hAnsi="宋体" w:cs="宋体" w:hint="eastAsia"/>
                <w:b/>
                <w:bCs/>
                <w:color w:val="000000"/>
                <w:spacing w:val="15"/>
                <w:kern w:val="0"/>
                <w:szCs w:val="21"/>
              </w:rPr>
              <w:t>著作或期刊名称</w:t>
            </w:r>
          </w:p>
        </w:tc>
        <w:tc>
          <w:tcPr>
            <w:tcW w:w="2549" w:type="dxa"/>
            <w:tcBorders>
              <w:top w:val="single" w:sz="4" w:space="0" w:color="auto"/>
              <w:left w:val="single" w:sz="4" w:space="0" w:color="auto"/>
              <w:bottom w:val="single" w:sz="4" w:space="0" w:color="auto"/>
              <w:right w:val="single" w:sz="4" w:space="0" w:color="auto"/>
            </w:tcBorders>
            <w:shd w:val="clear" w:color="auto" w:fill="BFBFBF"/>
            <w:vAlign w:val="center"/>
          </w:tcPr>
          <w:p w:rsidR="00B16AD2" w:rsidRPr="008840DF" w:rsidRDefault="0010335E">
            <w:pPr>
              <w:widowControl/>
              <w:spacing w:line="240" w:lineRule="exact"/>
              <w:ind w:rightChars="-6" w:right="-13"/>
              <w:jc w:val="center"/>
              <w:rPr>
                <w:rFonts w:ascii="宋体" w:hAnsi="宋体" w:cs="宋体"/>
                <w:b/>
                <w:bCs/>
                <w:color w:val="000000"/>
                <w:spacing w:val="15"/>
                <w:kern w:val="0"/>
                <w:szCs w:val="21"/>
              </w:rPr>
            </w:pPr>
            <w:r w:rsidRPr="008840DF">
              <w:rPr>
                <w:rFonts w:ascii="宋体" w:hAnsi="宋体" w:cs="宋体" w:hint="eastAsia"/>
                <w:b/>
                <w:bCs/>
                <w:color w:val="000000"/>
                <w:spacing w:val="15"/>
                <w:kern w:val="0"/>
                <w:szCs w:val="21"/>
              </w:rPr>
              <w:t>作者或出版社</w:t>
            </w:r>
          </w:p>
        </w:tc>
        <w:tc>
          <w:tcPr>
            <w:tcW w:w="1700" w:type="dxa"/>
            <w:tcBorders>
              <w:top w:val="single" w:sz="4" w:space="0" w:color="auto"/>
              <w:left w:val="single" w:sz="4" w:space="0" w:color="auto"/>
              <w:bottom w:val="single" w:sz="4" w:space="0" w:color="auto"/>
              <w:right w:val="single" w:sz="4" w:space="0" w:color="auto"/>
            </w:tcBorders>
            <w:shd w:val="clear" w:color="auto" w:fill="BFBFBF"/>
            <w:vAlign w:val="center"/>
          </w:tcPr>
          <w:p w:rsidR="00B16AD2" w:rsidRPr="008840DF" w:rsidRDefault="0010335E">
            <w:pPr>
              <w:widowControl/>
              <w:spacing w:line="240" w:lineRule="exact"/>
              <w:ind w:rightChars="-6" w:right="-13"/>
              <w:jc w:val="center"/>
              <w:rPr>
                <w:rFonts w:ascii="宋体" w:hAnsi="宋体" w:cs="宋体"/>
                <w:b/>
                <w:bCs/>
                <w:color w:val="000000"/>
                <w:spacing w:val="15"/>
                <w:kern w:val="0"/>
                <w:szCs w:val="21"/>
              </w:rPr>
            </w:pPr>
            <w:r w:rsidRPr="008840DF">
              <w:rPr>
                <w:rFonts w:ascii="宋体" w:hAnsi="宋体" w:cs="宋体" w:hint="eastAsia"/>
                <w:b/>
                <w:bCs/>
                <w:color w:val="000000"/>
                <w:spacing w:val="15"/>
                <w:kern w:val="0"/>
                <w:szCs w:val="21"/>
              </w:rPr>
              <w:t>文献类别</w:t>
            </w:r>
          </w:p>
        </w:tc>
        <w:tc>
          <w:tcPr>
            <w:tcW w:w="1101" w:type="dxa"/>
            <w:tcBorders>
              <w:top w:val="single" w:sz="4" w:space="0" w:color="auto"/>
              <w:left w:val="single" w:sz="4" w:space="0" w:color="auto"/>
              <w:bottom w:val="single" w:sz="4" w:space="0" w:color="auto"/>
              <w:right w:val="single" w:sz="4" w:space="0" w:color="auto"/>
            </w:tcBorders>
            <w:shd w:val="clear" w:color="auto" w:fill="BFBFBF"/>
            <w:vAlign w:val="center"/>
          </w:tcPr>
          <w:p w:rsidR="00B16AD2" w:rsidRPr="008840DF" w:rsidRDefault="0010335E">
            <w:pPr>
              <w:widowControl/>
              <w:spacing w:line="240" w:lineRule="exact"/>
              <w:ind w:rightChars="-6" w:right="-13"/>
              <w:jc w:val="center"/>
              <w:rPr>
                <w:rFonts w:ascii="宋体" w:hAnsi="宋体" w:cs="宋体"/>
                <w:b/>
                <w:bCs/>
                <w:color w:val="000000"/>
                <w:spacing w:val="15"/>
                <w:kern w:val="0"/>
                <w:szCs w:val="21"/>
              </w:rPr>
            </w:pPr>
            <w:r w:rsidRPr="008840DF">
              <w:rPr>
                <w:rFonts w:ascii="宋体" w:hAnsi="宋体" w:cs="宋体" w:hint="eastAsia"/>
                <w:b/>
                <w:bCs/>
                <w:color w:val="000000"/>
                <w:spacing w:val="15"/>
                <w:kern w:val="0"/>
                <w:szCs w:val="21"/>
              </w:rPr>
              <w:t>备注</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《中外母语教学策略》</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北京大学出版社</w:t>
            </w:r>
            <w:r w:rsidRPr="008840DF">
              <w:rPr>
                <w:rFonts w:hint="eastAsia"/>
                <w:szCs w:val="21"/>
              </w:rPr>
              <w:t>2011</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必读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《语文教学论》</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陕西师大出版社</w:t>
            </w:r>
            <w:r w:rsidRPr="008840DF">
              <w:rPr>
                <w:rFonts w:hint="eastAsia"/>
                <w:szCs w:val="21"/>
              </w:rPr>
              <w:t>2003</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必读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《语文试题编制原理与技术》</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广东教育出版社</w:t>
            </w:r>
            <w:r w:rsidRPr="008840DF">
              <w:rPr>
                <w:rFonts w:hint="eastAsia"/>
                <w:szCs w:val="21"/>
              </w:rPr>
              <w:t>2015</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必读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《语文教学与学业评价》</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广东教育出版社</w:t>
            </w:r>
            <w:r w:rsidRPr="008840DF">
              <w:rPr>
                <w:rFonts w:hint="eastAsia"/>
                <w:szCs w:val="21"/>
              </w:rPr>
              <w:t>2005</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必读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《语文课堂教学技能训练教程》</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北京大学出版社</w:t>
            </w:r>
            <w:r w:rsidRPr="008840DF">
              <w:rPr>
                <w:rFonts w:hint="eastAsia"/>
                <w:szCs w:val="21"/>
              </w:rPr>
              <w:t>2010</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必读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《普通高中语文课程标准实践导读》</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北京大学出版社</w:t>
            </w:r>
            <w:r w:rsidRPr="008840DF">
              <w:rPr>
                <w:rFonts w:hint="eastAsia"/>
                <w:szCs w:val="21"/>
              </w:rPr>
              <w:t>2011</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必读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《基于心理学原理的语文教学设计》</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广东高等教育出版社</w:t>
            </w:r>
            <w:r w:rsidRPr="008840DF">
              <w:rPr>
                <w:rFonts w:hint="eastAsia"/>
                <w:szCs w:val="21"/>
              </w:rPr>
              <w:t>2017</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必读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hAnsi="宋体"/>
                <w:szCs w:val="21"/>
              </w:rPr>
            </w:pPr>
            <w:r w:rsidRPr="008840DF">
              <w:rPr>
                <w:rFonts w:hAnsi="宋体"/>
                <w:szCs w:val="21"/>
              </w:rPr>
              <w:t>《教育评价：原理及应用》</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hAnsi="宋体"/>
                <w:szCs w:val="21"/>
              </w:rPr>
            </w:pPr>
            <w:r w:rsidRPr="008840DF">
              <w:rPr>
                <w:rFonts w:hAnsi="宋体"/>
                <w:szCs w:val="21"/>
              </w:rPr>
              <w:t>浙江大学出版社</w:t>
            </w:r>
            <w:r w:rsidRPr="008840DF">
              <w:rPr>
                <w:szCs w:val="21"/>
              </w:rPr>
              <w:t xml:space="preserve"> 2004</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Ansi="宋体"/>
                <w:szCs w:val="21"/>
              </w:rPr>
              <w:t>《阅读教学与思维发展》</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Ansi="宋体"/>
                <w:szCs w:val="21"/>
              </w:rPr>
              <w:t>浙江教育出版社</w:t>
            </w:r>
            <w:r w:rsidRPr="008840DF">
              <w:rPr>
                <w:szCs w:val="21"/>
              </w:rPr>
              <w:t xml:space="preserve"> 2006</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《理性之光：思辨性阅读与表达》</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上海教育出版社</w:t>
            </w:r>
            <w:r w:rsidRPr="008840DF">
              <w:rPr>
                <w:rFonts w:hint="eastAsia"/>
                <w:szCs w:val="21"/>
              </w:rPr>
              <w:t xml:space="preserve"> 2018</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《批判性思维与中学语文学习》</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中国人民大学出版社</w:t>
            </w:r>
            <w:r w:rsidRPr="008840DF">
              <w:rPr>
                <w:szCs w:val="21"/>
              </w:rPr>
              <w:t xml:space="preserve"> </w:t>
            </w:r>
            <w:r w:rsidRPr="008840DF">
              <w:rPr>
                <w:rFonts w:hint="eastAsia"/>
                <w:szCs w:val="21"/>
              </w:rPr>
              <w:t>2016</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《语文课堂“学情视角”重构》</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上海教育出版社</w:t>
            </w:r>
            <w:r w:rsidRPr="008840DF">
              <w:rPr>
                <w:rFonts w:hint="eastAsia"/>
                <w:szCs w:val="21"/>
              </w:rPr>
              <w:t xml:space="preserve"> 2012</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《差异化教学》</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华东师范大学出版社</w:t>
            </w:r>
            <w:r w:rsidRPr="008840DF">
              <w:rPr>
                <w:rFonts w:hint="eastAsia"/>
                <w:szCs w:val="21"/>
              </w:rPr>
              <w:t xml:space="preserve"> 2015</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《阅读教学教什么》</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华东师范大学出版社</w:t>
            </w:r>
            <w:r w:rsidRPr="008840DF">
              <w:rPr>
                <w:rFonts w:hint="eastAsia"/>
                <w:szCs w:val="21"/>
              </w:rPr>
              <w:t xml:space="preserve"> 2016</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《备课——从分析学情到教学设计》</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江苏凤凰科学技术出版社</w:t>
            </w:r>
            <w:r w:rsidRPr="008840DF">
              <w:rPr>
                <w:rFonts w:hint="eastAsia"/>
                <w:szCs w:val="21"/>
              </w:rPr>
              <w:t xml:space="preserve"> 2015</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《教学研究方法》</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人民教育出版社</w:t>
            </w:r>
            <w:r w:rsidRPr="008840DF">
              <w:rPr>
                <w:rFonts w:hint="eastAsia"/>
                <w:szCs w:val="21"/>
              </w:rPr>
              <w:t xml:space="preserve"> 2012</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《学情研究——走进学生学习的真实世界》</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华东师范大学出版社</w:t>
            </w:r>
            <w:r w:rsidRPr="008840DF">
              <w:rPr>
                <w:rFonts w:hint="eastAsia"/>
                <w:szCs w:val="21"/>
              </w:rPr>
              <w:t xml:space="preserve"> 2016</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Ansi="宋体"/>
                <w:szCs w:val="21"/>
              </w:rPr>
              <w:t>《教学设计原理（第五版）》</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Ansi="宋体"/>
                <w:szCs w:val="21"/>
              </w:rPr>
              <w:t>华东师范大学出版社</w:t>
            </w:r>
            <w:r w:rsidRPr="008840DF">
              <w:rPr>
                <w:rFonts w:hAnsi="宋体" w:hint="eastAsia"/>
                <w:szCs w:val="21"/>
              </w:rPr>
              <w:t xml:space="preserve"> </w:t>
            </w:r>
            <w:r w:rsidRPr="008840DF">
              <w:rPr>
                <w:szCs w:val="21"/>
              </w:rPr>
              <w:t>2014</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hAnsi="宋体"/>
                <w:szCs w:val="21"/>
              </w:rPr>
            </w:pPr>
            <w:r w:rsidRPr="008840DF">
              <w:rPr>
                <w:rFonts w:hAnsi="宋体"/>
                <w:szCs w:val="21"/>
              </w:rPr>
              <w:t>《翻转学习：如何更好地实践翻转课堂与慕课教学》</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hAnsi="宋体"/>
                <w:szCs w:val="21"/>
              </w:rPr>
            </w:pPr>
            <w:r w:rsidRPr="008840DF">
              <w:rPr>
                <w:rFonts w:hAnsi="宋体"/>
                <w:szCs w:val="21"/>
              </w:rPr>
              <w:t>中国青年出版社</w:t>
            </w:r>
            <w:r w:rsidRPr="008840DF">
              <w:rPr>
                <w:rFonts w:hAnsi="宋体" w:hint="eastAsia"/>
                <w:szCs w:val="21"/>
              </w:rPr>
              <w:t xml:space="preserve"> </w:t>
            </w:r>
            <w:r w:rsidRPr="008840DF">
              <w:rPr>
                <w:szCs w:val="21"/>
              </w:rPr>
              <w:t>2015</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hAnsi="宋体"/>
                <w:szCs w:val="21"/>
              </w:rPr>
            </w:pPr>
            <w:r w:rsidRPr="008840DF">
              <w:rPr>
                <w:rFonts w:hAnsi="宋体"/>
                <w:szCs w:val="21"/>
              </w:rPr>
              <w:t>《学习、教学与评估的分类学：布卢姆教育目标分类学的修订》（第五版）</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hAnsi="宋体"/>
                <w:szCs w:val="21"/>
              </w:rPr>
            </w:pPr>
            <w:r w:rsidRPr="008840DF">
              <w:rPr>
                <w:rFonts w:hAnsi="宋体"/>
                <w:szCs w:val="21"/>
              </w:rPr>
              <w:t>华东师范大学出版社</w:t>
            </w:r>
            <w:r w:rsidRPr="008840DF">
              <w:rPr>
                <w:rFonts w:hAnsi="宋体" w:hint="eastAsia"/>
                <w:szCs w:val="21"/>
              </w:rPr>
              <w:t xml:space="preserve"> </w:t>
            </w:r>
            <w:r w:rsidRPr="008840DF">
              <w:rPr>
                <w:szCs w:val="21"/>
              </w:rPr>
              <w:t>2014</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hAnsi="宋体"/>
                <w:szCs w:val="21"/>
              </w:rPr>
            </w:pPr>
            <w:r w:rsidRPr="008840DF">
              <w:rPr>
                <w:rFonts w:hAnsi="宋体"/>
                <w:szCs w:val="21"/>
              </w:rPr>
              <w:t>《学程设计：教师课程开发》（第七版）</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hAnsi="宋体"/>
                <w:szCs w:val="21"/>
              </w:rPr>
            </w:pPr>
            <w:r w:rsidRPr="008840DF">
              <w:rPr>
                <w:rFonts w:hAnsi="宋体"/>
                <w:szCs w:val="21"/>
              </w:rPr>
              <w:t>华东师范大学出版社</w:t>
            </w:r>
            <w:r w:rsidRPr="008840DF">
              <w:rPr>
                <w:rFonts w:hAnsi="宋体" w:hint="eastAsia"/>
                <w:szCs w:val="21"/>
              </w:rPr>
              <w:t xml:space="preserve"> </w:t>
            </w:r>
            <w:r w:rsidRPr="008840DF">
              <w:rPr>
                <w:szCs w:val="21"/>
              </w:rPr>
              <w:t>2010</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hAnsi="宋体"/>
                <w:szCs w:val="21"/>
              </w:rPr>
            </w:pPr>
            <w:r w:rsidRPr="008840DF">
              <w:rPr>
                <w:rFonts w:hAnsi="宋体"/>
                <w:szCs w:val="21"/>
              </w:rPr>
              <w:t>《有效教学设计：帮助每个学生都获得成功》（第四版）</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hAnsi="宋体"/>
                <w:szCs w:val="21"/>
              </w:rPr>
            </w:pPr>
            <w:r w:rsidRPr="008840DF">
              <w:rPr>
                <w:rFonts w:hAnsi="宋体"/>
                <w:szCs w:val="21"/>
              </w:rPr>
              <w:t>中国人民大学出版社</w:t>
            </w:r>
            <w:r w:rsidRPr="008840DF">
              <w:rPr>
                <w:rFonts w:hAnsi="宋体" w:hint="eastAsia"/>
                <w:szCs w:val="21"/>
              </w:rPr>
              <w:t xml:space="preserve"> </w:t>
            </w:r>
            <w:r w:rsidRPr="008840DF">
              <w:rPr>
                <w:szCs w:val="21"/>
              </w:rPr>
              <w:t>2016</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hAnsi="宋体"/>
                <w:szCs w:val="21"/>
              </w:rPr>
            </w:pPr>
            <w:r w:rsidRPr="008840DF">
              <w:rPr>
                <w:rFonts w:hAnsi="宋体"/>
                <w:szCs w:val="21"/>
              </w:rPr>
              <w:t>《翻转课堂的可汗学院》</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hAnsi="宋体"/>
                <w:szCs w:val="21"/>
              </w:rPr>
            </w:pPr>
            <w:r w:rsidRPr="008840DF">
              <w:rPr>
                <w:rFonts w:hAnsi="宋体"/>
                <w:szCs w:val="21"/>
              </w:rPr>
              <w:t>浙江人民出版社</w:t>
            </w:r>
            <w:r w:rsidRPr="008840DF">
              <w:rPr>
                <w:rFonts w:hAnsi="宋体" w:hint="eastAsia"/>
                <w:szCs w:val="21"/>
              </w:rPr>
              <w:t xml:space="preserve"> </w:t>
            </w:r>
            <w:r w:rsidRPr="008840DF">
              <w:rPr>
                <w:szCs w:val="21"/>
              </w:rPr>
              <w:t>2014.</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hAnsi="宋体"/>
                <w:szCs w:val="21"/>
              </w:rPr>
            </w:pPr>
            <w:r w:rsidRPr="008840DF">
              <w:rPr>
                <w:rFonts w:hAnsi="宋体"/>
                <w:szCs w:val="21"/>
              </w:rPr>
              <w:t>《教学设计中的课程、规划和进程的国际观》</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hAnsi="宋体"/>
                <w:szCs w:val="21"/>
              </w:rPr>
            </w:pPr>
            <w:r w:rsidRPr="008840DF">
              <w:rPr>
                <w:rFonts w:hAnsi="宋体"/>
                <w:szCs w:val="21"/>
              </w:rPr>
              <w:t>教育科学出版社</w:t>
            </w:r>
            <w:r w:rsidRPr="008840DF">
              <w:rPr>
                <w:rFonts w:hAnsi="宋体" w:hint="eastAsia"/>
                <w:szCs w:val="21"/>
              </w:rPr>
              <w:t xml:space="preserve"> </w:t>
            </w:r>
            <w:r w:rsidRPr="008840DF">
              <w:rPr>
                <w:szCs w:val="21"/>
              </w:rPr>
              <w:t>2009</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《复杂理论与教育问题》</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北京大学出版社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《教育漫话》</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教育科学出版社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《我们怎样思维·经验与教育》</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人民教育出版社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《给教师的建议》</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教育科学出版社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《知识转型与教育改革》</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教育科学出版社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《促进教学的课堂评价》</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中国轻工业出版社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《有效教学》</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陕西师范大学出版社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《美国高中课程发展研究》</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广东高等教育出版社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rPr>
              <w:t>《思维与现代文阅读》</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山西人民出版社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rPr>
              <w:t>《情感教学心理学》</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上海教育出版社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rPr>
              <w:t>《学与教的心理学》</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华东师大出版社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rPr>
              <w:t>《教育中的心理效应》</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华东师大出版社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rPr>
              <w:t>《形象思维与中学语文教学》</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北京科学技术出版社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rPr>
              <w:t>《多元智能》</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新华出版社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rPr>
              <w:t>《阅读心理学》</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北京师范大学出版社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rPr>
              <w:t>《语文心理论》</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语文出版社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rPr>
              <w:t>《语文教育心理学》</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上海教育出版社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《中国语文教育忧思录》</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教育科学出版社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《中学语文教学法》</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高等教育出版社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《语文教学论》</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陕西师范大学出版社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《中外著名教学法述评》</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陕西人民出版社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《我和语文导读法》</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人民教育出版社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《语文教育研究方法学》</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语文出版社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《美国学生获奖作文点评》</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重庆出版社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《高中新课程语文优秀教学设计与案例》</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广东高等教育出版社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《推敲新课程课堂》</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广西教育出版社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《高中语文新课程教学法》</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高等教育出版社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《新课程课堂教学艺术》</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四川教育出版社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《新课程小学语文课堂教学细节解读》</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高等教育出版社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《对话教学》</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四川教育出版社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《研究型课程》</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天津教育出版社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《教育是心灵的艺术》</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四川人民出版社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《魏书生文选》</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漓江出版社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《中学语文名篇多元解读》</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广东教育出版社</w:t>
            </w:r>
            <w:r w:rsidRPr="008840DF">
              <w:rPr>
                <w:rFonts w:hint="eastAsia"/>
                <w:szCs w:val="21"/>
              </w:rPr>
              <w: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《名师备课经验》</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教育科学出版社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《义务教育语文新课程教育例话》</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浙江大学出版社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《非常课文课堂》</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华东师范大学出版社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《丁有宽与读学导练》</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北京大学出版社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《于漪与教育教学求索》</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北京大学出版社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《陈红兵与语文人格教育》</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北京大学出版社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《赵谦翔与绿色语文》</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北京大学出版社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pPr>
            <w:r w:rsidRPr="008840DF">
              <w:rPr>
                <w:rFonts w:hint="eastAsia"/>
                <w:szCs w:val="21"/>
              </w:rPr>
              <w:t>《李镇西与语文民主教育》</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kern w:val="0"/>
                <w:szCs w:val="21"/>
              </w:rPr>
            </w:pPr>
            <w:r w:rsidRPr="008840DF">
              <w:rPr>
                <w:rFonts w:hint="eastAsia"/>
                <w:szCs w:val="21"/>
              </w:rPr>
              <w:t>北京大学出版社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《韩军与新语文教育》</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北京大学出版社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《研究性作文教育学》</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hint="eastAsia"/>
                <w:szCs w:val="21"/>
              </w:rPr>
              <w:t>浙江大学出版社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《教育哲学研究》</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五南图书出版公司（台湾）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《中学生议论文》</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吉根出版社（台湾）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《作文量表互改研究与实践》</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香港教育图书公司</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《写作思维技巧》</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中华书局（香港）</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《课堂管理技巧》</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中文大学出版社（香港）</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著作</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《全球教育展望》</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szCs w:val="21"/>
              </w:rPr>
              <w:t>华东师范大学主办</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bCs/>
                <w:color w:val="000000"/>
                <w:spacing w:val="11"/>
                <w:kern w:val="0"/>
                <w:szCs w:val="18"/>
              </w:rPr>
            </w:pPr>
            <w:r w:rsidRPr="008840DF">
              <w:rPr>
                <w:rFonts w:hint="eastAsia"/>
                <w:bCs/>
                <w:szCs w:val="21"/>
              </w:rPr>
              <w:t>期刊</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《教育研究》</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szCs w:val="21"/>
              </w:rPr>
              <w:t>中央教育科学研究所主办</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bCs/>
                <w:color w:val="000000"/>
                <w:spacing w:val="11"/>
                <w:kern w:val="0"/>
                <w:szCs w:val="18"/>
              </w:rPr>
            </w:pPr>
            <w:r w:rsidRPr="008840DF">
              <w:rPr>
                <w:rFonts w:hint="eastAsia"/>
                <w:bCs/>
                <w:szCs w:val="21"/>
              </w:rPr>
              <w:t>期刊</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《语文建设》</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szCs w:val="21"/>
              </w:rPr>
              <w:t>教育部语言文字报刊社主办</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bCs/>
                <w:color w:val="000000"/>
                <w:spacing w:val="11"/>
                <w:kern w:val="0"/>
                <w:szCs w:val="18"/>
              </w:rPr>
            </w:pPr>
            <w:r w:rsidRPr="008840DF">
              <w:rPr>
                <w:rFonts w:hint="eastAsia"/>
                <w:bCs/>
                <w:szCs w:val="21"/>
              </w:rPr>
              <w:t>期刊</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《语文月刊》</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szCs w:val="21"/>
              </w:rPr>
              <w:t>华南师范大学主办</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bCs/>
                <w:color w:val="000000"/>
                <w:spacing w:val="11"/>
                <w:kern w:val="0"/>
                <w:szCs w:val="18"/>
              </w:rPr>
            </w:pPr>
            <w:r w:rsidRPr="008840DF">
              <w:rPr>
                <w:rFonts w:hint="eastAsia"/>
                <w:bCs/>
                <w:szCs w:val="21"/>
              </w:rPr>
              <w:t>期刊</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《语文学习》</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szCs w:val="21"/>
              </w:rPr>
              <w:t>上海世纪出版股份有限公司、上海教育出版社主办</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bCs/>
                <w:color w:val="000000"/>
                <w:spacing w:val="11"/>
                <w:kern w:val="0"/>
                <w:szCs w:val="18"/>
              </w:rPr>
            </w:pPr>
            <w:r w:rsidRPr="008840DF">
              <w:rPr>
                <w:rFonts w:hint="eastAsia"/>
                <w:bCs/>
                <w:szCs w:val="21"/>
              </w:rPr>
              <w:t>期刊</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r w:rsidR="00B16AD2" w:rsidRPr="008840DF">
        <w:trPr>
          <w:trHeight w:val="419"/>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B16AD2">
            <w:pPr>
              <w:pStyle w:val="10"/>
              <w:numPr>
                <w:ilvl w:val="0"/>
                <w:numId w:val="1"/>
              </w:numPr>
              <w:ind w:rightChars="-6" w:right="-13" w:firstLineChars="0"/>
              <w:jc w:val="center"/>
              <w:rPr>
                <w:rFonts w:cs="宋体"/>
                <w:color w:val="000000"/>
                <w:spacing w:val="11"/>
                <w:kern w:val="0"/>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rFonts w:hint="eastAsia"/>
                <w:szCs w:val="21"/>
              </w:rPr>
              <w:t>《外国中小学教育》</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szCs w:val="21"/>
              </w:rPr>
            </w:pPr>
            <w:r w:rsidRPr="008840DF">
              <w:rPr>
                <w:szCs w:val="21"/>
              </w:rPr>
              <w:t>上海师范大学</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bCs/>
                <w:color w:val="000000"/>
                <w:spacing w:val="11"/>
                <w:kern w:val="0"/>
                <w:szCs w:val="18"/>
              </w:rPr>
            </w:pPr>
            <w:r w:rsidRPr="008840DF">
              <w:rPr>
                <w:rFonts w:hint="eastAsia"/>
                <w:bCs/>
                <w:szCs w:val="21"/>
              </w:rPr>
              <w:t>期刊</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6AD2" w:rsidRPr="008840DF" w:rsidRDefault="0010335E">
            <w:pPr>
              <w:ind w:rightChars="-6" w:right="-13"/>
              <w:jc w:val="center"/>
              <w:rPr>
                <w:rFonts w:cs="宋体"/>
                <w:color w:val="000000"/>
                <w:spacing w:val="11"/>
                <w:kern w:val="0"/>
                <w:szCs w:val="18"/>
              </w:rPr>
            </w:pPr>
            <w:r w:rsidRPr="008840DF">
              <w:rPr>
                <w:rFonts w:cs="宋体" w:hint="eastAsia"/>
                <w:color w:val="000000"/>
                <w:spacing w:val="11"/>
                <w:kern w:val="0"/>
                <w:szCs w:val="18"/>
              </w:rPr>
              <w:t>选读</w:t>
            </w:r>
          </w:p>
        </w:tc>
      </w:tr>
    </w:tbl>
    <w:p w:rsidR="00B16AD2" w:rsidRPr="008840DF" w:rsidRDefault="0010335E">
      <w:pPr>
        <w:rPr>
          <w:rFonts w:ascii="黑体" w:eastAsia="黑体" w:hAnsi="宋体" w:cs="Times New Roman"/>
          <w:color w:val="000000"/>
          <w:sz w:val="32"/>
          <w:szCs w:val="32"/>
        </w:rPr>
      </w:pPr>
      <w:r w:rsidRPr="008840DF">
        <w:rPr>
          <w:rFonts w:ascii="黑体" w:eastAsia="黑体" w:hAnsi="宋体" w:cs="Times New Roman" w:hint="eastAsia"/>
          <w:color w:val="000000"/>
          <w:sz w:val="32"/>
          <w:szCs w:val="32"/>
        </w:rPr>
        <w:br w:type="page"/>
      </w:r>
    </w:p>
    <w:p w:rsidR="00B16AD2" w:rsidRPr="008840DF" w:rsidRDefault="0010335E">
      <w:pPr>
        <w:ind w:rightChars="-6" w:right="-13"/>
        <w:jc w:val="center"/>
        <w:outlineLvl w:val="0"/>
        <w:rPr>
          <w:rFonts w:ascii="黑体" w:eastAsia="黑体" w:hAnsi="宋体" w:cs="Times New Roman"/>
          <w:b/>
          <w:color w:val="000000"/>
          <w:sz w:val="40"/>
          <w:szCs w:val="40"/>
        </w:rPr>
      </w:pPr>
      <w:r w:rsidRPr="008840DF">
        <w:rPr>
          <w:rFonts w:ascii="黑体" w:eastAsia="黑体" w:hAnsi="宋体" w:cs="Times New Roman" w:hint="eastAsia"/>
          <w:b/>
          <w:color w:val="000000"/>
          <w:sz w:val="40"/>
          <w:szCs w:val="40"/>
        </w:rPr>
        <w:lastRenderedPageBreak/>
        <w:t>教学大纲</w:t>
      </w:r>
    </w:p>
    <w:p w:rsidR="00B16AD2" w:rsidRPr="008840DF" w:rsidRDefault="0010335E">
      <w:pPr>
        <w:ind w:rightChars="-6" w:right="-13"/>
        <w:jc w:val="center"/>
        <w:outlineLvl w:val="2"/>
        <w:rPr>
          <w:rFonts w:ascii="黑体" w:eastAsia="黑体" w:hAnsi="宋体" w:cs="Times New Roman"/>
          <w:color w:val="000000"/>
          <w:sz w:val="32"/>
          <w:szCs w:val="32"/>
        </w:rPr>
      </w:pPr>
      <w:r w:rsidRPr="008840DF">
        <w:rPr>
          <w:rFonts w:ascii="黑体" w:eastAsia="黑体" w:hAnsi="宋体" w:cs="Times New Roman" w:hint="eastAsia"/>
          <w:color w:val="000000"/>
          <w:sz w:val="32"/>
          <w:szCs w:val="32"/>
        </w:rPr>
        <w:t>论文写作与学术规范简明教学大纲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B16AD2" w:rsidRPr="008840DF">
        <w:trPr>
          <w:trHeight w:val="506"/>
          <w:jc w:val="center"/>
        </w:trPr>
        <w:tc>
          <w:tcPr>
            <w:tcW w:w="1588"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课程名称</w:t>
            </w:r>
          </w:p>
        </w:tc>
        <w:tc>
          <w:tcPr>
            <w:tcW w:w="2980" w:type="dxa"/>
            <w:gridSpan w:val="4"/>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论文写作与学术规范</w:t>
            </w: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课程编号</w:t>
            </w:r>
          </w:p>
        </w:tc>
        <w:tc>
          <w:tcPr>
            <w:tcW w:w="2063" w:type="dxa"/>
            <w:gridSpan w:val="2"/>
            <w:tcBorders>
              <w:top w:val="single" w:sz="4" w:space="0" w:color="auto"/>
              <w:left w:val="single" w:sz="4" w:space="0" w:color="auto"/>
              <w:bottom w:val="single" w:sz="4" w:space="0" w:color="auto"/>
              <w:right w:val="single" w:sz="4" w:space="0" w:color="auto"/>
            </w:tcBorders>
            <w:vAlign w:val="center"/>
          </w:tcPr>
          <w:p w:rsidR="00B16AD2" w:rsidRPr="008840DF" w:rsidRDefault="00241C60">
            <w:pPr>
              <w:snapToGrid w:val="0"/>
              <w:jc w:val="center"/>
              <w:rPr>
                <w:rFonts w:asciiTheme="minorEastAsia" w:hAnsiTheme="minorEastAsia" w:cs="宋体"/>
                <w:color w:val="000000"/>
                <w:sz w:val="24"/>
                <w:szCs w:val="24"/>
              </w:rPr>
            </w:pPr>
            <w:r w:rsidRPr="008840DF">
              <w:rPr>
                <w:rFonts w:ascii="Tahoma" w:hAnsi="Tahoma" w:cs="Tahoma"/>
                <w:color w:val="000000"/>
                <w:sz w:val="18"/>
                <w:szCs w:val="18"/>
              </w:rPr>
              <w:t>0802a0003</w:t>
            </w:r>
          </w:p>
        </w:tc>
      </w:tr>
      <w:tr w:rsidR="00B16AD2" w:rsidRPr="008840DF">
        <w:trPr>
          <w:trHeight w:val="642"/>
          <w:jc w:val="center"/>
        </w:trPr>
        <w:tc>
          <w:tcPr>
            <w:tcW w:w="1588"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课程负责人</w:t>
            </w:r>
          </w:p>
        </w:tc>
        <w:tc>
          <w:tcPr>
            <w:tcW w:w="2980" w:type="dxa"/>
            <w:gridSpan w:val="4"/>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孙雪霞</w:t>
            </w: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课程负责人</w:t>
            </w:r>
          </w:p>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所在单位</w:t>
            </w:r>
          </w:p>
        </w:tc>
        <w:tc>
          <w:tcPr>
            <w:tcW w:w="2063" w:type="dxa"/>
            <w:gridSpan w:val="2"/>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文学院</w:t>
            </w:r>
          </w:p>
        </w:tc>
      </w:tr>
      <w:tr w:rsidR="00B16AD2" w:rsidRPr="008840DF">
        <w:trPr>
          <w:trHeight w:val="465"/>
          <w:jc w:val="center"/>
        </w:trPr>
        <w:tc>
          <w:tcPr>
            <w:tcW w:w="1588"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教学团队成员</w:t>
            </w:r>
          </w:p>
        </w:tc>
        <w:tc>
          <w:tcPr>
            <w:tcW w:w="6945" w:type="dxa"/>
            <w:gridSpan w:val="8"/>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proofErr w:type="gramStart"/>
            <w:r w:rsidRPr="008840DF">
              <w:rPr>
                <w:rFonts w:asciiTheme="minorEastAsia" w:hAnsiTheme="minorEastAsia" w:cs="宋体" w:hint="eastAsia"/>
                <w:color w:val="000000"/>
                <w:sz w:val="24"/>
                <w:szCs w:val="24"/>
              </w:rPr>
              <w:t>段吉方</w:t>
            </w:r>
            <w:proofErr w:type="gramEnd"/>
            <w:r w:rsidRPr="008840DF">
              <w:rPr>
                <w:rFonts w:asciiTheme="minorEastAsia" w:hAnsiTheme="minorEastAsia" w:cs="宋体" w:hint="eastAsia"/>
                <w:color w:val="000000"/>
                <w:sz w:val="24"/>
                <w:szCs w:val="24"/>
              </w:rPr>
              <w:t>、蒋寅、张玉金、于奇智、陈少华等</w:t>
            </w:r>
          </w:p>
        </w:tc>
      </w:tr>
      <w:tr w:rsidR="00B16AD2" w:rsidRPr="008840DF">
        <w:trPr>
          <w:trHeight w:val="416"/>
          <w:jc w:val="center"/>
        </w:trPr>
        <w:tc>
          <w:tcPr>
            <w:tcW w:w="1588"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课程类别</w:t>
            </w:r>
          </w:p>
        </w:tc>
        <w:tc>
          <w:tcPr>
            <w:tcW w:w="2020" w:type="dxa"/>
            <w:gridSpan w:val="3"/>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学科基础课</w:t>
            </w:r>
          </w:p>
        </w:tc>
        <w:tc>
          <w:tcPr>
            <w:tcW w:w="960"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学时</w:t>
            </w: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Times New Roman"/>
                <w:color w:val="000000"/>
                <w:sz w:val="24"/>
                <w:szCs w:val="24"/>
              </w:rPr>
              <w:t>16</w:t>
            </w:r>
          </w:p>
        </w:tc>
        <w:tc>
          <w:tcPr>
            <w:tcW w:w="1023"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学分</w:t>
            </w:r>
          </w:p>
        </w:tc>
        <w:tc>
          <w:tcPr>
            <w:tcW w:w="1040"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Times New Roman"/>
                <w:color w:val="000000"/>
                <w:sz w:val="24"/>
                <w:szCs w:val="24"/>
              </w:rPr>
              <w:t>1</w:t>
            </w:r>
          </w:p>
        </w:tc>
      </w:tr>
      <w:tr w:rsidR="00B16AD2" w:rsidRPr="008840DF">
        <w:trPr>
          <w:trHeight w:val="490"/>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授课方式及</w:t>
            </w:r>
          </w:p>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时数分配</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集中讲授</w:t>
            </w:r>
          </w:p>
        </w:tc>
        <w:tc>
          <w:tcPr>
            <w:tcW w:w="960"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组织研讨</w:t>
            </w:r>
          </w:p>
        </w:tc>
        <w:tc>
          <w:tcPr>
            <w:tcW w:w="960"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实验分析</w:t>
            </w:r>
          </w:p>
        </w:tc>
        <w:tc>
          <w:tcPr>
            <w:tcW w:w="959"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读书指导</w:t>
            </w:r>
          </w:p>
        </w:tc>
        <w:tc>
          <w:tcPr>
            <w:tcW w:w="943"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实地调研</w:t>
            </w:r>
          </w:p>
        </w:tc>
        <w:tc>
          <w:tcPr>
            <w:tcW w:w="1023"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自主学习</w:t>
            </w:r>
          </w:p>
        </w:tc>
        <w:tc>
          <w:tcPr>
            <w:tcW w:w="1040"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宋体"/>
                <w:color w:val="000000"/>
                <w:sz w:val="24"/>
                <w:szCs w:val="24"/>
              </w:rPr>
            </w:pPr>
            <w:r w:rsidRPr="008840DF">
              <w:rPr>
                <w:rFonts w:asciiTheme="minorEastAsia" w:hAnsiTheme="minorEastAsia" w:cs="宋体" w:hint="eastAsia"/>
                <w:color w:val="000000"/>
                <w:sz w:val="24"/>
                <w:szCs w:val="24"/>
              </w:rPr>
              <w:t>其他</w:t>
            </w:r>
          </w:p>
        </w:tc>
      </w:tr>
      <w:tr w:rsidR="00B16AD2" w:rsidRPr="008840DF">
        <w:trPr>
          <w:trHeight w:val="4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6AD2" w:rsidRPr="008840DF" w:rsidRDefault="00B16AD2">
            <w:pPr>
              <w:widowControl/>
              <w:jc w:val="left"/>
              <w:rPr>
                <w:rFonts w:asciiTheme="minorEastAsia" w:hAnsiTheme="minorEastAsia" w:cs="宋体"/>
                <w:color w:val="000000"/>
                <w:sz w:val="24"/>
                <w:szCs w:val="24"/>
              </w:rPr>
            </w:pP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Times New Roman"/>
                <w:color w:val="000000"/>
                <w:sz w:val="24"/>
                <w:szCs w:val="24"/>
              </w:rPr>
            </w:pPr>
            <w:r w:rsidRPr="008840DF">
              <w:rPr>
                <w:rFonts w:asciiTheme="minorEastAsia" w:hAnsiTheme="minorEastAsia" w:cs="Times New Roman"/>
                <w:color w:val="000000"/>
                <w:sz w:val="24"/>
                <w:szCs w:val="24"/>
              </w:rPr>
              <w:t>16</w:t>
            </w:r>
          </w:p>
        </w:tc>
        <w:tc>
          <w:tcPr>
            <w:tcW w:w="960"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Times New Roman"/>
                <w:color w:val="000000"/>
                <w:sz w:val="24"/>
                <w:szCs w:val="24"/>
              </w:rPr>
            </w:pPr>
            <w:r w:rsidRPr="008840DF">
              <w:rPr>
                <w:rFonts w:asciiTheme="minorEastAsia" w:hAnsiTheme="minorEastAsia" w:cs="Times New Roman"/>
                <w:color w:val="000000"/>
                <w:sz w:val="24"/>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Times New Roman"/>
                <w:color w:val="000000"/>
                <w:sz w:val="24"/>
                <w:szCs w:val="24"/>
              </w:rPr>
            </w:pPr>
            <w:r w:rsidRPr="008840DF">
              <w:rPr>
                <w:rFonts w:asciiTheme="minorEastAsia" w:hAnsiTheme="minorEastAsia" w:cs="Times New Roman"/>
                <w:color w:val="000000"/>
                <w:sz w:val="24"/>
                <w:szCs w:val="24"/>
              </w:rPr>
              <w:t>0</w:t>
            </w:r>
          </w:p>
        </w:tc>
        <w:tc>
          <w:tcPr>
            <w:tcW w:w="959"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Times New Roman"/>
                <w:color w:val="000000"/>
                <w:sz w:val="24"/>
                <w:szCs w:val="24"/>
              </w:rPr>
            </w:pPr>
            <w:r w:rsidRPr="008840DF">
              <w:rPr>
                <w:rFonts w:asciiTheme="minorEastAsia" w:hAnsiTheme="minorEastAsia" w:cs="Times New Roman"/>
                <w:color w:val="000000"/>
                <w:sz w:val="24"/>
                <w:szCs w:val="24"/>
              </w:rPr>
              <w:t>0</w:t>
            </w:r>
          </w:p>
        </w:tc>
        <w:tc>
          <w:tcPr>
            <w:tcW w:w="943"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Times New Roman"/>
                <w:color w:val="000000"/>
                <w:sz w:val="24"/>
                <w:szCs w:val="24"/>
              </w:rPr>
            </w:pPr>
            <w:r w:rsidRPr="008840DF">
              <w:rPr>
                <w:rFonts w:asciiTheme="minorEastAsia" w:hAnsiTheme="minorEastAsia" w:cs="Times New Roman"/>
                <w:color w:val="000000"/>
                <w:sz w:val="24"/>
                <w:szCs w:val="24"/>
              </w:rPr>
              <w:t>0</w:t>
            </w:r>
          </w:p>
        </w:tc>
        <w:tc>
          <w:tcPr>
            <w:tcW w:w="1023"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Times New Roman"/>
                <w:color w:val="000000"/>
                <w:sz w:val="24"/>
                <w:szCs w:val="24"/>
              </w:rPr>
            </w:pPr>
            <w:r w:rsidRPr="008840DF">
              <w:rPr>
                <w:rFonts w:asciiTheme="minorEastAsia" w:hAnsiTheme="minorEastAsia" w:cs="Times New Roman"/>
                <w:color w:val="000000"/>
                <w:sz w:val="24"/>
                <w:szCs w:val="24"/>
              </w:rPr>
              <w:t>0</w:t>
            </w:r>
          </w:p>
        </w:tc>
        <w:tc>
          <w:tcPr>
            <w:tcW w:w="1040" w:type="dxa"/>
            <w:tcBorders>
              <w:top w:val="single" w:sz="4" w:space="0" w:color="auto"/>
              <w:left w:val="single" w:sz="4" w:space="0" w:color="auto"/>
              <w:bottom w:val="single" w:sz="4" w:space="0" w:color="auto"/>
              <w:right w:val="single" w:sz="4" w:space="0" w:color="auto"/>
            </w:tcBorders>
            <w:vAlign w:val="center"/>
          </w:tcPr>
          <w:p w:rsidR="00B16AD2" w:rsidRPr="008840DF" w:rsidRDefault="0010335E">
            <w:pPr>
              <w:snapToGrid w:val="0"/>
              <w:jc w:val="center"/>
              <w:rPr>
                <w:rFonts w:asciiTheme="minorEastAsia" w:hAnsiTheme="minorEastAsia" w:cs="Times New Roman"/>
                <w:color w:val="000000"/>
                <w:sz w:val="24"/>
                <w:szCs w:val="24"/>
              </w:rPr>
            </w:pPr>
            <w:r w:rsidRPr="008840DF">
              <w:rPr>
                <w:rFonts w:asciiTheme="minorEastAsia" w:hAnsiTheme="minorEastAsia" w:cs="Times New Roman"/>
                <w:color w:val="000000"/>
                <w:sz w:val="24"/>
                <w:szCs w:val="24"/>
              </w:rPr>
              <w:t>0</w:t>
            </w:r>
          </w:p>
        </w:tc>
      </w:tr>
      <w:tr w:rsidR="00B16AD2" w:rsidRPr="008840DF">
        <w:trPr>
          <w:trHeight w:val="825"/>
          <w:jc w:val="center"/>
        </w:trPr>
        <w:tc>
          <w:tcPr>
            <w:tcW w:w="8533" w:type="dxa"/>
            <w:gridSpan w:val="9"/>
            <w:tcBorders>
              <w:top w:val="single" w:sz="4" w:space="0" w:color="auto"/>
              <w:left w:val="single" w:sz="4" w:space="0" w:color="auto"/>
              <w:bottom w:val="single" w:sz="4" w:space="0" w:color="auto"/>
              <w:right w:val="single" w:sz="4" w:space="0" w:color="auto"/>
            </w:tcBorders>
          </w:tcPr>
          <w:p w:rsidR="00B16AD2" w:rsidRPr="008840DF" w:rsidRDefault="0010335E">
            <w:pPr>
              <w:ind w:rightChars="-6" w:right="-13"/>
              <w:rPr>
                <w:rFonts w:ascii="宋体" w:eastAsia="宋体" w:hAnsi="宋体" w:cs="宋体"/>
                <w:szCs w:val="21"/>
              </w:rPr>
            </w:pPr>
            <w:r w:rsidRPr="008840DF">
              <w:rPr>
                <w:rFonts w:ascii="宋体" w:eastAsia="宋体" w:hAnsi="宋体" w:cs="宋体" w:hint="eastAsia"/>
                <w:szCs w:val="21"/>
              </w:rPr>
              <w:t>课程定位、教学目的及要求、教学成效（请注明</w:t>
            </w:r>
            <w:proofErr w:type="gramStart"/>
            <w:r w:rsidRPr="008840DF">
              <w:rPr>
                <w:rFonts w:ascii="宋体" w:eastAsia="宋体" w:hAnsi="宋体" w:cs="宋体" w:hint="eastAsia"/>
                <w:szCs w:val="21"/>
              </w:rPr>
              <w:t>课程思政与</w:t>
            </w:r>
            <w:proofErr w:type="gramEnd"/>
            <w:r w:rsidRPr="008840DF">
              <w:rPr>
                <w:rFonts w:ascii="宋体" w:eastAsia="宋体" w:hAnsi="宋体" w:cs="宋体" w:hint="eastAsia"/>
                <w:szCs w:val="21"/>
              </w:rPr>
              <w:t>国际化元素和方式）</w:t>
            </w:r>
          </w:p>
          <w:p w:rsidR="00B16AD2" w:rsidRPr="008840DF" w:rsidRDefault="00B16AD2">
            <w:pPr>
              <w:ind w:rightChars="-6" w:right="-13"/>
              <w:rPr>
                <w:rFonts w:ascii="宋体" w:eastAsia="宋体" w:hAnsi="宋体" w:cs="宋体"/>
                <w:szCs w:val="21"/>
              </w:rPr>
            </w:pP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这是一门学科基础课，授课对象是中国语言文学一级学科所有硕士研究生。</w:t>
            </w:r>
          </w:p>
          <w:p w:rsidR="00B16AD2" w:rsidRPr="008840DF" w:rsidRDefault="0010335E">
            <w:pPr>
              <w:ind w:rightChars="-6" w:right="-13" w:firstLineChars="200" w:firstLine="422"/>
              <w:rPr>
                <w:rFonts w:ascii="宋体" w:eastAsia="宋体" w:hAnsi="宋体" w:cs="宋体"/>
                <w:color w:val="333333"/>
                <w:szCs w:val="21"/>
                <w:shd w:val="clear" w:color="auto" w:fill="FFFFFF"/>
              </w:rPr>
            </w:pPr>
            <w:r w:rsidRPr="008840DF">
              <w:rPr>
                <w:rFonts w:ascii="宋体" w:eastAsia="宋体" w:hAnsi="宋体" w:cs="宋体" w:hint="eastAsia"/>
                <w:b/>
                <w:bCs/>
                <w:color w:val="333333"/>
                <w:szCs w:val="21"/>
                <w:shd w:val="clear" w:color="auto" w:fill="FFFFFF"/>
              </w:rPr>
              <w:t>课程定位：</w:t>
            </w:r>
            <w:r w:rsidRPr="008840DF">
              <w:rPr>
                <w:rFonts w:ascii="宋体" w:eastAsia="宋体" w:hAnsi="宋体" w:cs="宋体" w:hint="eastAsia"/>
                <w:color w:val="333333"/>
                <w:szCs w:val="21"/>
                <w:shd w:val="clear" w:color="auto" w:fill="FFFFFF"/>
              </w:rPr>
              <w:t>学术型的研究生在校期间需要撰写研究型的课程论文及学位论文，需要掌握撰写学术论文的知识和能力。有鉴于此，硕士研究生阶段开设本课程。</w:t>
            </w:r>
          </w:p>
          <w:p w:rsidR="00B16AD2" w:rsidRPr="008840DF" w:rsidRDefault="0010335E">
            <w:pPr>
              <w:ind w:rightChars="-6" w:right="-13" w:firstLineChars="200" w:firstLine="422"/>
              <w:rPr>
                <w:rFonts w:ascii="宋体" w:eastAsia="宋体" w:hAnsi="宋体" w:cs="宋体"/>
                <w:szCs w:val="21"/>
              </w:rPr>
            </w:pPr>
            <w:r w:rsidRPr="008840DF">
              <w:rPr>
                <w:rFonts w:ascii="宋体" w:eastAsia="宋体" w:hAnsi="宋体" w:cs="宋体" w:hint="eastAsia"/>
                <w:b/>
                <w:bCs/>
                <w:szCs w:val="21"/>
              </w:rPr>
              <w:t>教学目的及要求：</w:t>
            </w:r>
            <w:r w:rsidRPr="008840DF">
              <w:rPr>
                <w:rFonts w:ascii="宋体" w:eastAsia="宋体" w:hAnsi="宋体" w:cs="宋体" w:hint="eastAsia"/>
                <w:szCs w:val="21"/>
              </w:rPr>
              <w:t>初步掌握《学术论文写作》的规范和研究方法；学会查阅文献资料的方法；进行研究论文写作原始资料的收集和分析，完成选题；练习开题报告的编写；完成一篇研究论文。</w:t>
            </w:r>
          </w:p>
          <w:p w:rsidR="00B16AD2" w:rsidRPr="008840DF" w:rsidRDefault="0010335E">
            <w:pPr>
              <w:ind w:rightChars="-6" w:right="-13" w:firstLineChars="200" w:firstLine="422"/>
              <w:rPr>
                <w:rFonts w:ascii="宋体" w:eastAsia="宋体" w:hAnsi="宋体" w:cs="宋体"/>
                <w:color w:val="333333"/>
                <w:szCs w:val="21"/>
                <w:shd w:val="clear" w:color="auto" w:fill="FFFFFF"/>
              </w:rPr>
            </w:pPr>
            <w:r w:rsidRPr="008840DF">
              <w:rPr>
                <w:rFonts w:ascii="宋体" w:eastAsia="宋体" w:hAnsi="宋体" w:cs="宋体" w:hint="eastAsia"/>
                <w:b/>
                <w:bCs/>
                <w:szCs w:val="21"/>
              </w:rPr>
              <w:t>教学成效：</w:t>
            </w:r>
            <w:r w:rsidRPr="008840DF">
              <w:rPr>
                <w:rFonts w:ascii="宋体" w:eastAsia="宋体" w:hAnsi="宋体" w:cs="宋体" w:hint="eastAsia"/>
                <w:szCs w:val="21"/>
              </w:rPr>
              <w:t>通过本课程的学习，使学生熟练掌握学术论文基本概念、特点、分类；掌握学术论文的规范化和标准化；了解掌握毕业论文的基本要求、写作过程；了解搜集文献资料的意义、掌握搜集文献资料的方法与技巧。</w:t>
            </w:r>
            <w:r w:rsidRPr="008840DF">
              <w:rPr>
                <w:rFonts w:ascii="宋体" w:eastAsia="宋体" w:hAnsi="宋体" w:cs="宋体" w:hint="eastAsia"/>
                <w:color w:val="333333"/>
                <w:szCs w:val="21"/>
                <w:shd w:val="clear" w:color="auto" w:fill="FFFFFF"/>
              </w:rPr>
              <w:t>培养学生的积极思考、创新思维能力，提升学术论文写作能力，为学位论文的撰写打下坚实基础。</w:t>
            </w:r>
          </w:p>
          <w:p w:rsidR="00B16AD2" w:rsidRPr="008840DF" w:rsidRDefault="00B16AD2">
            <w:pPr>
              <w:ind w:rightChars="-6" w:right="-13"/>
              <w:rPr>
                <w:rFonts w:ascii="宋体" w:eastAsia="宋体" w:hAnsi="宋体" w:cs="宋体"/>
                <w:szCs w:val="21"/>
              </w:rPr>
            </w:pPr>
          </w:p>
        </w:tc>
      </w:tr>
      <w:tr w:rsidR="00B16AD2" w:rsidRPr="008840DF">
        <w:trPr>
          <w:trHeight w:val="2363"/>
          <w:jc w:val="center"/>
        </w:trPr>
        <w:tc>
          <w:tcPr>
            <w:tcW w:w="8533" w:type="dxa"/>
            <w:gridSpan w:val="9"/>
            <w:tcBorders>
              <w:top w:val="single" w:sz="4" w:space="0" w:color="auto"/>
              <w:left w:val="single" w:sz="4" w:space="0" w:color="auto"/>
              <w:bottom w:val="single" w:sz="4" w:space="0" w:color="auto"/>
              <w:right w:val="single" w:sz="4" w:space="0" w:color="auto"/>
            </w:tcBorders>
          </w:tcPr>
          <w:p w:rsidR="00B16AD2" w:rsidRPr="008840DF" w:rsidRDefault="0010335E">
            <w:pPr>
              <w:ind w:rightChars="-6" w:right="-13"/>
              <w:rPr>
                <w:rFonts w:ascii="宋体" w:eastAsia="宋体" w:hAnsi="宋体" w:cs="宋体"/>
                <w:szCs w:val="21"/>
              </w:rPr>
            </w:pPr>
            <w:r w:rsidRPr="008840DF">
              <w:rPr>
                <w:rFonts w:ascii="宋体" w:eastAsia="宋体" w:hAnsi="宋体" w:cs="宋体" w:hint="eastAsia"/>
                <w:szCs w:val="21"/>
              </w:rPr>
              <w:t>教学内容及安排（请注明各章节及学时）</w:t>
            </w:r>
          </w:p>
          <w:p w:rsidR="00B16AD2" w:rsidRPr="008840DF" w:rsidRDefault="00B16AD2">
            <w:pPr>
              <w:ind w:rightChars="-6" w:right="-13"/>
              <w:rPr>
                <w:rFonts w:ascii="宋体" w:eastAsia="宋体" w:hAnsi="宋体" w:cs="宋体"/>
                <w:szCs w:val="21"/>
              </w:rPr>
            </w:pP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一、论文的选题（</w:t>
            </w:r>
            <w:r w:rsidRPr="008840DF">
              <w:rPr>
                <w:rFonts w:ascii="Times New Roman" w:eastAsia="宋体" w:hAnsi="Times New Roman" w:cs="Times New Roman"/>
                <w:color w:val="000000"/>
                <w:szCs w:val="21"/>
              </w:rPr>
              <w:t>4</w:t>
            </w:r>
            <w:r w:rsidRPr="008840DF">
              <w:rPr>
                <w:rFonts w:ascii="宋体" w:eastAsia="宋体" w:hAnsi="宋体" w:cs="宋体" w:hint="eastAsia"/>
                <w:szCs w:val="21"/>
              </w:rPr>
              <w:t>学时）</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二、资料的查阅（</w:t>
            </w:r>
            <w:r w:rsidRPr="008840DF">
              <w:rPr>
                <w:rFonts w:ascii="Times New Roman" w:eastAsia="宋体" w:hAnsi="Times New Roman" w:cs="Times New Roman"/>
                <w:szCs w:val="21"/>
              </w:rPr>
              <w:t>4</w:t>
            </w:r>
            <w:r w:rsidRPr="008840DF">
              <w:rPr>
                <w:rFonts w:ascii="宋体" w:eastAsia="宋体" w:hAnsi="宋体" w:cs="宋体" w:hint="eastAsia"/>
                <w:szCs w:val="21"/>
              </w:rPr>
              <w:t>学时）</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三、论文的撰写（</w:t>
            </w:r>
            <w:r w:rsidRPr="008840DF">
              <w:rPr>
                <w:rFonts w:ascii="Times New Roman" w:eastAsia="宋体" w:hAnsi="Times New Roman" w:cs="Times New Roman"/>
                <w:szCs w:val="21"/>
              </w:rPr>
              <w:t>4</w:t>
            </w:r>
            <w:r w:rsidRPr="008840DF">
              <w:rPr>
                <w:rFonts w:ascii="宋体" w:eastAsia="宋体" w:hAnsi="宋体" w:cs="宋体" w:hint="eastAsia"/>
                <w:szCs w:val="21"/>
              </w:rPr>
              <w:t>学时）</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四、论文的规范（</w:t>
            </w:r>
            <w:r w:rsidRPr="008840DF">
              <w:rPr>
                <w:rFonts w:ascii="Times New Roman" w:eastAsia="宋体" w:hAnsi="Times New Roman" w:cs="Times New Roman"/>
                <w:szCs w:val="21"/>
              </w:rPr>
              <w:t>4</w:t>
            </w:r>
            <w:r w:rsidRPr="008840DF">
              <w:rPr>
                <w:rFonts w:ascii="宋体" w:eastAsia="宋体" w:hAnsi="宋体" w:cs="宋体" w:hint="eastAsia"/>
                <w:szCs w:val="21"/>
              </w:rPr>
              <w:t>学时）</w:t>
            </w:r>
          </w:p>
          <w:p w:rsidR="00B16AD2" w:rsidRPr="008840DF" w:rsidRDefault="00B16AD2">
            <w:pPr>
              <w:ind w:rightChars="-6" w:right="-13"/>
              <w:rPr>
                <w:rFonts w:ascii="宋体" w:eastAsia="宋体" w:hAnsi="宋体" w:cs="宋体"/>
                <w:szCs w:val="21"/>
              </w:rPr>
            </w:pPr>
          </w:p>
        </w:tc>
      </w:tr>
      <w:tr w:rsidR="00B16AD2" w:rsidRPr="008840DF">
        <w:trPr>
          <w:jc w:val="center"/>
        </w:trPr>
        <w:tc>
          <w:tcPr>
            <w:tcW w:w="1689" w:type="dxa"/>
            <w:gridSpan w:val="2"/>
            <w:tcBorders>
              <w:top w:val="single" w:sz="4" w:space="0" w:color="auto"/>
              <w:left w:val="single" w:sz="4" w:space="0" w:color="auto"/>
              <w:bottom w:val="single" w:sz="4" w:space="0" w:color="auto"/>
              <w:right w:val="single" w:sz="4" w:space="0" w:color="auto"/>
            </w:tcBorders>
            <w:vAlign w:val="center"/>
          </w:tcPr>
          <w:p w:rsidR="00B16AD2" w:rsidRPr="008840DF" w:rsidRDefault="0010335E">
            <w:pPr>
              <w:ind w:rightChars="-6" w:right="-13"/>
              <w:jc w:val="center"/>
              <w:rPr>
                <w:rFonts w:ascii="宋体" w:eastAsia="宋体" w:hAnsi="宋体" w:cs="宋体"/>
                <w:szCs w:val="21"/>
              </w:rPr>
            </w:pPr>
            <w:r w:rsidRPr="008840DF">
              <w:rPr>
                <w:rFonts w:ascii="宋体" w:eastAsia="宋体" w:hAnsi="宋体" w:cs="宋体" w:hint="eastAsia"/>
                <w:szCs w:val="21"/>
              </w:rPr>
              <w:t>考核方式</w:t>
            </w:r>
          </w:p>
        </w:tc>
        <w:tc>
          <w:tcPr>
            <w:tcW w:w="6844" w:type="dxa"/>
            <w:gridSpan w:val="7"/>
            <w:tcBorders>
              <w:top w:val="single" w:sz="4" w:space="0" w:color="auto"/>
              <w:left w:val="single" w:sz="4" w:space="0" w:color="auto"/>
              <w:bottom w:val="single" w:sz="4" w:space="0" w:color="auto"/>
              <w:right w:val="single" w:sz="4" w:space="0" w:color="auto"/>
            </w:tcBorders>
          </w:tcPr>
          <w:p w:rsidR="00B16AD2" w:rsidRPr="008840DF" w:rsidRDefault="0010335E">
            <w:pPr>
              <w:ind w:rightChars="-6" w:right="-13"/>
              <w:rPr>
                <w:rFonts w:ascii="宋体" w:eastAsia="宋体" w:hAnsi="宋体" w:cs="宋体"/>
                <w:szCs w:val="21"/>
              </w:rPr>
            </w:pPr>
            <w:r w:rsidRPr="008840DF">
              <w:rPr>
                <w:rFonts w:ascii="宋体" w:eastAsia="宋体" w:hAnsi="宋体" w:cs="宋体" w:hint="eastAsia"/>
                <w:szCs w:val="21"/>
              </w:rPr>
              <w:t>考查、课程论文</w:t>
            </w:r>
          </w:p>
        </w:tc>
      </w:tr>
      <w:tr w:rsidR="00B16AD2" w:rsidRPr="008840DF">
        <w:trPr>
          <w:jc w:val="center"/>
        </w:trPr>
        <w:tc>
          <w:tcPr>
            <w:tcW w:w="1689" w:type="dxa"/>
            <w:gridSpan w:val="2"/>
            <w:vMerge w:val="restart"/>
            <w:tcBorders>
              <w:top w:val="single" w:sz="4" w:space="0" w:color="auto"/>
              <w:left w:val="single" w:sz="4" w:space="0" w:color="auto"/>
              <w:bottom w:val="single" w:sz="4" w:space="0" w:color="auto"/>
              <w:right w:val="single" w:sz="4" w:space="0" w:color="auto"/>
            </w:tcBorders>
            <w:vAlign w:val="center"/>
          </w:tcPr>
          <w:p w:rsidR="00B16AD2" w:rsidRPr="008840DF" w:rsidRDefault="0010335E">
            <w:pPr>
              <w:ind w:rightChars="-6" w:right="-13"/>
              <w:jc w:val="center"/>
              <w:rPr>
                <w:rFonts w:ascii="宋体" w:eastAsia="宋体" w:hAnsi="宋体" w:cs="宋体"/>
                <w:szCs w:val="21"/>
              </w:rPr>
            </w:pPr>
            <w:r w:rsidRPr="008840DF">
              <w:rPr>
                <w:rFonts w:ascii="宋体" w:eastAsia="宋体" w:hAnsi="宋体" w:cs="宋体" w:hint="eastAsia"/>
                <w:szCs w:val="21"/>
              </w:rPr>
              <w:t>使用教材</w:t>
            </w:r>
          </w:p>
        </w:tc>
        <w:tc>
          <w:tcPr>
            <w:tcW w:w="6844" w:type="dxa"/>
            <w:gridSpan w:val="7"/>
            <w:tcBorders>
              <w:top w:val="single" w:sz="4" w:space="0" w:color="auto"/>
              <w:left w:val="single" w:sz="4" w:space="0" w:color="auto"/>
              <w:bottom w:val="single" w:sz="4" w:space="0" w:color="auto"/>
              <w:right w:val="single" w:sz="4" w:space="0" w:color="auto"/>
            </w:tcBorders>
          </w:tcPr>
          <w:p w:rsidR="00B16AD2" w:rsidRPr="008840DF" w:rsidRDefault="0010335E">
            <w:pPr>
              <w:ind w:rightChars="-6" w:right="-13"/>
              <w:rPr>
                <w:rFonts w:ascii="宋体" w:eastAsia="宋体" w:hAnsi="宋体" w:cs="宋体"/>
                <w:szCs w:val="21"/>
              </w:rPr>
            </w:pPr>
            <w:r w:rsidRPr="008840DF">
              <w:rPr>
                <w:rFonts w:ascii="宋体" w:eastAsia="宋体" w:hAnsi="宋体" w:cs="宋体"/>
                <w:szCs w:val="21"/>
              </w:rPr>
              <w:sym w:font="Wingdings" w:char="F0FE"/>
            </w:r>
            <w:r w:rsidRPr="008840DF">
              <w:rPr>
                <w:rFonts w:ascii="宋体" w:eastAsia="宋体" w:hAnsi="宋体" w:cs="宋体" w:hint="eastAsia"/>
                <w:szCs w:val="21"/>
              </w:rPr>
              <w:t xml:space="preserve"> 自编讲义   </w:t>
            </w:r>
            <w:r w:rsidRPr="008840DF">
              <w:rPr>
                <w:rFonts w:ascii="宋体" w:eastAsia="宋体" w:hAnsi="宋体" w:cs="宋体"/>
                <w:szCs w:val="21"/>
              </w:rPr>
              <w:sym w:font="Wingdings" w:char="F06F"/>
            </w:r>
            <w:r w:rsidRPr="008840DF">
              <w:rPr>
                <w:rFonts w:ascii="宋体" w:eastAsia="宋体" w:hAnsi="宋体" w:cs="宋体" w:hint="eastAsia"/>
                <w:szCs w:val="21"/>
              </w:rPr>
              <w:t xml:space="preserve"> 已出版的自编教材  </w:t>
            </w:r>
            <w:r w:rsidRPr="008840DF">
              <w:rPr>
                <w:rFonts w:ascii="宋体" w:eastAsia="宋体" w:hAnsi="宋体" w:cs="宋体"/>
                <w:szCs w:val="21"/>
              </w:rPr>
              <w:sym w:font="Wingdings" w:char="F06F"/>
            </w:r>
            <w:r w:rsidRPr="008840DF">
              <w:rPr>
                <w:rFonts w:ascii="宋体" w:eastAsia="宋体" w:hAnsi="宋体" w:cs="宋体" w:hint="eastAsia"/>
                <w:szCs w:val="21"/>
              </w:rPr>
              <w:t xml:space="preserve"> 其他公开出版教材 </w:t>
            </w:r>
          </w:p>
        </w:tc>
      </w:tr>
      <w:tr w:rsidR="00B16AD2" w:rsidRPr="008840D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B16AD2" w:rsidRPr="008840DF" w:rsidRDefault="00B16AD2">
            <w:pPr>
              <w:widowControl/>
              <w:jc w:val="left"/>
              <w:rPr>
                <w:rFonts w:ascii="宋体" w:eastAsia="宋体" w:hAnsi="宋体" w:cs="宋体"/>
                <w:szCs w:val="21"/>
              </w:rPr>
            </w:pPr>
          </w:p>
        </w:tc>
        <w:tc>
          <w:tcPr>
            <w:tcW w:w="6844" w:type="dxa"/>
            <w:gridSpan w:val="7"/>
            <w:tcBorders>
              <w:top w:val="single" w:sz="4" w:space="0" w:color="auto"/>
              <w:left w:val="single" w:sz="4" w:space="0" w:color="auto"/>
              <w:bottom w:val="single" w:sz="4" w:space="0" w:color="auto"/>
              <w:right w:val="single" w:sz="4" w:space="0" w:color="auto"/>
            </w:tcBorders>
          </w:tcPr>
          <w:p w:rsidR="00B16AD2" w:rsidRPr="008840DF" w:rsidRDefault="0010335E">
            <w:pPr>
              <w:ind w:rightChars="-6" w:right="-13"/>
              <w:rPr>
                <w:rFonts w:ascii="宋体" w:eastAsia="宋体" w:hAnsi="宋体" w:cs="宋体"/>
                <w:szCs w:val="21"/>
              </w:rPr>
            </w:pPr>
            <w:r w:rsidRPr="008840DF">
              <w:rPr>
                <w:rFonts w:ascii="宋体" w:eastAsia="宋体" w:hAnsi="宋体" w:cs="宋体" w:hint="eastAsia"/>
                <w:szCs w:val="21"/>
              </w:rPr>
              <w:t>（请注明使用教材名称、作者/主编、出版单位、出版年份、版次）</w:t>
            </w:r>
          </w:p>
          <w:p w:rsidR="00B16AD2" w:rsidRPr="008840DF" w:rsidRDefault="00B16AD2">
            <w:pPr>
              <w:ind w:rightChars="-6" w:right="-13"/>
              <w:rPr>
                <w:rFonts w:ascii="宋体" w:eastAsia="宋体" w:hAnsi="宋体" w:cs="宋体"/>
                <w:szCs w:val="21"/>
              </w:rPr>
            </w:pPr>
          </w:p>
        </w:tc>
      </w:tr>
      <w:tr w:rsidR="00B16AD2" w:rsidRPr="008840DF">
        <w:trPr>
          <w:jc w:val="center"/>
        </w:trPr>
        <w:tc>
          <w:tcPr>
            <w:tcW w:w="1689" w:type="dxa"/>
            <w:gridSpan w:val="2"/>
            <w:tcBorders>
              <w:top w:val="single" w:sz="4" w:space="0" w:color="auto"/>
              <w:left w:val="single" w:sz="4" w:space="0" w:color="auto"/>
              <w:bottom w:val="single" w:sz="4" w:space="0" w:color="auto"/>
              <w:right w:val="single" w:sz="4" w:space="0" w:color="auto"/>
            </w:tcBorders>
            <w:vAlign w:val="center"/>
          </w:tcPr>
          <w:p w:rsidR="00B16AD2" w:rsidRPr="008840DF" w:rsidRDefault="0010335E">
            <w:pPr>
              <w:ind w:rightChars="-6" w:right="-13"/>
              <w:jc w:val="center"/>
              <w:rPr>
                <w:rFonts w:ascii="宋体" w:eastAsia="宋体" w:hAnsi="宋体" w:cs="宋体"/>
                <w:color w:val="000000"/>
                <w:szCs w:val="21"/>
              </w:rPr>
            </w:pPr>
            <w:r w:rsidRPr="008840DF">
              <w:rPr>
                <w:rFonts w:ascii="宋体" w:eastAsia="宋体" w:hAnsi="宋体" w:cs="宋体" w:hint="eastAsia"/>
                <w:color w:val="000000"/>
                <w:szCs w:val="21"/>
              </w:rPr>
              <w:t>参考书目</w:t>
            </w:r>
          </w:p>
        </w:tc>
        <w:tc>
          <w:tcPr>
            <w:tcW w:w="6844" w:type="dxa"/>
            <w:gridSpan w:val="7"/>
            <w:tcBorders>
              <w:top w:val="single" w:sz="4" w:space="0" w:color="auto"/>
              <w:left w:val="single" w:sz="4" w:space="0" w:color="auto"/>
              <w:bottom w:val="single" w:sz="4" w:space="0" w:color="auto"/>
              <w:right w:val="single" w:sz="4" w:space="0" w:color="auto"/>
            </w:tcBorders>
          </w:tcPr>
          <w:p w:rsidR="00B16AD2" w:rsidRPr="008840DF" w:rsidRDefault="0010335E">
            <w:pPr>
              <w:ind w:rightChars="-6" w:right="-13"/>
              <w:rPr>
                <w:rFonts w:ascii="宋体" w:eastAsia="宋体" w:hAnsi="宋体" w:cs="宋体"/>
                <w:color w:val="000000"/>
                <w:szCs w:val="21"/>
              </w:rPr>
            </w:pPr>
            <w:r w:rsidRPr="008840DF">
              <w:rPr>
                <w:rFonts w:ascii="宋体" w:eastAsia="宋体" w:hAnsi="宋体" w:cs="宋体" w:hint="eastAsia"/>
                <w:color w:val="000000"/>
                <w:szCs w:val="21"/>
              </w:rPr>
              <w:t>1.[日]</w:t>
            </w:r>
            <w:proofErr w:type="gramStart"/>
            <w:r w:rsidRPr="008840DF">
              <w:rPr>
                <w:rFonts w:ascii="宋体" w:eastAsia="宋体" w:hAnsi="宋体" w:cs="宋体" w:hint="eastAsia"/>
                <w:color w:val="000000"/>
                <w:szCs w:val="21"/>
              </w:rPr>
              <w:t>伊丹敬之</w:t>
            </w:r>
            <w:proofErr w:type="gramEnd"/>
            <w:r w:rsidRPr="008840DF">
              <w:rPr>
                <w:rFonts w:ascii="宋体" w:eastAsia="宋体" w:hAnsi="宋体" w:cs="宋体" w:hint="eastAsia"/>
                <w:color w:val="000000"/>
                <w:szCs w:val="21"/>
              </w:rPr>
              <w:t>：《创造性论文的写法：大学生、研究生毕业论文写作指南》（吕莉等译），社会科学文献出版社，2004年版。</w:t>
            </w:r>
          </w:p>
          <w:p w:rsidR="00B16AD2" w:rsidRPr="008840DF" w:rsidRDefault="0010335E">
            <w:pPr>
              <w:ind w:rightChars="-6" w:right="-13"/>
              <w:rPr>
                <w:rFonts w:ascii="宋体" w:eastAsia="宋体" w:hAnsi="宋体" w:cs="宋体"/>
                <w:color w:val="000000"/>
                <w:szCs w:val="21"/>
              </w:rPr>
            </w:pPr>
            <w:r w:rsidRPr="008840DF">
              <w:rPr>
                <w:rFonts w:ascii="宋体" w:eastAsia="宋体" w:hAnsi="宋体" w:cs="宋体" w:hint="eastAsia"/>
                <w:color w:val="000000"/>
                <w:szCs w:val="21"/>
              </w:rPr>
              <w:t>2.</w:t>
            </w:r>
            <w:proofErr w:type="gramStart"/>
            <w:r w:rsidRPr="008840DF">
              <w:rPr>
                <w:rFonts w:ascii="宋体" w:eastAsia="宋体" w:hAnsi="宋体" w:cs="宋体" w:hint="eastAsia"/>
                <w:color w:val="000000"/>
                <w:szCs w:val="21"/>
              </w:rPr>
              <w:t>肖东发</w:t>
            </w:r>
            <w:proofErr w:type="gramEnd"/>
            <w:r w:rsidRPr="008840DF">
              <w:rPr>
                <w:rFonts w:ascii="宋体" w:eastAsia="宋体" w:hAnsi="宋体" w:cs="宋体" w:hint="eastAsia"/>
                <w:color w:val="000000"/>
                <w:szCs w:val="21"/>
              </w:rPr>
              <w:t>，李武：《学位论文写作与学术规范》，北京大学2009年版。</w:t>
            </w:r>
          </w:p>
          <w:p w:rsidR="00B16AD2" w:rsidRPr="008840DF" w:rsidRDefault="0010335E">
            <w:pPr>
              <w:ind w:rightChars="-6" w:right="-13"/>
              <w:rPr>
                <w:rFonts w:ascii="宋体" w:eastAsia="宋体" w:hAnsi="宋体" w:cs="宋体"/>
                <w:color w:val="000000"/>
                <w:szCs w:val="21"/>
              </w:rPr>
            </w:pPr>
            <w:r w:rsidRPr="008840DF">
              <w:rPr>
                <w:rFonts w:ascii="宋体" w:eastAsia="宋体" w:hAnsi="宋体" w:cs="宋体" w:hint="eastAsia"/>
                <w:color w:val="000000"/>
                <w:szCs w:val="21"/>
              </w:rPr>
              <w:t>3.施新：《毕业论文写作指导》，重庆大学出版社，2011年版。</w:t>
            </w:r>
          </w:p>
        </w:tc>
      </w:tr>
    </w:tbl>
    <w:p w:rsidR="007C7A19" w:rsidRPr="008840DF" w:rsidRDefault="00A17503" w:rsidP="007C7A19">
      <w:pPr>
        <w:spacing w:line="300" w:lineRule="auto"/>
        <w:ind w:rightChars="-6" w:right="-13"/>
        <w:jc w:val="center"/>
        <w:outlineLvl w:val="0"/>
        <w:rPr>
          <w:rFonts w:ascii="黑体" w:eastAsia="黑体" w:hAnsi="宋体" w:cs="Times New Roman"/>
          <w:color w:val="000000"/>
          <w:sz w:val="32"/>
          <w:szCs w:val="32"/>
        </w:rPr>
      </w:pPr>
      <w:r w:rsidRPr="008840DF">
        <w:rPr>
          <w:rFonts w:ascii="黑体" w:eastAsia="黑体" w:hAnsi="宋体" w:cs="Times New Roman" w:hint="eastAsia"/>
          <w:color w:val="000000"/>
          <w:sz w:val="32"/>
          <w:szCs w:val="32"/>
        </w:rPr>
        <w:lastRenderedPageBreak/>
        <w:t>语文</w:t>
      </w:r>
      <w:r w:rsidR="007C7A19" w:rsidRPr="008840DF">
        <w:rPr>
          <w:rFonts w:ascii="黑体" w:eastAsia="黑体" w:hAnsi="宋体" w:cs="Times New Roman" w:hint="eastAsia"/>
          <w:color w:val="000000"/>
          <w:sz w:val="32"/>
          <w:szCs w:val="32"/>
        </w:rPr>
        <w:t>教育原理简明教学大纲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7C7A19" w:rsidRPr="008840DF" w:rsidTr="00EE6CF1">
        <w:trPr>
          <w:trHeight w:val="506"/>
          <w:jc w:val="center"/>
        </w:trPr>
        <w:tc>
          <w:tcPr>
            <w:tcW w:w="1588"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课程名称</w:t>
            </w:r>
          </w:p>
        </w:tc>
        <w:tc>
          <w:tcPr>
            <w:tcW w:w="2980" w:type="dxa"/>
            <w:gridSpan w:val="4"/>
            <w:vAlign w:val="center"/>
          </w:tcPr>
          <w:p w:rsidR="007C7A19" w:rsidRPr="008840DF" w:rsidRDefault="00A17503"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语文</w:t>
            </w:r>
            <w:r w:rsidR="007C7A19" w:rsidRPr="008840DF">
              <w:rPr>
                <w:rFonts w:asciiTheme="minorEastAsia" w:hAnsiTheme="minorEastAsia" w:cs="Times New Roman" w:hint="eastAsia"/>
                <w:color w:val="000000"/>
                <w:sz w:val="24"/>
                <w:szCs w:val="24"/>
              </w:rPr>
              <w:t>教育原理</w:t>
            </w:r>
          </w:p>
        </w:tc>
        <w:tc>
          <w:tcPr>
            <w:tcW w:w="1902" w:type="dxa"/>
            <w:gridSpan w:val="2"/>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课程编号</w:t>
            </w:r>
          </w:p>
        </w:tc>
        <w:tc>
          <w:tcPr>
            <w:tcW w:w="2063" w:type="dxa"/>
            <w:gridSpan w:val="2"/>
            <w:vAlign w:val="center"/>
          </w:tcPr>
          <w:p w:rsidR="007C7A19" w:rsidRPr="008840DF" w:rsidRDefault="00BE14A1" w:rsidP="00EE6CF1">
            <w:pPr>
              <w:snapToGrid w:val="0"/>
              <w:spacing w:line="300" w:lineRule="auto"/>
              <w:jc w:val="center"/>
              <w:rPr>
                <w:rFonts w:asciiTheme="minorEastAsia" w:hAnsiTheme="minorEastAsia" w:cs="Times New Roman"/>
                <w:color w:val="000000"/>
                <w:sz w:val="24"/>
                <w:szCs w:val="24"/>
              </w:rPr>
            </w:pPr>
            <w:r w:rsidRPr="008840DF">
              <w:rPr>
                <w:rFonts w:ascii="Tahoma" w:hAnsi="Tahoma" w:cs="Tahoma"/>
                <w:color w:val="000000"/>
                <w:sz w:val="18"/>
                <w:szCs w:val="18"/>
              </w:rPr>
              <w:t>0802a0008</w:t>
            </w:r>
          </w:p>
        </w:tc>
      </w:tr>
      <w:tr w:rsidR="007C7A19" w:rsidRPr="008840DF" w:rsidTr="00EE6CF1">
        <w:trPr>
          <w:trHeight w:val="642"/>
          <w:jc w:val="center"/>
        </w:trPr>
        <w:tc>
          <w:tcPr>
            <w:tcW w:w="1588"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课程负责人</w:t>
            </w:r>
          </w:p>
        </w:tc>
        <w:tc>
          <w:tcPr>
            <w:tcW w:w="2980" w:type="dxa"/>
            <w:gridSpan w:val="4"/>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邱海林</w:t>
            </w:r>
          </w:p>
        </w:tc>
        <w:tc>
          <w:tcPr>
            <w:tcW w:w="1902" w:type="dxa"/>
            <w:gridSpan w:val="2"/>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课程负责人</w:t>
            </w:r>
          </w:p>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所在单位</w:t>
            </w:r>
          </w:p>
        </w:tc>
        <w:tc>
          <w:tcPr>
            <w:tcW w:w="2063" w:type="dxa"/>
            <w:gridSpan w:val="2"/>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广州市第二中学</w:t>
            </w:r>
          </w:p>
        </w:tc>
      </w:tr>
      <w:tr w:rsidR="007C7A19" w:rsidRPr="008840DF" w:rsidTr="00EE6CF1">
        <w:trPr>
          <w:trHeight w:val="465"/>
          <w:jc w:val="center"/>
        </w:trPr>
        <w:tc>
          <w:tcPr>
            <w:tcW w:w="1588"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教学团队成员</w:t>
            </w:r>
          </w:p>
        </w:tc>
        <w:tc>
          <w:tcPr>
            <w:tcW w:w="6945" w:type="dxa"/>
            <w:gridSpan w:val="8"/>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邱海林等</w:t>
            </w:r>
          </w:p>
        </w:tc>
      </w:tr>
      <w:tr w:rsidR="007C7A19" w:rsidRPr="008840DF" w:rsidTr="00EE6CF1">
        <w:trPr>
          <w:trHeight w:val="416"/>
          <w:jc w:val="center"/>
        </w:trPr>
        <w:tc>
          <w:tcPr>
            <w:tcW w:w="1588"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课程类别</w:t>
            </w:r>
          </w:p>
        </w:tc>
        <w:tc>
          <w:tcPr>
            <w:tcW w:w="2020" w:type="dxa"/>
            <w:gridSpan w:val="3"/>
            <w:vAlign w:val="center"/>
          </w:tcPr>
          <w:p w:rsidR="007C7A19" w:rsidRPr="008840DF" w:rsidRDefault="003C5CF6"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学科基础课</w:t>
            </w:r>
          </w:p>
        </w:tc>
        <w:tc>
          <w:tcPr>
            <w:tcW w:w="960"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学时</w:t>
            </w:r>
          </w:p>
        </w:tc>
        <w:tc>
          <w:tcPr>
            <w:tcW w:w="1902" w:type="dxa"/>
            <w:gridSpan w:val="2"/>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color w:val="000000"/>
                <w:sz w:val="24"/>
                <w:szCs w:val="24"/>
              </w:rPr>
              <w:t>48</w:t>
            </w:r>
          </w:p>
        </w:tc>
        <w:tc>
          <w:tcPr>
            <w:tcW w:w="1023"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学分</w:t>
            </w:r>
          </w:p>
        </w:tc>
        <w:tc>
          <w:tcPr>
            <w:tcW w:w="1040"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color w:val="000000"/>
                <w:sz w:val="24"/>
                <w:szCs w:val="24"/>
              </w:rPr>
              <w:t>3</w:t>
            </w:r>
          </w:p>
        </w:tc>
      </w:tr>
      <w:tr w:rsidR="007C7A19" w:rsidRPr="008840DF" w:rsidTr="00EE6CF1">
        <w:trPr>
          <w:trHeight w:val="490"/>
          <w:jc w:val="center"/>
        </w:trPr>
        <w:tc>
          <w:tcPr>
            <w:tcW w:w="1588" w:type="dxa"/>
            <w:vMerge w:val="restart"/>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授课方式及</w:t>
            </w:r>
          </w:p>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时数分配</w:t>
            </w:r>
          </w:p>
        </w:tc>
        <w:tc>
          <w:tcPr>
            <w:tcW w:w="1060" w:type="dxa"/>
            <w:gridSpan w:val="2"/>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集中</w:t>
            </w:r>
          </w:p>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讲授</w:t>
            </w:r>
          </w:p>
        </w:tc>
        <w:tc>
          <w:tcPr>
            <w:tcW w:w="960"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组织</w:t>
            </w:r>
          </w:p>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研讨</w:t>
            </w:r>
          </w:p>
        </w:tc>
        <w:tc>
          <w:tcPr>
            <w:tcW w:w="960"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实验</w:t>
            </w:r>
          </w:p>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分析</w:t>
            </w:r>
          </w:p>
        </w:tc>
        <w:tc>
          <w:tcPr>
            <w:tcW w:w="959"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读书</w:t>
            </w:r>
          </w:p>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指导</w:t>
            </w:r>
          </w:p>
        </w:tc>
        <w:tc>
          <w:tcPr>
            <w:tcW w:w="943"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实地</w:t>
            </w:r>
          </w:p>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调研</w:t>
            </w:r>
          </w:p>
        </w:tc>
        <w:tc>
          <w:tcPr>
            <w:tcW w:w="1023"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自主</w:t>
            </w:r>
          </w:p>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学习</w:t>
            </w:r>
          </w:p>
        </w:tc>
        <w:tc>
          <w:tcPr>
            <w:tcW w:w="1040"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其他</w:t>
            </w:r>
          </w:p>
        </w:tc>
      </w:tr>
      <w:tr w:rsidR="007C7A19" w:rsidRPr="008840DF" w:rsidTr="00EE6CF1">
        <w:trPr>
          <w:trHeight w:val="490"/>
          <w:jc w:val="center"/>
        </w:trPr>
        <w:tc>
          <w:tcPr>
            <w:tcW w:w="1588" w:type="dxa"/>
            <w:vMerge/>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p>
        </w:tc>
        <w:tc>
          <w:tcPr>
            <w:tcW w:w="1060" w:type="dxa"/>
            <w:gridSpan w:val="2"/>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color w:val="000000"/>
                <w:sz w:val="24"/>
                <w:szCs w:val="24"/>
              </w:rPr>
              <w:t>48</w:t>
            </w:r>
          </w:p>
        </w:tc>
        <w:tc>
          <w:tcPr>
            <w:tcW w:w="960"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0</w:t>
            </w:r>
          </w:p>
        </w:tc>
        <w:tc>
          <w:tcPr>
            <w:tcW w:w="960"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0</w:t>
            </w:r>
          </w:p>
        </w:tc>
        <w:tc>
          <w:tcPr>
            <w:tcW w:w="959" w:type="dxa"/>
            <w:vAlign w:val="center"/>
          </w:tcPr>
          <w:p w:rsidR="007C7A19" w:rsidRPr="008840DF" w:rsidRDefault="007C7A19" w:rsidP="00EE6CF1">
            <w:pPr>
              <w:snapToGrid w:val="0"/>
              <w:spacing w:line="300" w:lineRule="auto"/>
              <w:jc w:val="center"/>
              <w:rPr>
                <w:rFonts w:asciiTheme="minorEastAsia" w:hAnsiTheme="minorEastAsia" w:cs="仿宋_GB2312"/>
                <w:color w:val="000000"/>
                <w:sz w:val="24"/>
                <w:szCs w:val="24"/>
              </w:rPr>
            </w:pPr>
            <w:r w:rsidRPr="008840DF">
              <w:rPr>
                <w:rFonts w:asciiTheme="minorEastAsia" w:hAnsiTheme="minorEastAsia" w:cs="Times New Roman"/>
                <w:color w:val="000000"/>
                <w:sz w:val="24"/>
                <w:szCs w:val="24"/>
              </w:rPr>
              <w:t>0</w:t>
            </w:r>
          </w:p>
        </w:tc>
        <w:tc>
          <w:tcPr>
            <w:tcW w:w="943"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color w:val="000000"/>
                <w:sz w:val="24"/>
                <w:szCs w:val="24"/>
              </w:rPr>
              <w:t>0</w:t>
            </w:r>
          </w:p>
        </w:tc>
        <w:tc>
          <w:tcPr>
            <w:tcW w:w="1023"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0</w:t>
            </w:r>
          </w:p>
        </w:tc>
        <w:tc>
          <w:tcPr>
            <w:tcW w:w="1040" w:type="dxa"/>
            <w:vAlign w:val="center"/>
          </w:tcPr>
          <w:p w:rsidR="007C7A19" w:rsidRPr="008840DF" w:rsidRDefault="007C7A19" w:rsidP="00EE6CF1">
            <w:pPr>
              <w:snapToGrid w:val="0"/>
              <w:spacing w:line="300" w:lineRule="auto"/>
              <w:jc w:val="center"/>
              <w:rPr>
                <w:rFonts w:asciiTheme="minorEastAsia" w:hAnsiTheme="minorEastAsia" w:cs="Times New Roman"/>
                <w:color w:val="000000"/>
                <w:sz w:val="24"/>
                <w:szCs w:val="24"/>
              </w:rPr>
            </w:pPr>
            <w:r w:rsidRPr="008840DF">
              <w:rPr>
                <w:rFonts w:asciiTheme="minorEastAsia" w:hAnsiTheme="minorEastAsia" w:cs="Times New Roman" w:hint="eastAsia"/>
                <w:color w:val="000000"/>
                <w:sz w:val="24"/>
                <w:szCs w:val="24"/>
              </w:rPr>
              <w:t>0</w:t>
            </w:r>
          </w:p>
        </w:tc>
      </w:tr>
      <w:tr w:rsidR="007C7A19" w:rsidRPr="008840DF" w:rsidTr="00EE6CF1">
        <w:trPr>
          <w:trHeight w:val="825"/>
          <w:jc w:val="center"/>
        </w:trPr>
        <w:tc>
          <w:tcPr>
            <w:tcW w:w="8533" w:type="dxa"/>
            <w:gridSpan w:val="9"/>
          </w:tcPr>
          <w:p w:rsidR="007C7A19" w:rsidRPr="008840DF" w:rsidRDefault="007C7A19" w:rsidP="00EE6CF1">
            <w:pPr>
              <w:spacing w:line="300" w:lineRule="auto"/>
              <w:ind w:rightChars="-6" w:right="-13"/>
              <w:rPr>
                <w:rFonts w:ascii="宋体" w:eastAsia="宋体" w:hAnsi="宋体" w:cs="Times New Roman"/>
                <w:szCs w:val="21"/>
              </w:rPr>
            </w:pPr>
            <w:r w:rsidRPr="008840DF">
              <w:rPr>
                <w:rFonts w:ascii="宋体" w:eastAsia="宋体" w:hAnsi="宋体" w:cs="Times New Roman" w:hint="eastAsia"/>
                <w:szCs w:val="21"/>
              </w:rPr>
              <w:t>课程定位、教学目的及要求、教学成效（请注明</w:t>
            </w:r>
            <w:proofErr w:type="gramStart"/>
            <w:r w:rsidRPr="008840DF">
              <w:rPr>
                <w:rFonts w:ascii="宋体" w:eastAsia="宋体" w:hAnsi="宋体" w:cs="Times New Roman" w:hint="eastAsia"/>
                <w:szCs w:val="21"/>
              </w:rPr>
              <w:t>课程思政与</w:t>
            </w:r>
            <w:proofErr w:type="gramEnd"/>
            <w:r w:rsidRPr="008840DF">
              <w:rPr>
                <w:rFonts w:ascii="宋体" w:eastAsia="宋体" w:hAnsi="宋体" w:cs="Times New Roman" w:hint="eastAsia"/>
                <w:szCs w:val="21"/>
              </w:rPr>
              <w:t>国际化元素和方式）</w:t>
            </w:r>
          </w:p>
          <w:p w:rsidR="007C7A19" w:rsidRPr="008840DF" w:rsidRDefault="007C7A19" w:rsidP="00004A41">
            <w:pPr>
              <w:spacing w:line="300" w:lineRule="auto"/>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课程定位：本课程是面向课程与教学论（语文）硕士研究生开设的一门方向必修课程。</w:t>
            </w:r>
          </w:p>
          <w:p w:rsidR="007C7A19" w:rsidRPr="008840DF" w:rsidRDefault="007C7A19" w:rsidP="00004A41">
            <w:pPr>
              <w:spacing w:line="300" w:lineRule="auto"/>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学习目标、内容与成效：根据教育部《高中语文课程标准（2</w:t>
            </w:r>
            <w:r w:rsidRPr="008840DF">
              <w:rPr>
                <w:rFonts w:ascii="宋体" w:eastAsia="宋体" w:hAnsi="宋体" w:cs="Times New Roman"/>
                <w:szCs w:val="21"/>
              </w:rPr>
              <w:t>017</w:t>
            </w:r>
            <w:r w:rsidRPr="008840DF">
              <w:rPr>
                <w:rFonts w:ascii="宋体" w:eastAsia="宋体" w:hAnsi="宋体" w:cs="Times New Roman" w:hint="eastAsia"/>
                <w:szCs w:val="21"/>
              </w:rPr>
              <w:t>年版2</w:t>
            </w:r>
            <w:r w:rsidRPr="008840DF">
              <w:rPr>
                <w:rFonts w:ascii="宋体" w:eastAsia="宋体" w:hAnsi="宋体" w:cs="Times New Roman"/>
                <w:szCs w:val="21"/>
              </w:rPr>
              <w:t>020</w:t>
            </w:r>
            <w:r w:rsidRPr="008840DF">
              <w:rPr>
                <w:rFonts w:ascii="宋体" w:eastAsia="宋体" w:hAnsi="宋体" w:cs="Times New Roman" w:hint="eastAsia"/>
                <w:szCs w:val="21"/>
              </w:rPr>
              <w:t>年修订）》、高中及义务教育统编版语文教材及相关教学改革的要求，制</w:t>
            </w:r>
            <w:proofErr w:type="gramStart"/>
            <w:r w:rsidRPr="008840DF">
              <w:rPr>
                <w:rFonts w:ascii="宋体" w:eastAsia="宋体" w:hAnsi="宋体" w:cs="Times New Roman" w:hint="eastAsia"/>
                <w:szCs w:val="21"/>
              </w:rPr>
              <w:t>定本门</w:t>
            </w:r>
            <w:proofErr w:type="gramEnd"/>
            <w:r w:rsidRPr="008840DF">
              <w:rPr>
                <w:rFonts w:ascii="宋体" w:eastAsia="宋体" w:hAnsi="宋体" w:cs="Times New Roman" w:hint="eastAsia"/>
                <w:szCs w:val="21"/>
              </w:rPr>
              <w:t>课程的学习目标，合理的学习内容，行之有效的学习方法，使研究生掌握语文课程的基本教育原理，并利用相关原理开展课堂教学实践，包括分析中学语文学情，制定中学语文教学的学习目标，确定课程文本、学习文本，设计学习活动，展开学习评价等。力争使研究生在学习本门课之后，能成为合格乃至优秀的中学语文教师，为广东基础教育</w:t>
            </w:r>
            <w:proofErr w:type="gramStart"/>
            <w:r w:rsidRPr="008840DF">
              <w:rPr>
                <w:rFonts w:ascii="宋体" w:eastAsia="宋体" w:hAnsi="宋体" w:cs="Times New Roman" w:hint="eastAsia"/>
                <w:szCs w:val="21"/>
              </w:rPr>
              <w:t>作出</w:t>
            </w:r>
            <w:proofErr w:type="gramEnd"/>
            <w:r w:rsidRPr="008840DF">
              <w:rPr>
                <w:rFonts w:ascii="宋体" w:eastAsia="宋体" w:hAnsi="宋体" w:cs="Times New Roman" w:hint="eastAsia"/>
                <w:szCs w:val="21"/>
              </w:rPr>
              <w:t>贡献。</w:t>
            </w:r>
          </w:p>
          <w:p w:rsidR="007C7A19" w:rsidRPr="008840DF" w:rsidRDefault="007C7A19" w:rsidP="00004A41">
            <w:pPr>
              <w:spacing w:line="300" w:lineRule="auto"/>
              <w:ind w:rightChars="-6" w:right="-13" w:firstLineChars="200" w:firstLine="420"/>
              <w:rPr>
                <w:rFonts w:ascii="宋体" w:eastAsia="宋体" w:hAnsi="宋体" w:cs="Times New Roman"/>
                <w:szCs w:val="21"/>
              </w:rPr>
            </w:pPr>
            <w:proofErr w:type="gramStart"/>
            <w:r w:rsidRPr="008840DF">
              <w:rPr>
                <w:rFonts w:ascii="宋体" w:eastAsia="宋体" w:hAnsi="宋体" w:cs="Times New Roman" w:hint="eastAsia"/>
                <w:szCs w:val="21"/>
              </w:rPr>
              <w:t>课程思政元素</w:t>
            </w:r>
            <w:proofErr w:type="gramEnd"/>
            <w:r w:rsidRPr="008840DF">
              <w:rPr>
                <w:rFonts w:ascii="宋体" w:eastAsia="宋体" w:hAnsi="宋体" w:cs="Times New Roman" w:hint="eastAsia"/>
                <w:szCs w:val="21"/>
              </w:rPr>
              <w:t>：语文独特的育人价值、语文教学“立德树人”的指导思想、语文学科的人文性、工具性和实践性等。</w:t>
            </w:r>
          </w:p>
          <w:p w:rsidR="007C7A19" w:rsidRPr="008840DF" w:rsidRDefault="007C7A19" w:rsidP="00004A41">
            <w:pPr>
              <w:spacing w:line="300" w:lineRule="auto"/>
              <w:ind w:rightChars="-6" w:right="-13" w:firstLineChars="200" w:firstLine="420"/>
              <w:rPr>
                <w:rFonts w:ascii="宋体" w:eastAsia="宋体" w:hAnsi="宋体" w:cs="Times New Roman"/>
                <w:szCs w:val="21"/>
              </w:rPr>
            </w:pPr>
            <w:proofErr w:type="gramStart"/>
            <w:r w:rsidRPr="008840DF">
              <w:rPr>
                <w:rFonts w:ascii="宋体" w:eastAsia="宋体" w:hAnsi="宋体" w:cs="Times New Roman" w:hint="eastAsia"/>
                <w:szCs w:val="21"/>
              </w:rPr>
              <w:t>课程思政方式</w:t>
            </w:r>
            <w:proofErr w:type="gramEnd"/>
            <w:r w:rsidRPr="008840DF">
              <w:rPr>
                <w:rFonts w:ascii="宋体" w:eastAsia="宋体" w:hAnsi="宋体" w:cs="Times New Roman" w:hint="eastAsia"/>
                <w:szCs w:val="21"/>
              </w:rPr>
              <w:t>：根据语文学科的课程特色和优势，深入研究语文的育人目标，深度挖掘提炼语文课程体系所蕴含的思想价值和精神内涵，科学合理拓展专业课程的广度、深度和温度，从课程所涉政治、经济、文化、艺术、科技等领域，增加课程的知识性、人文性，凸显课程的文化底蕴和时代特色。</w:t>
            </w:r>
          </w:p>
          <w:p w:rsidR="007C7A19" w:rsidRPr="008840DF" w:rsidRDefault="007C7A19" w:rsidP="00004A41">
            <w:pPr>
              <w:spacing w:line="300" w:lineRule="auto"/>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国际化元素：国外语文</w:t>
            </w:r>
            <w:r w:rsidRPr="008840DF">
              <w:rPr>
                <w:rFonts w:ascii="宋体" w:eastAsia="宋体" w:hAnsi="宋体" w:cs="Times New Roman"/>
                <w:szCs w:val="21"/>
              </w:rPr>
              <w:t>教学</w:t>
            </w:r>
            <w:r w:rsidRPr="008840DF">
              <w:rPr>
                <w:rFonts w:ascii="宋体" w:eastAsia="宋体" w:hAnsi="宋体" w:cs="Times New Roman" w:hint="eastAsia"/>
                <w:szCs w:val="21"/>
              </w:rPr>
              <w:t>原理</w:t>
            </w:r>
            <w:r w:rsidRPr="008840DF">
              <w:rPr>
                <w:rFonts w:ascii="宋体" w:eastAsia="宋体" w:hAnsi="宋体" w:cs="Times New Roman"/>
                <w:szCs w:val="21"/>
              </w:rPr>
              <w:t>的发展</w:t>
            </w:r>
            <w:r w:rsidRPr="008840DF">
              <w:rPr>
                <w:rFonts w:ascii="宋体" w:eastAsia="宋体" w:hAnsi="宋体" w:cs="Times New Roman" w:hint="eastAsia"/>
                <w:szCs w:val="21"/>
              </w:rPr>
              <w:t>。</w:t>
            </w:r>
          </w:p>
          <w:p w:rsidR="007C7A19" w:rsidRPr="008840DF" w:rsidRDefault="007C7A19" w:rsidP="00004A41">
            <w:pPr>
              <w:spacing w:line="300" w:lineRule="auto"/>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国际化方式：对比了解、研究国内外语文</w:t>
            </w:r>
            <w:r w:rsidRPr="008840DF">
              <w:rPr>
                <w:rFonts w:ascii="宋体" w:eastAsia="宋体" w:hAnsi="宋体" w:cs="Times New Roman"/>
                <w:szCs w:val="21"/>
              </w:rPr>
              <w:t>教学的发展</w:t>
            </w:r>
            <w:r w:rsidRPr="008840DF">
              <w:rPr>
                <w:rFonts w:ascii="宋体" w:eastAsia="宋体" w:hAnsi="宋体" w:cs="Times New Roman" w:hint="eastAsia"/>
                <w:szCs w:val="21"/>
              </w:rPr>
              <w:t>，拓宽学生的国际视野。</w:t>
            </w:r>
          </w:p>
        </w:tc>
      </w:tr>
      <w:tr w:rsidR="007C7A19" w:rsidRPr="008840DF" w:rsidTr="00EE6CF1">
        <w:trPr>
          <w:trHeight w:val="841"/>
          <w:jc w:val="center"/>
        </w:trPr>
        <w:tc>
          <w:tcPr>
            <w:tcW w:w="8533" w:type="dxa"/>
            <w:gridSpan w:val="9"/>
            <w:tcBorders>
              <w:bottom w:val="single" w:sz="4" w:space="0" w:color="auto"/>
            </w:tcBorders>
          </w:tcPr>
          <w:p w:rsidR="007C7A19" w:rsidRPr="008840DF" w:rsidRDefault="007C7A19" w:rsidP="00EE6CF1">
            <w:pPr>
              <w:spacing w:line="300" w:lineRule="auto"/>
              <w:ind w:rightChars="-6" w:right="-13"/>
              <w:rPr>
                <w:rFonts w:ascii="宋体" w:eastAsia="宋体" w:hAnsi="宋体" w:cs="Times New Roman"/>
                <w:szCs w:val="21"/>
              </w:rPr>
            </w:pPr>
            <w:r w:rsidRPr="008840DF">
              <w:rPr>
                <w:rFonts w:ascii="宋体" w:eastAsia="宋体" w:hAnsi="宋体" w:cs="Times New Roman" w:hint="eastAsia"/>
                <w:szCs w:val="21"/>
              </w:rPr>
              <w:t>教学内容及安排（请注明各章节及学时）</w:t>
            </w:r>
          </w:p>
          <w:p w:rsidR="007C7A19" w:rsidRPr="008840DF" w:rsidRDefault="007C7A19" w:rsidP="00004A41">
            <w:pPr>
              <w:spacing w:line="300" w:lineRule="auto"/>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第一讲：学情。包括学情的基本概念，学情分析的基本方法；（4学时）</w:t>
            </w:r>
          </w:p>
          <w:p w:rsidR="007C7A19" w:rsidRPr="008840DF" w:rsidRDefault="007C7A19" w:rsidP="00004A41">
            <w:pPr>
              <w:spacing w:line="300" w:lineRule="auto"/>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第二讲：目标。包括学习目标分类、设定及表述方法；（</w:t>
            </w:r>
            <w:r w:rsidRPr="008840DF">
              <w:rPr>
                <w:rFonts w:ascii="宋体" w:eastAsia="宋体" w:hAnsi="宋体" w:cs="Times New Roman"/>
                <w:szCs w:val="21"/>
              </w:rPr>
              <w:t>4</w:t>
            </w:r>
            <w:r w:rsidRPr="008840DF">
              <w:rPr>
                <w:rFonts w:ascii="宋体" w:eastAsia="宋体" w:hAnsi="宋体" w:cs="Times New Roman" w:hint="eastAsia"/>
                <w:szCs w:val="21"/>
              </w:rPr>
              <w:t>学时）</w:t>
            </w:r>
          </w:p>
          <w:p w:rsidR="007C7A19" w:rsidRPr="008840DF" w:rsidRDefault="007C7A19" w:rsidP="00004A41">
            <w:pPr>
              <w:spacing w:line="300" w:lineRule="auto"/>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第三讲：教材。包括教材的选文系统、助读系统、练习系统和知识系统，四个系统的选编原则，对课堂教学的影响；（</w:t>
            </w:r>
            <w:r w:rsidRPr="008840DF">
              <w:rPr>
                <w:rFonts w:ascii="宋体" w:eastAsia="宋体" w:hAnsi="宋体" w:cs="Times New Roman"/>
                <w:szCs w:val="21"/>
              </w:rPr>
              <w:t>16</w:t>
            </w:r>
            <w:r w:rsidRPr="008840DF">
              <w:rPr>
                <w:rFonts w:ascii="宋体" w:eastAsia="宋体" w:hAnsi="宋体" w:cs="Times New Roman" w:hint="eastAsia"/>
                <w:szCs w:val="21"/>
              </w:rPr>
              <w:t>学时）</w:t>
            </w:r>
          </w:p>
          <w:p w:rsidR="007C7A19" w:rsidRPr="008840DF" w:rsidRDefault="007C7A19" w:rsidP="00004A41">
            <w:pPr>
              <w:spacing w:line="300" w:lineRule="auto"/>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第四讲：教学。阅读教学，基于文本重组的阅读教学、基于资源整合的阅读教学；（</w:t>
            </w:r>
            <w:r w:rsidRPr="008840DF">
              <w:rPr>
                <w:rFonts w:ascii="宋体" w:eastAsia="宋体" w:hAnsi="宋体" w:cs="Times New Roman"/>
                <w:szCs w:val="21"/>
              </w:rPr>
              <w:t>4</w:t>
            </w:r>
            <w:r w:rsidRPr="008840DF">
              <w:rPr>
                <w:rFonts w:ascii="宋体" w:eastAsia="宋体" w:hAnsi="宋体" w:cs="Times New Roman" w:hint="eastAsia"/>
                <w:szCs w:val="21"/>
              </w:rPr>
              <w:t>学时）</w:t>
            </w:r>
          </w:p>
          <w:p w:rsidR="007C7A19" w:rsidRPr="008840DF" w:rsidRDefault="007C7A19" w:rsidP="00004A41">
            <w:pPr>
              <w:spacing w:line="300" w:lineRule="auto"/>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写作教学，中学作文训练的题型序列、能力序列和评价；（</w:t>
            </w:r>
            <w:r w:rsidRPr="008840DF">
              <w:rPr>
                <w:rFonts w:ascii="宋体" w:eastAsia="宋体" w:hAnsi="宋体" w:cs="Times New Roman"/>
                <w:szCs w:val="21"/>
              </w:rPr>
              <w:t>8</w:t>
            </w:r>
            <w:r w:rsidRPr="008840DF">
              <w:rPr>
                <w:rFonts w:ascii="宋体" w:eastAsia="宋体" w:hAnsi="宋体" w:cs="Times New Roman" w:hint="eastAsia"/>
                <w:szCs w:val="21"/>
              </w:rPr>
              <w:t>学时）</w:t>
            </w:r>
          </w:p>
          <w:p w:rsidR="007C7A19" w:rsidRPr="008840DF" w:rsidRDefault="007C7A19" w:rsidP="00004A41">
            <w:pPr>
              <w:spacing w:line="300" w:lineRule="auto"/>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lastRenderedPageBreak/>
              <w:t>综合实践活动教学；（</w:t>
            </w:r>
            <w:r w:rsidRPr="008840DF">
              <w:rPr>
                <w:rFonts w:ascii="宋体" w:eastAsia="宋体" w:hAnsi="宋体" w:cs="Times New Roman"/>
                <w:szCs w:val="21"/>
              </w:rPr>
              <w:t>4</w:t>
            </w:r>
            <w:r w:rsidRPr="008840DF">
              <w:rPr>
                <w:rFonts w:ascii="宋体" w:eastAsia="宋体" w:hAnsi="宋体" w:cs="Times New Roman" w:hint="eastAsia"/>
                <w:szCs w:val="21"/>
              </w:rPr>
              <w:t>课时）</w:t>
            </w:r>
          </w:p>
          <w:p w:rsidR="007C7A19" w:rsidRPr="008840DF" w:rsidRDefault="007C7A19" w:rsidP="00004A41">
            <w:pPr>
              <w:spacing w:line="300" w:lineRule="auto"/>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第五讲：学法。包括国内外关于学习方法的主流理论与实践案例；（4学时）</w:t>
            </w:r>
          </w:p>
          <w:p w:rsidR="007C7A19" w:rsidRPr="008840DF" w:rsidRDefault="007C7A19" w:rsidP="00004A41">
            <w:pPr>
              <w:spacing w:line="300" w:lineRule="auto"/>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第六讲：评价。包括评价主体、评价方式等。（</w:t>
            </w:r>
            <w:r w:rsidRPr="008840DF">
              <w:rPr>
                <w:rFonts w:ascii="宋体" w:eastAsia="宋体" w:hAnsi="宋体" w:cs="Times New Roman"/>
                <w:szCs w:val="21"/>
              </w:rPr>
              <w:t>4</w:t>
            </w:r>
            <w:r w:rsidRPr="008840DF">
              <w:rPr>
                <w:rFonts w:ascii="宋体" w:eastAsia="宋体" w:hAnsi="宋体" w:cs="Times New Roman" w:hint="eastAsia"/>
                <w:szCs w:val="21"/>
              </w:rPr>
              <w:t>学时）</w:t>
            </w:r>
          </w:p>
        </w:tc>
      </w:tr>
      <w:tr w:rsidR="007C7A19" w:rsidRPr="008840DF" w:rsidTr="00EE6CF1">
        <w:trPr>
          <w:jc w:val="center"/>
        </w:trPr>
        <w:tc>
          <w:tcPr>
            <w:tcW w:w="1689" w:type="dxa"/>
            <w:gridSpan w:val="2"/>
            <w:vAlign w:val="center"/>
          </w:tcPr>
          <w:p w:rsidR="007C7A19" w:rsidRPr="008840DF" w:rsidRDefault="007C7A19" w:rsidP="00EE6CF1">
            <w:pPr>
              <w:spacing w:line="300" w:lineRule="auto"/>
              <w:ind w:rightChars="-6" w:right="-13"/>
              <w:jc w:val="center"/>
              <w:rPr>
                <w:rFonts w:ascii="宋体" w:eastAsia="宋体" w:hAnsi="宋体" w:cs="Times New Roman"/>
                <w:szCs w:val="21"/>
              </w:rPr>
            </w:pPr>
            <w:r w:rsidRPr="008840DF">
              <w:rPr>
                <w:rFonts w:ascii="宋体" w:eastAsia="宋体" w:hAnsi="宋体" w:cs="Times New Roman" w:hint="eastAsia"/>
                <w:szCs w:val="21"/>
              </w:rPr>
              <w:lastRenderedPageBreak/>
              <w:t>考核方式</w:t>
            </w:r>
          </w:p>
        </w:tc>
        <w:tc>
          <w:tcPr>
            <w:tcW w:w="6844" w:type="dxa"/>
            <w:gridSpan w:val="7"/>
          </w:tcPr>
          <w:p w:rsidR="007C7A19" w:rsidRPr="008840DF" w:rsidRDefault="007C7A19" w:rsidP="00EE6CF1">
            <w:pPr>
              <w:spacing w:line="300" w:lineRule="auto"/>
              <w:ind w:rightChars="-6" w:right="-13"/>
              <w:rPr>
                <w:rFonts w:ascii="宋体" w:eastAsia="宋体" w:hAnsi="宋体" w:cs="Times New Roman"/>
                <w:szCs w:val="21"/>
              </w:rPr>
            </w:pPr>
            <w:r w:rsidRPr="008840DF">
              <w:rPr>
                <w:rFonts w:ascii="宋体" w:eastAsia="宋体" w:hAnsi="宋体" w:cs="Times New Roman" w:hint="eastAsia"/>
                <w:szCs w:val="21"/>
              </w:rPr>
              <w:t>课程论文+小组汇报</w:t>
            </w:r>
          </w:p>
        </w:tc>
      </w:tr>
      <w:tr w:rsidR="007C7A19" w:rsidRPr="008840DF" w:rsidTr="00EE6CF1">
        <w:trPr>
          <w:jc w:val="center"/>
        </w:trPr>
        <w:tc>
          <w:tcPr>
            <w:tcW w:w="1689" w:type="dxa"/>
            <w:gridSpan w:val="2"/>
            <w:vMerge w:val="restart"/>
            <w:vAlign w:val="center"/>
          </w:tcPr>
          <w:p w:rsidR="007C7A19" w:rsidRPr="008840DF" w:rsidRDefault="007C7A19" w:rsidP="00EE6CF1">
            <w:pPr>
              <w:spacing w:line="300" w:lineRule="auto"/>
              <w:ind w:rightChars="-6" w:right="-13"/>
              <w:jc w:val="center"/>
              <w:rPr>
                <w:rFonts w:ascii="宋体" w:eastAsia="宋体" w:hAnsi="宋体" w:cs="Times New Roman"/>
                <w:szCs w:val="21"/>
              </w:rPr>
            </w:pPr>
            <w:r w:rsidRPr="008840DF">
              <w:rPr>
                <w:rFonts w:ascii="宋体" w:eastAsia="宋体" w:hAnsi="宋体" w:cs="Times New Roman" w:hint="eastAsia"/>
                <w:szCs w:val="21"/>
              </w:rPr>
              <w:t>使用教材</w:t>
            </w:r>
          </w:p>
        </w:tc>
        <w:tc>
          <w:tcPr>
            <w:tcW w:w="6844" w:type="dxa"/>
            <w:gridSpan w:val="7"/>
          </w:tcPr>
          <w:p w:rsidR="007C7A19" w:rsidRPr="008840DF" w:rsidRDefault="007C7A19" w:rsidP="00EE6CF1">
            <w:pPr>
              <w:spacing w:line="300" w:lineRule="auto"/>
              <w:ind w:rightChars="-6" w:right="-13"/>
              <w:rPr>
                <w:rFonts w:ascii="宋体" w:eastAsia="宋体" w:hAnsi="宋体" w:cs="Times New Roman"/>
                <w:szCs w:val="21"/>
              </w:rPr>
            </w:pPr>
            <w:r w:rsidRPr="008840DF">
              <w:rPr>
                <w:rFonts w:ascii="宋体" w:eastAsia="宋体" w:hAnsi="宋体" w:cs="Times New Roman" w:hint="eastAsia"/>
                <w:szCs w:val="21"/>
              </w:rPr>
              <w:sym w:font="Wingdings" w:char="00FE"/>
            </w:r>
            <w:r w:rsidRPr="008840DF">
              <w:rPr>
                <w:rFonts w:ascii="宋体" w:eastAsia="宋体" w:hAnsi="宋体" w:cs="Times New Roman"/>
                <w:szCs w:val="21"/>
              </w:rPr>
              <w:t xml:space="preserve"> </w:t>
            </w:r>
            <w:r w:rsidRPr="008840DF">
              <w:rPr>
                <w:rFonts w:ascii="宋体" w:eastAsia="宋体" w:hAnsi="宋体" w:cs="Times New Roman" w:hint="eastAsia"/>
                <w:szCs w:val="21"/>
              </w:rPr>
              <w:t xml:space="preserve">自编讲义  </w:t>
            </w:r>
            <w:r w:rsidRPr="008840DF">
              <w:rPr>
                <w:rFonts w:ascii="宋体" w:eastAsia="宋体" w:hAnsi="宋体" w:cs="Times New Roman"/>
                <w:szCs w:val="21"/>
              </w:rPr>
              <w:t xml:space="preserve"> </w:t>
            </w:r>
            <w:r w:rsidRPr="008840DF">
              <w:rPr>
                <w:rFonts w:ascii="宋体" w:eastAsia="宋体" w:hAnsi="宋体" w:cs="Times New Roman"/>
                <w:szCs w:val="21"/>
              </w:rPr>
              <w:sym w:font="Wingdings" w:char="F06F"/>
            </w:r>
            <w:r w:rsidRPr="008840DF">
              <w:rPr>
                <w:rFonts w:ascii="宋体" w:eastAsia="宋体" w:hAnsi="宋体" w:cs="Times New Roman"/>
                <w:szCs w:val="21"/>
              </w:rPr>
              <w:t xml:space="preserve"> </w:t>
            </w:r>
            <w:r w:rsidRPr="008840DF">
              <w:rPr>
                <w:rFonts w:ascii="宋体" w:eastAsia="宋体" w:hAnsi="宋体" w:cs="Times New Roman" w:hint="eastAsia"/>
                <w:szCs w:val="21"/>
              </w:rPr>
              <w:t xml:space="preserve">已出版的自编教材 </w:t>
            </w:r>
            <w:r w:rsidRPr="008840DF">
              <w:rPr>
                <w:rFonts w:ascii="宋体" w:eastAsia="宋体" w:hAnsi="宋体" w:cs="Times New Roman"/>
                <w:szCs w:val="21"/>
              </w:rPr>
              <w:t xml:space="preserve"> </w:t>
            </w:r>
            <w:r w:rsidRPr="008840DF">
              <w:rPr>
                <w:rFonts w:ascii="宋体" w:eastAsia="宋体" w:hAnsi="宋体" w:cs="Times New Roman"/>
                <w:szCs w:val="21"/>
              </w:rPr>
              <w:sym w:font="Wingdings" w:char="00A8"/>
            </w:r>
            <w:r w:rsidRPr="008840DF">
              <w:rPr>
                <w:rFonts w:ascii="宋体" w:eastAsia="宋体" w:hAnsi="宋体" w:cs="Times New Roman"/>
                <w:szCs w:val="21"/>
              </w:rPr>
              <w:t xml:space="preserve"> </w:t>
            </w:r>
            <w:r w:rsidRPr="008840DF">
              <w:rPr>
                <w:rFonts w:ascii="宋体" w:eastAsia="宋体" w:hAnsi="宋体" w:cs="Times New Roman" w:hint="eastAsia"/>
                <w:szCs w:val="21"/>
              </w:rPr>
              <w:t xml:space="preserve">其他公开出版教材 </w:t>
            </w:r>
            <w:r w:rsidRPr="008840DF">
              <w:rPr>
                <w:rFonts w:ascii="宋体" w:eastAsia="宋体" w:hAnsi="宋体" w:cs="Times New Roman"/>
                <w:szCs w:val="21"/>
              </w:rPr>
              <w:t xml:space="preserve"> </w:t>
            </w:r>
          </w:p>
        </w:tc>
      </w:tr>
      <w:tr w:rsidR="007C7A19" w:rsidRPr="008840DF" w:rsidTr="00EE6CF1">
        <w:trPr>
          <w:jc w:val="center"/>
        </w:trPr>
        <w:tc>
          <w:tcPr>
            <w:tcW w:w="1689" w:type="dxa"/>
            <w:gridSpan w:val="2"/>
            <w:vMerge/>
            <w:vAlign w:val="center"/>
          </w:tcPr>
          <w:p w:rsidR="007C7A19" w:rsidRPr="008840DF" w:rsidRDefault="007C7A19" w:rsidP="00EE6CF1">
            <w:pPr>
              <w:spacing w:line="300" w:lineRule="auto"/>
              <w:ind w:rightChars="-6" w:right="-13"/>
              <w:jc w:val="center"/>
              <w:rPr>
                <w:rFonts w:ascii="宋体" w:eastAsia="宋体" w:hAnsi="宋体" w:cs="Times New Roman"/>
                <w:szCs w:val="21"/>
              </w:rPr>
            </w:pPr>
          </w:p>
        </w:tc>
        <w:tc>
          <w:tcPr>
            <w:tcW w:w="6844" w:type="dxa"/>
            <w:gridSpan w:val="7"/>
          </w:tcPr>
          <w:p w:rsidR="007C7A19" w:rsidRPr="008840DF" w:rsidRDefault="007C7A19" w:rsidP="00EE6CF1">
            <w:pPr>
              <w:spacing w:line="300" w:lineRule="auto"/>
              <w:ind w:rightChars="-6" w:right="-13"/>
              <w:rPr>
                <w:rFonts w:ascii="宋体" w:eastAsia="宋体" w:hAnsi="宋体" w:cs="Times New Roman"/>
                <w:szCs w:val="21"/>
              </w:rPr>
            </w:pPr>
            <w:r w:rsidRPr="008840DF">
              <w:rPr>
                <w:rFonts w:ascii="宋体" w:eastAsia="宋体" w:hAnsi="宋体" w:cs="Times New Roman" w:hint="eastAsia"/>
                <w:szCs w:val="21"/>
              </w:rPr>
              <w:t>（请注明使用教材名称、作者/主编、出版单位、出版年份、版次）</w:t>
            </w:r>
          </w:p>
        </w:tc>
      </w:tr>
      <w:tr w:rsidR="007C7A19" w:rsidRPr="008840DF" w:rsidTr="00EE6CF1">
        <w:trPr>
          <w:jc w:val="center"/>
        </w:trPr>
        <w:tc>
          <w:tcPr>
            <w:tcW w:w="1689" w:type="dxa"/>
            <w:gridSpan w:val="2"/>
            <w:vAlign w:val="center"/>
          </w:tcPr>
          <w:p w:rsidR="007C7A19" w:rsidRPr="008840DF" w:rsidRDefault="007C7A19" w:rsidP="00EE6CF1">
            <w:pPr>
              <w:spacing w:line="300" w:lineRule="auto"/>
              <w:ind w:rightChars="-6" w:right="-13"/>
              <w:jc w:val="center"/>
              <w:rPr>
                <w:rFonts w:ascii="宋体" w:eastAsia="宋体" w:hAnsi="宋体" w:cs="Times New Roman"/>
                <w:color w:val="000000"/>
                <w:szCs w:val="21"/>
              </w:rPr>
            </w:pPr>
            <w:r w:rsidRPr="008840DF">
              <w:rPr>
                <w:rFonts w:ascii="宋体" w:eastAsia="宋体" w:hAnsi="宋体" w:cs="Times New Roman" w:hint="eastAsia"/>
                <w:color w:val="000000"/>
                <w:szCs w:val="21"/>
              </w:rPr>
              <w:t>参考书目</w:t>
            </w:r>
          </w:p>
        </w:tc>
        <w:tc>
          <w:tcPr>
            <w:tcW w:w="6844" w:type="dxa"/>
            <w:gridSpan w:val="7"/>
          </w:tcPr>
          <w:p w:rsidR="007C7A19" w:rsidRPr="008840DF" w:rsidRDefault="007C7A19" w:rsidP="00004A41">
            <w:pPr>
              <w:ind w:rightChars="-6" w:right="-13"/>
              <w:rPr>
                <w:rFonts w:ascii="宋体" w:eastAsia="宋体" w:hAnsi="宋体" w:cs="宋体"/>
                <w:color w:val="000000"/>
                <w:szCs w:val="21"/>
              </w:rPr>
            </w:pPr>
            <w:r w:rsidRPr="008840DF">
              <w:rPr>
                <w:rFonts w:ascii="宋体" w:eastAsia="宋体" w:hAnsi="宋体" w:cs="Times New Roman" w:hint="eastAsia"/>
                <w:color w:val="000000"/>
                <w:szCs w:val="21"/>
              </w:rPr>
              <w:t>1</w:t>
            </w:r>
            <w:r w:rsidRPr="008840DF">
              <w:rPr>
                <w:rFonts w:ascii="宋体" w:eastAsia="宋体" w:hAnsi="宋体" w:cs="宋体"/>
                <w:color w:val="000000"/>
                <w:szCs w:val="21"/>
              </w:rPr>
              <w:t>.</w:t>
            </w:r>
            <w:r w:rsidRPr="008840DF">
              <w:rPr>
                <w:rFonts w:ascii="宋体" w:eastAsia="宋体" w:hAnsi="宋体" w:cs="宋体" w:hint="eastAsia"/>
                <w:color w:val="000000"/>
                <w:szCs w:val="21"/>
              </w:rPr>
              <w:t>朱绍禹《中学语文课程与教学论》。</w:t>
            </w:r>
          </w:p>
          <w:p w:rsidR="007C7A19" w:rsidRPr="008840DF" w:rsidRDefault="007C7A19" w:rsidP="00004A41">
            <w:pPr>
              <w:ind w:rightChars="-6" w:right="-13"/>
              <w:rPr>
                <w:rFonts w:ascii="宋体" w:eastAsia="宋体" w:hAnsi="宋体" w:cs="宋体"/>
                <w:color w:val="000000"/>
                <w:szCs w:val="21"/>
              </w:rPr>
            </w:pPr>
            <w:r w:rsidRPr="008840DF">
              <w:rPr>
                <w:rFonts w:ascii="宋体" w:eastAsia="宋体" w:hAnsi="宋体" w:cs="宋体" w:hint="eastAsia"/>
                <w:color w:val="000000"/>
                <w:szCs w:val="21"/>
              </w:rPr>
              <w:t>2</w:t>
            </w:r>
            <w:r w:rsidRPr="008840DF">
              <w:rPr>
                <w:rFonts w:ascii="宋体" w:eastAsia="宋体" w:hAnsi="宋体" w:cs="宋体"/>
                <w:color w:val="000000"/>
                <w:szCs w:val="21"/>
              </w:rPr>
              <w:t>.</w:t>
            </w:r>
            <w:r w:rsidRPr="008840DF">
              <w:rPr>
                <w:rFonts w:ascii="宋体" w:eastAsia="宋体" w:hAnsi="宋体" w:cs="宋体" w:hint="eastAsia"/>
                <w:color w:val="000000"/>
                <w:szCs w:val="21"/>
              </w:rPr>
              <w:t>朱绍禹《中学语文教材概观》。</w:t>
            </w:r>
          </w:p>
          <w:p w:rsidR="007C7A19" w:rsidRPr="008840DF" w:rsidRDefault="007C7A19" w:rsidP="00004A41">
            <w:pPr>
              <w:ind w:rightChars="-6" w:right="-13"/>
              <w:rPr>
                <w:rFonts w:ascii="宋体" w:eastAsia="宋体" w:hAnsi="宋体" w:cs="宋体"/>
                <w:color w:val="000000"/>
                <w:szCs w:val="21"/>
              </w:rPr>
            </w:pPr>
            <w:r w:rsidRPr="008840DF">
              <w:rPr>
                <w:rFonts w:ascii="宋体" w:eastAsia="宋体" w:hAnsi="宋体" w:cs="宋体"/>
                <w:color w:val="000000"/>
                <w:szCs w:val="21"/>
              </w:rPr>
              <w:t>3.</w:t>
            </w:r>
            <w:r w:rsidRPr="008840DF">
              <w:rPr>
                <w:rFonts w:ascii="宋体" w:eastAsia="宋体" w:hAnsi="宋体" w:cs="宋体" w:hint="eastAsia"/>
                <w:color w:val="000000"/>
                <w:szCs w:val="21"/>
              </w:rPr>
              <w:t>顾黄初、顾振彪《语文课程与语文教材》。</w:t>
            </w:r>
          </w:p>
          <w:p w:rsidR="007C7A19" w:rsidRPr="008840DF" w:rsidRDefault="007C7A19" w:rsidP="00004A41">
            <w:pPr>
              <w:ind w:rightChars="-6" w:right="-13"/>
              <w:rPr>
                <w:rFonts w:ascii="宋体" w:eastAsia="宋体" w:hAnsi="宋体" w:cs="宋体"/>
                <w:color w:val="000000"/>
                <w:szCs w:val="21"/>
              </w:rPr>
            </w:pPr>
            <w:r w:rsidRPr="008840DF">
              <w:rPr>
                <w:rFonts w:ascii="宋体" w:eastAsia="宋体" w:hAnsi="宋体" w:cs="宋体"/>
                <w:color w:val="000000"/>
                <w:szCs w:val="21"/>
              </w:rPr>
              <w:t>4.</w:t>
            </w:r>
            <w:r w:rsidRPr="008840DF">
              <w:rPr>
                <w:rFonts w:ascii="宋体" w:eastAsia="宋体" w:hAnsi="宋体" w:cs="宋体" w:hint="eastAsia"/>
                <w:color w:val="000000"/>
                <w:szCs w:val="21"/>
              </w:rPr>
              <w:t>顾黄初《改革中学语文教材之我见》。</w:t>
            </w:r>
          </w:p>
          <w:p w:rsidR="007C7A19" w:rsidRPr="008840DF" w:rsidRDefault="007C7A19" w:rsidP="00004A41">
            <w:pPr>
              <w:ind w:rightChars="-6" w:right="-13"/>
              <w:rPr>
                <w:rFonts w:ascii="宋体" w:eastAsia="宋体" w:hAnsi="宋体" w:cs="宋体"/>
                <w:color w:val="000000"/>
                <w:szCs w:val="21"/>
              </w:rPr>
            </w:pPr>
            <w:r w:rsidRPr="008840DF">
              <w:rPr>
                <w:rFonts w:ascii="宋体" w:eastAsia="宋体" w:hAnsi="宋体" w:cs="宋体"/>
                <w:color w:val="000000"/>
                <w:szCs w:val="21"/>
              </w:rPr>
              <w:t>5.</w:t>
            </w:r>
            <w:r w:rsidRPr="008840DF">
              <w:rPr>
                <w:rFonts w:ascii="宋体" w:eastAsia="宋体" w:hAnsi="宋体" w:cs="宋体" w:hint="eastAsia"/>
                <w:color w:val="000000"/>
                <w:szCs w:val="21"/>
              </w:rPr>
              <w:t>阎立钦、倪文锦《语文教育学引论》。</w:t>
            </w:r>
          </w:p>
          <w:p w:rsidR="007C7A19" w:rsidRPr="008840DF" w:rsidRDefault="007C7A19" w:rsidP="00004A41">
            <w:pPr>
              <w:ind w:rightChars="-6" w:right="-13"/>
              <w:rPr>
                <w:rFonts w:ascii="宋体" w:eastAsia="宋体" w:hAnsi="宋体" w:cs="宋体"/>
                <w:color w:val="000000"/>
                <w:szCs w:val="21"/>
              </w:rPr>
            </w:pPr>
            <w:r w:rsidRPr="008840DF">
              <w:rPr>
                <w:rFonts w:ascii="宋体" w:eastAsia="宋体" w:hAnsi="宋体" w:cs="宋体"/>
                <w:color w:val="000000"/>
                <w:szCs w:val="21"/>
              </w:rPr>
              <w:t>6.</w:t>
            </w:r>
            <w:r w:rsidRPr="008840DF">
              <w:rPr>
                <w:rFonts w:ascii="宋体" w:eastAsia="宋体" w:hAnsi="宋体" w:cs="宋体" w:hint="eastAsia"/>
                <w:color w:val="000000"/>
                <w:szCs w:val="21"/>
              </w:rPr>
              <w:t>陈隆升《从“学”的视角重构语文课堂——基于语文教师“学情分析”的个案研究》。</w:t>
            </w:r>
          </w:p>
          <w:p w:rsidR="007C7A19" w:rsidRPr="008840DF" w:rsidRDefault="007C7A19" w:rsidP="00004A41">
            <w:pPr>
              <w:ind w:rightChars="-6" w:right="-13"/>
              <w:rPr>
                <w:rFonts w:ascii="宋体" w:eastAsia="宋体" w:hAnsi="宋体" w:cs="宋体"/>
                <w:color w:val="000000"/>
                <w:szCs w:val="21"/>
              </w:rPr>
            </w:pPr>
            <w:r w:rsidRPr="008840DF">
              <w:rPr>
                <w:rFonts w:ascii="宋体" w:eastAsia="宋体" w:hAnsi="宋体" w:cs="宋体"/>
                <w:color w:val="000000"/>
                <w:szCs w:val="21"/>
              </w:rPr>
              <w:t>7.</w:t>
            </w:r>
            <w:r w:rsidRPr="008840DF">
              <w:rPr>
                <w:rFonts w:ascii="宋体" w:eastAsia="宋体" w:hAnsi="宋体" w:cs="宋体" w:hint="eastAsia"/>
                <w:color w:val="000000"/>
                <w:szCs w:val="21"/>
              </w:rPr>
              <w:t>吴敏、沈明欣《语文教学设计中学情分析存在的问题和策略研究》。</w:t>
            </w:r>
          </w:p>
          <w:p w:rsidR="007C7A19" w:rsidRPr="008840DF" w:rsidRDefault="007C7A19" w:rsidP="00004A41">
            <w:pPr>
              <w:ind w:rightChars="-6" w:right="-13"/>
              <w:rPr>
                <w:rFonts w:ascii="宋体" w:eastAsia="宋体" w:hAnsi="宋体" w:cs="宋体"/>
                <w:color w:val="000000"/>
                <w:szCs w:val="21"/>
              </w:rPr>
            </w:pPr>
            <w:r w:rsidRPr="008840DF">
              <w:rPr>
                <w:rFonts w:ascii="宋体" w:eastAsia="宋体" w:hAnsi="宋体" w:cs="宋体"/>
                <w:color w:val="000000"/>
                <w:szCs w:val="21"/>
              </w:rPr>
              <w:t>8.</w:t>
            </w:r>
            <w:r w:rsidRPr="008840DF">
              <w:rPr>
                <w:rFonts w:ascii="宋体" w:eastAsia="宋体" w:hAnsi="宋体" w:cs="宋体" w:hint="eastAsia"/>
                <w:color w:val="000000"/>
                <w:szCs w:val="21"/>
              </w:rPr>
              <w:t>彭玉华《新课程背景下语文课堂教学目标的设计》。</w:t>
            </w:r>
          </w:p>
          <w:p w:rsidR="007C7A19" w:rsidRPr="008840DF" w:rsidRDefault="007C7A19" w:rsidP="00004A41">
            <w:pPr>
              <w:ind w:rightChars="-6" w:right="-13"/>
              <w:rPr>
                <w:rFonts w:ascii="宋体" w:eastAsia="宋体" w:hAnsi="宋体" w:cs="宋体"/>
                <w:color w:val="000000"/>
                <w:szCs w:val="21"/>
              </w:rPr>
            </w:pPr>
            <w:r w:rsidRPr="008840DF">
              <w:rPr>
                <w:rFonts w:ascii="宋体" w:eastAsia="宋体" w:hAnsi="宋体" w:cs="宋体"/>
                <w:color w:val="000000"/>
                <w:szCs w:val="21"/>
              </w:rPr>
              <w:t>9.</w:t>
            </w:r>
            <w:r w:rsidRPr="008840DF">
              <w:rPr>
                <w:rFonts w:ascii="宋体" w:eastAsia="宋体" w:hAnsi="宋体" w:cs="宋体" w:hint="eastAsia"/>
                <w:color w:val="000000"/>
                <w:szCs w:val="21"/>
              </w:rPr>
              <w:t>何更生《语文教学目标陈述的学理与策略》。</w:t>
            </w:r>
          </w:p>
          <w:p w:rsidR="007C7A19" w:rsidRPr="008840DF" w:rsidRDefault="007C7A19" w:rsidP="00004A41">
            <w:pPr>
              <w:ind w:rightChars="-6" w:right="-13"/>
              <w:rPr>
                <w:rFonts w:ascii="宋体" w:eastAsia="宋体" w:hAnsi="宋体" w:cs="Times New Roman"/>
                <w:color w:val="000000"/>
                <w:szCs w:val="21"/>
              </w:rPr>
            </w:pPr>
            <w:r w:rsidRPr="008840DF">
              <w:rPr>
                <w:rFonts w:ascii="宋体" w:eastAsia="宋体" w:hAnsi="宋体" w:cs="宋体"/>
                <w:color w:val="000000"/>
                <w:szCs w:val="21"/>
              </w:rPr>
              <w:t>10.</w:t>
            </w:r>
            <w:r w:rsidRPr="008840DF">
              <w:rPr>
                <w:rFonts w:ascii="宋体" w:eastAsia="宋体" w:hAnsi="宋体" w:cs="宋体" w:hint="eastAsia"/>
                <w:color w:val="000000"/>
                <w:szCs w:val="21"/>
              </w:rPr>
              <w:t>徐莉《从核心素养理念看美国高中语文教材编制》。</w:t>
            </w:r>
          </w:p>
        </w:tc>
      </w:tr>
    </w:tbl>
    <w:p w:rsidR="007C7A19" w:rsidRPr="008840DF" w:rsidRDefault="007C7A19">
      <w:pPr>
        <w:ind w:rightChars="-6" w:right="-13" w:firstLineChars="100" w:firstLine="320"/>
        <w:jc w:val="center"/>
        <w:outlineLvl w:val="0"/>
        <w:rPr>
          <w:rFonts w:ascii="黑体" w:eastAsia="黑体" w:hAnsi="宋体" w:cs="Times New Roman"/>
          <w:color w:val="000000"/>
          <w:sz w:val="32"/>
          <w:szCs w:val="32"/>
        </w:rPr>
      </w:pPr>
    </w:p>
    <w:p w:rsidR="007C7A19" w:rsidRPr="008840DF" w:rsidRDefault="007C7A19">
      <w:pPr>
        <w:ind w:rightChars="-6" w:right="-13" w:firstLineChars="100" w:firstLine="320"/>
        <w:jc w:val="center"/>
        <w:outlineLvl w:val="0"/>
        <w:rPr>
          <w:rFonts w:ascii="黑体" w:eastAsia="黑体" w:hAnsi="宋体" w:cs="Times New Roman"/>
          <w:color w:val="000000"/>
          <w:sz w:val="32"/>
          <w:szCs w:val="32"/>
        </w:rPr>
      </w:pPr>
    </w:p>
    <w:p w:rsidR="007C7A19" w:rsidRPr="008840DF" w:rsidRDefault="007C7A19">
      <w:pPr>
        <w:ind w:rightChars="-6" w:right="-13" w:firstLineChars="100" w:firstLine="320"/>
        <w:jc w:val="center"/>
        <w:outlineLvl w:val="0"/>
        <w:rPr>
          <w:rFonts w:ascii="黑体" w:eastAsia="黑体" w:hAnsi="宋体" w:cs="Times New Roman"/>
          <w:color w:val="000000"/>
          <w:sz w:val="32"/>
          <w:szCs w:val="32"/>
        </w:rPr>
      </w:pPr>
    </w:p>
    <w:p w:rsidR="007C7A19" w:rsidRPr="008840DF" w:rsidRDefault="007C7A19">
      <w:pPr>
        <w:ind w:rightChars="-6" w:right="-13" w:firstLineChars="100" w:firstLine="320"/>
        <w:jc w:val="center"/>
        <w:outlineLvl w:val="0"/>
        <w:rPr>
          <w:rFonts w:ascii="黑体" w:eastAsia="黑体" w:hAnsi="宋体" w:cs="Times New Roman"/>
          <w:color w:val="000000"/>
          <w:sz w:val="32"/>
          <w:szCs w:val="32"/>
        </w:rPr>
      </w:pPr>
    </w:p>
    <w:p w:rsidR="007C7A19" w:rsidRPr="008840DF" w:rsidRDefault="007C7A19">
      <w:pPr>
        <w:ind w:rightChars="-6" w:right="-13" w:firstLineChars="100" w:firstLine="320"/>
        <w:jc w:val="center"/>
        <w:outlineLvl w:val="0"/>
        <w:rPr>
          <w:rFonts w:ascii="黑体" w:eastAsia="黑体" w:hAnsi="宋体" w:cs="Times New Roman"/>
          <w:color w:val="000000"/>
          <w:sz w:val="32"/>
          <w:szCs w:val="32"/>
        </w:rPr>
      </w:pPr>
    </w:p>
    <w:p w:rsidR="007C7A19" w:rsidRPr="008840DF" w:rsidRDefault="007C7A19">
      <w:pPr>
        <w:ind w:rightChars="-6" w:right="-13" w:firstLineChars="100" w:firstLine="320"/>
        <w:jc w:val="center"/>
        <w:outlineLvl w:val="0"/>
        <w:rPr>
          <w:rFonts w:ascii="黑体" w:eastAsia="黑体" w:hAnsi="宋体" w:cs="Times New Roman"/>
          <w:color w:val="000000"/>
          <w:sz w:val="32"/>
          <w:szCs w:val="32"/>
        </w:rPr>
      </w:pPr>
    </w:p>
    <w:p w:rsidR="007C7A19" w:rsidRPr="008840DF" w:rsidRDefault="007C7A19">
      <w:pPr>
        <w:ind w:rightChars="-6" w:right="-13" w:firstLineChars="100" w:firstLine="320"/>
        <w:jc w:val="center"/>
        <w:outlineLvl w:val="0"/>
        <w:rPr>
          <w:rFonts w:ascii="黑体" w:eastAsia="黑体" w:hAnsi="宋体" w:cs="Times New Roman"/>
          <w:color w:val="000000"/>
          <w:sz w:val="32"/>
          <w:szCs w:val="32"/>
        </w:rPr>
      </w:pPr>
    </w:p>
    <w:p w:rsidR="007C7A19" w:rsidRPr="008840DF" w:rsidRDefault="007C7A19">
      <w:pPr>
        <w:ind w:rightChars="-6" w:right="-13" w:firstLineChars="100" w:firstLine="320"/>
        <w:jc w:val="center"/>
        <w:outlineLvl w:val="0"/>
        <w:rPr>
          <w:rFonts w:ascii="黑体" w:eastAsia="黑体" w:hAnsi="宋体" w:cs="Times New Roman"/>
          <w:color w:val="000000"/>
          <w:sz w:val="32"/>
          <w:szCs w:val="32"/>
        </w:rPr>
      </w:pPr>
    </w:p>
    <w:p w:rsidR="00004A41" w:rsidRPr="008840DF" w:rsidRDefault="00004A41">
      <w:pPr>
        <w:ind w:rightChars="-6" w:right="-13" w:firstLineChars="100" w:firstLine="320"/>
        <w:jc w:val="center"/>
        <w:outlineLvl w:val="0"/>
        <w:rPr>
          <w:rFonts w:ascii="黑体" w:eastAsia="黑体" w:hAnsi="宋体" w:cs="Times New Roman"/>
          <w:color w:val="000000"/>
          <w:sz w:val="32"/>
          <w:szCs w:val="32"/>
        </w:rPr>
      </w:pPr>
    </w:p>
    <w:p w:rsidR="00004A41" w:rsidRPr="008840DF" w:rsidRDefault="00004A41">
      <w:pPr>
        <w:ind w:rightChars="-6" w:right="-13" w:firstLineChars="100" w:firstLine="320"/>
        <w:jc w:val="center"/>
        <w:outlineLvl w:val="0"/>
        <w:rPr>
          <w:rFonts w:ascii="黑体" w:eastAsia="黑体" w:hAnsi="宋体" w:cs="Times New Roman"/>
          <w:color w:val="000000"/>
          <w:sz w:val="32"/>
          <w:szCs w:val="32"/>
        </w:rPr>
      </w:pPr>
    </w:p>
    <w:p w:rsidR="00004A41" w:rsidRPr="008840DF" w:rsidRDefault="00004A41">
      <w:pPr>
        <w:ind w:rightChars="-6" w:right="-13" w:firstLineChars="100" w:firstLine="320"/>
        <w:jc w:val="center"/>
        <w:outlineLvl w:val="0"/>
        <w:rPr>
          <w:rFonts w:ascii="黑体" w:eastAsia="黑体" w:hAnsi="宋体" w:cs="Times New Roman"/>
          <w:color w:val="000000"/>
          <w:sz w:val="32"/>
          <w:szCs w:val="32"/>
        </w:rPr>
      </w:pPr>
    </w:p>
    <w:p w:rsidR="00004A41" w:rsidRPr="008840DF" w:rsidRDefault="00004A41">
      <w:pPr>
        <w:ind w:rightChars="-6" w:right="-13" w:firstLineChars="100" w:firstLine="320"/>
        <w:jc w:val="center"/>
        <w:outlineLvl w:val="0"/>
        <w:rPr>
          <w:rFonts w:ascii="黑体" w:eastAsia="黑体" w:hAnsi="宋体" w:cs="Times New Roman"/>
          <w:color w:val="000000"/>
          <w:sz w:val="32"/>
          <w:szCs w:val="32"/>
        </w:rPr>
      </w:pPr>
    </w:p>
    <w:p w:rsidR="00B16AD2" w:rsidRPr="008840DF" w:rsidRDefault="0010335E">
      <w:pPr>
        <w:ind w:rightChars="-6" w:right="-13" w:firstLineChars="100" w:firstLine="320"/>
        <w:jc w:val="center"/>
        <w:outlineLvl w:val="0"/>
        <w:rPr>
          <w:rFonts w:ascii="黑体" w:eastAsia="黑体" w:hAnsi="宋体" w:cs="Times New Roman"/>
          <w:color w:val="000000"/>
          <w:sz w:val="32"/>
          <w:szCs w:val="32"/>
        </w:rPr>
      </w:pPr>
      <w:r w:rsidRPr="008840DF">
        <w:rPr>
          <w:rFonts w:ascii="黑体" w:eastAsia="黑体" w:hAnsi="宋体" w:cs="Times New Roman" w:hint="eastAsia"/>
          <w:color w:val="000000"/>
          <w:sz w:val="32"/>
          <w:szCs w:val="32"/>
        </w:rPr>
        <w:lastRenderedPageBreak/>
        <w:t>语文课程与教学论简明教学大纲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B16AD2" w:rsidRPr="008840DF">
        <w:trPr>
          <w:trHeight w:val="506"/>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课程名称</w:t>
            </w:r>
          </w:p>
        </w:tc>
        <w:tc>
          <w:tcPr>
            <w:tcW w:w="2980" w:type="dxa"/>
            <w:gridSpan w:val="4"/>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语文课程与教学论</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课程编号</w:t>
            </w:r>
          </w:p>
        </w:tc>
        <w:tc>
          <w:tcPr>
            <w:tcW w:w="2063" w:type="dxa"/>
            <w:gridSpan w:val="2"/>
            <w:vAlign w:val="center"/>
          </w:tcPr>
          <w:p w:rsidR="00B16AD2" w:rsidRPr="008840DF" w:rsidRDefault="00241C60">
            <w:pPr>
              <w:snapToGrid w:val="0"/>
              <w:jc w:val="center"/>
              <w:rPr>
                <w:rFonts w:ascii="宋体" w:eastAsia="宋体" w:hAnsi="宋体" w:cs="Times New Roman"/>
                <w:color w:val="000000"/>
                <w:sz w:val="24"/>
                <w:szCs w:val="24"/>
              </w:rPr>
            </w:pPr>
            <w:r w:rsidRPr="008840DF">
              <w:rPr>
                <w:rFonts w:ascii="Tahoma" w:hAnsi="Tahoma" w:cs="Tahoma"/>
                <w:color w:val="000000"/>
                <w:sz w:val="18"/>
                <w:szCs w:val="18"/>
              </w:rPr>
              <w:t>0802b0051</w:t>
            </w:r>
          </w:p>
        </w:tc>
      </w:tr>
      <w:tr w:rsidR="00B16AD2" w:rsidRPr="008840DF">
        <w:trPr>
          <w:trHeight w:val="642"/>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课程负责人</w:t>
            </w:r>
          </w:p>
        </w:tc>
        <w:tc>
          <w:tcPr>
            <w:tcW w:w="2980" w:type="dxa"/>
            <w:gridSpan w:val="4"/>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王萍</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课程负责人</w:t>
            </w:r>
          </w:p>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所在单位</w:t>
            </w:r>
          </w:p>
        </w:tc>
        <w:tc>
          <w:tcPr>
            <w:tcW w:w="2063"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文学院</w:t>
            </w:r>
          </w:p>
        </w:tc>
      </w:tr>
      <w:tr w:rsidR="00B16AD2" w:rsidRPr="008840DF">
        <w:trPr>
          <w:trHeight w:val="465"/>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教学团队成员</w:t>
            </w:r>
          </w:p>
        </w:tc>
        <w:tc>
          <w:tcPr>
            <w:tcW w:w="6945" w:type="dxa"/>
            <w:gridSpan w:val="8"/>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王萍、周小蓬、晏丽萍等</w:t>
            </w:r>
          </w:p>
        </w:tc>
      </w:tr>
      <w:tr w:rsidR="00B16AD2" w:rsidRPr="008840DF">
        <w:trPr>
          <w:trHeight w:val="416"/>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课程类别</w:t>
            </w:r>
          </w:p>
        </w:tc>
        <w:tc>
          <w:tcPr>
            <w:tcW w:w="2020" w:type="dxa"/>
            <w:gridSpan w:val="3"/>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方向必修课</w:t>
            </w:r>
          </w:p>
        </w:tc>
        <w:tc>
          <w:tcPr>
            <w:tcW w:w="96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学时</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color w:val="000000"/>
                <w:sz w:val="24"/>
                <w:szCs w:val="24"/>
              </w:rPr>
              <w:t>48</w:t>
            </w:r>
          </w:p>
        </w:tc>
        <w:tc>
          <w:tcPr>
            <w:tcW w:w="102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学分</w:t>
            </w:r>
          </w:p>
        </w:tc>
        <w:tc>
          <w:tcPr>
            <w:tcW w:w="104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3</w:t>
            </w:r>
          </w:p>
        </w:tc>
      </w:tr>
      <w:tr w:rsidR="00B16AD2" w:rsidRPr="008840DF">
        <w:trPr>
          <w:trHeight w:val="490"/>
          <w:jc w:val="center"/>
        </w:trPr>
        <w:tc>
          <w:tcPr>
            <w:tcW w:w="1588" w:type="dxa"/>
            <w:vMerge w:val="restart"/>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授课方式及</w:t>
            </w:r>
          </w:p>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时数分配</w:t>
            </w:r>
          </w:p>
        </w:tc>
        <w:tc>
          <w:tcPr>
            <w:tcW w:w="1060" w:type="dxa"/>
            <w:gridSpan w:val="2"/>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集中讲授</w:t>
            </w:r>
          </w:p>
        </w:tc>
        <w:tc>
          <w:tcPr>
            <w:tcW w:w="96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组织研讨</w:t>
            </w:r>
          </w:p>
        </w:tc>
        <w:tc>
          <w:tcPr>
            <w:tcW w:w="96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实验分析</w:t>
            </w:r>
          </w:p>
        </w:tc>
        <w:tc>
          <w:tcPr>
            <w:tcW w:w="959"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读书指导</w:t>
            </w:r>
          </w:p>
        </w:tc>
        <w:tc>
          <w:tcPr>
            <w:tcW w:w="943"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实地调研</w:t>
            </w:r>
          </w:p>
        </w:tc>
        <w:tc>
          <w:tcPr>
            <w:tcW w:w="1023"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自主学习</w:t>
            </w:r>
          </w:p>
        </w:tc>
        <w:tc>
          <w:tcPr>
            <w:tcW w:w="104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其他</w:t>
            </w:r>
          </w:p>
        </w:tc>
      </w:tr>
      <w:tr w:rsidR="00B16AD2" w:rsidRPr="008840DF">
        <w:trPr>
          <w:trHeight w:val="490"/>
          <w:jc w:val="center"/>
        </w:trPr>
        <w:tc>
          <w:tcPr>
            <w:tcW w:w="1588" w:type="dxa"/>
            <w:vMerge/>
            <w:vAlign w:val="center"/>
          </w:tcPr>
          <w:p w:rsidR="00B16AD2" w:rsidRPr="008840DF" w:rsidRDefault="00B16AD2">
            <w:pPr>
              <w:snapToGrid w:val="0"/>
              <w:jc w:val="center"/>
              <w:rPr>
                <w:rFonts w:ascii="宋体" w:eastAsia="宋体" w:hAnsi="宋体" w:cs="Times New Roman"/>
                <w:color w:val="000000"/>
                <w:sz w:val="24"/>
                <w:szCs w:val="24"/>
              </w:rPr>
            </w:pPr>
          </w:p>
        </w:tc>
        <w:tc>
          <w:tcPr>
            <w:tcW w:w="1060"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3</w:t>
            </w:r>
            <w:r w:rsidRPr="008840DF">
              <w:rPr>
                <w:rFonts w:ascii="宋体" w:eastAsia="宋体" w:hAnsi="宋体" w:cs="Times New Roman"/>
                <w:color w:val="000000"/>
                <w:sz w:val="24"/>
                <w:szCs w:val="24"/>
              </w:rPr>
              <w:t>2</w:t>
            </w:r>
          </w:p>
        </w:tc>
        <w:tc>
          <w:tcPr>
            <w:tcW w:w="96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1</w:t>
            </w:r>
            <w:r w:rsidRPr="008840DF">
              <w:rPr>
                <w:rFonts w:ascii="宋体" w:eastAsia="宋体" w:hAnsi="宋体" w:cs="Times New Roman"/>
                <w:color w:val="000000"/>
                <w:sz w:val="24"/>
                <w:szCs w:val="24"/>
              </w:rPr>
              <w:t>6</w:t>
            </w:r>
          </w:p>
        </w:tc>
        <w:tc>
          <w:tcPr>
            <w:tcW w:w="960" w:type="dxa"/>
            <w:vAlign w:val="center"/>
          </w:tcPr>
          <w:p w:rsidR="00B16AD2" w:rsidRPr="008840DF" w:rsidRDefault="0010335E">
            <w:pPr>
              <w:snapToGrid w:val="0"/>
              <w:jc w:val="center"/>
              <w:rPr>
                <w:rFonts w:ascii="Times New Roman" w:eastAsia="宋体" w:hAnsi="Times New Roman" w:cs="Times New Roman"/>
                <w:color w:val="000000"/>
                <w:sz w:val="24"/>
                <w:szCs w:val="24"/>
              </w:rPr>
            </w:pPr>
            <w:r w:rsidRPr="008840DF">
              <w:rPr>
                <w:rFonts w:ascii="Times New Roman" w:eastAsia="宋体" w:hAnsi="Times New Roman" w:cs="Times New Roman" w:hint="eastAsia"/>
                <w:color w:val="000000"/>
                <w:sz w:val="24"/>
                <w:szCs w:val="24"/>
              </w:rPr>
              <w:t>0</w:t>
            </w:r>
          </w:p>
        </w:tc>
        <w:tc>
          <w:tcPr>
            <w:tcW w:w="959" w:type="dxa"/>
            <w:vAlign w:val="center"/>
          </w:tcPr>
          <w:p w:rsidR="00B16AD2" w:rsidRPr="008840DF" w:rsidRDefault="0010335E">
            <w:pPr>
              <w:snapToGrid w:val="0"/>
              <w:jc w:val="center"/>
              <w:rPr>
                <w:rFonts w:ascii="仿宋_GB2312" w:eastAsia="仿宋_GB2312" w:hAnsi="仿宋_GB2312" w:cs="仿宋_GB2312"/>
                <w:color w:val="000000"/>
                <w:sz w:val="24"/>
                <w:szCs w:val="24"/>
              </w:rPr>
            </w:pPr>
            <w:r w:rsidRPr="008840DF">
              <w:rPr>
                <w:rFonts w:ascii="Times New Roman" w:eastAsia="宋体" w:hAnsi="Times New Roman" w:cs="Times New Roman"/>
                <w:color w:val="000000"/>
                <w:sz w:val="24"/>
                <w:szCs w:val="24"/>
              </w:rPr>
              <w:t>0</w:t>
            </w:r>
          </w:p>
        </w:tc>
        <w:tc>
          <w:tcPr>
            <w:tcW w:w="94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color w:val="000000"/>
                <w:sz w:val="24"/>
                <w:szCs w:val="24"/>
              </w:rPr>
              <w:t>0</w:t>
            </w:r>
          </w:p>
        </w:tc>
        <w:tc>
          <w:tcPr>
            <w:tcW w:w="102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hint="eastAsia"/>
                <w:color w:val="000000"/>
                <w:sz w:val="24"/>
                <w:szCs w:val="24"/>
              </w:rPr>
              <w:t>0</w:t>
            </w:r>
          </w:p>
        </w:tc>
        <w:tc>
          <w:tcPr>
            <w:tcW w:w="104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hint="eastAsia"/>
                <w:color w:val="000000"/>
                <w:sz w:val="24"/>
                <w:szCs w:val="24"/>
              </w:rPr>
              <w:t>0</w:t>
            </w:r>
          </w:p>
        </w:tc>
      </w:tr>
      <w:tr w:rsidR="00B16AD2" w:rsidRPr="008840DF">
        <w:trPr>
          <w:trHeight w:val="825"/>
          <w:jc w:val="center"/>
        </w:trPr>
        <w:tc>
          <w:tcPr>
            <w:tcW w:w="8533" w:type="dxa"/>
            <w:gridSpan w:val="9"/>
          </w:tcPr>
          <w:p w:rsidR="00B16AD2" w:rsidRPr="008840DF" w:rsidRDefault="0010335E">
            <w:pPr>
              <w:ind w:rightChars="-6" w:right="-13"/>
              <w:rPr>
                <w:rFonts w:ascii="宋体" w:eastAsia="宋体" w:hAnsi="宋体" w:cs="Times New Roman"/>
                <w:sz w:val="24"/>
                <w:szCs w:val="24"/>
              </w:rPr>
            </w:pPr>
            <w:r w:rsidRPr="008840DF">
              <w:rPr>
                <w:rFonts w:ascii="宋体" w:eastAsia="宋体" w:hAnsi="宋体" w:cs="Times New Roman" w:hint="eastAsia"/>
                <w:sz w:val="24"/>
                <w:szCs w:val="24"/>
              </w:rPr>
              <w:t>课程定位、教学目的及要求、教学成效（请注明</w:t>
            </w:r>
            <w:proofErr w:type="gramStart"/>
            <w:r w:rsidRPr="008840DF">
              <w:rPr>
                <w:rFonts w:ascii="宋体" w:eastAsia="宋体" w:hAnsi="宋体" w:cs="Times New Roman" w:hint="eastAsia"/>
                <w:sz w:val="24"/>
                <w:szCs w:val="24"/>
              </w:rPr>
              <w:t>课程思政与</w:t>
            </w:r>
            <w:proofErr w:type="gramEnd"/>
            <w:r w:rsidRPr="008840DF">
              <w:rPr>
                <w:rFonts w:ascii="宋体" w:eastAsia="宋体" w:hAnsi="宋体" w:cs="Times New Roman" w:hint="eastAsia"/>
                <w:sz w:val="24"/>
                <w:szCs w:val="24"/>
              </w:rPr>
              <w:t>国际化元素和方式）</w:t>
            </w:r>
          </w:p>
          <w:p w:rsidR="00B16AD2" w:rsidRPr="008840DF" w:rsidRDefault="00B16AD2">
            <w:pPr>
              <w:ind w:rightChars="-6" w:right="-13" w:firstLineChars="200" w:firstLine="420"/>
              <w:rPr>
                <w:rFonts w:ascii="宋体" w:eastAsia="宋体" w:hAnsi="宋体" w:cs="Times New Roman"/>
                <w:szCs w:val="21"/>
              </w:rPr>
            </w:pP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课程定位：《语文课程与教学论》是一门面向课程与教学论（语文）硕士研究生开设的方向必修课程，它是综合性与实践性相结合的教育应用理论课程，包含语文教材研究、语文教学设计等多项教学内容，是课程与教学论（语文）专业培养中学语文教师的一门专业必修课程。</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教学目的、要求与成效：通过对语文课程与教学的深入研究，使研究生深刻地认识并掌握语文教学的基本规律，树立正确的语文教学理念，提高其语文教学及研究能力，为其成长为具有开拓精神的研究型与应用型相结合的基础教育语文骨干教师打下基础。</w:t>
            </w:r>
          </w:p>
          <w:p w:rsidR="00B16AD2" w:rsidRPr="008840DF" w:rsidRDefault="0010335E">
            <w:pPr>
              <w:ind w:rightChars="-6" w:right="-13" w:firstLineChars="200" w:firstLine="420"/>
              <w:rPr>
                <w:rFonts w:ascii="宋体" w:eastAsia="宋体" w:hAnsi="宋体" w:cs="Times New Roman"/>
                <w:szCs w:val="21"/>
              </w:rPr>
            </w:pPr>
            <w:proofErr w:type="gramStart"/>
            <w:r w:rsidRPr="008840DF">
              <w:rPr>
                <w:rFonts w:ascii="宋体" w:eastAsia="宋体" w:hAnsi="宋体" w:cs="Times New Roman" w:hint="eastAsia"/>
                <w:szCs w:val="21"/>
              </w:rPr>
              <w:t>课程思政元素</w:t>
            </w:r>
            <w:proofErr w:type="gramEnd"/>
            <w:r w:rsidRPr="008840DF">
              <w:rPr>
                <w:rFonts w:ascii="宋体" w:eastAsia="宋体" w:hAnsi="宋体" w:cs="Times New Roman" w:hint="eastAsia"/>
                <w:szCs w:val="21"/>
              </w:rPr>
              <w:t>：语文独特的育人价值、语文教学“立德树人”的指导思想、语文人文性等。</w:t>
            </w:r>
          </w:p>
          <w:p w:rsidR="00B16AD2" w:rsidRPr="008840DF" w:rsidRDefault="0010335E">
            <w:pPr>
              <w:ind w:rightChars="-6" w:right="-13" w:firstLineChars="200" w:firstLine="420"/>
              <w:rPr>
                <w:rFonts w:ascii="宋体" w:eastAsia="宋体" w:hAnsi="宋体" w:cs="Times New Roman"/>
                <w:szCs w:val="21"/>
              </w:rPr>
            </w:pPr>
            <w:proofErr w:type="gramStart"/>
            <w:r w:rsidRPr="008840DF">
              <w:rPr>
                <w:rFonts w:ascii="宋体" w:eastAsia="宋体" w:hAnsi="宋体" w:cs="Times New Roman" w:hint="eastAsia"/>
                <w:szCs w:val="21"/>
              </w:rPr>
              <w:t>课程思政方式</w:t>
            </w:r>
            <w:proofErr w:type="gramEnd"/>
            <w:r w:rsidRPr="008840DF">
              <w:rPr>
                <w:rFonts w:ascii="宋体" w:eastAsia="宋体" w:hAnsi="宋体" w:cs="Times New Roman" w:hint="eastAsia"/>
                <w:szCs w:val="21"/>
              </w:rPr>
              <w:t>：根据语文教学设计的特色和优势，深入研究语文的育人目标，深度挖掘提炼语文教学设计知识体系中所蕴含的思想价值和精神内涵，科学合理拓展专业课程的广度、深度和温度，从课程所涉国家、国际、文化、历史、技能等角度，增加课程的知识性、人文性，提升引领性、时代性和开放性。</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国际化元素：国外语文</w:t>
            </w:r>
            <w:r w:rsidRPr="008840DF">
              <w:rPr>
                <w:rFonts w:ascii="宋体" w:eastAsia="宋体" w:hAnsi="宋体" w:cs="Times New Roman"/>
                <w:szCs w:val="21"/>
              </w:rPr>
              <w:t>教学设计的发展</w:t>
            </w:r>
            <w:r w:rsidRPr="008840DF">
              <w:rPr>
                <w:rFonts w:ascii="宋体" w:eastAsia="宋体" w:hAnsi="宋体" w:cs="Times New Roman" w:hint="eastAsia"/>
                <w:szCs w:val="21"/>
              </w:rPr>
              <w:t>。</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国际化方式：对比了解、研究国内外语文</w:t>
            </w:r>
            <w:r w:rsidRPr="008840DF">
              <w:rPr>
                <w:rFonts w:ascii="宋体" w:eastAsia="宋体" w:hAnsi="宋体" w:cs="Times New Roman"/>
                <w:szCs w:val="21"/>
              </w:rPr>
              <w:t>教学设计的发展</w:t>
            </w:r>
            <w:r w:rsidRPr="008840DF">
              <w:rPr>
                <w:rFonts w:ascii="宋体" w:eastAsia="宋体" w:hAnsi="宋体" w:cs="Times New Roman" w:hint="eastAsia"/>
                <w:szCs w:val="21"/>
              </w:rPr>
              <w:t>，培养国际视野。</w:t>
            </w:r>
          </w:p>
          <w:p w:rsidR="00B16AD2" w:rsidRPr="008840DF" w:rsidRDefault="00B16AD2">
            <w:pPr>
              <w:ind w:rightChars="-6" w:right="-13" w:firstLineChars="200" w:firstLine="420"/>
              <w:rPr>
                <w:rFonts w:ascii="宋体" w:eastAsia="宋体" w:hAnsi="宋体" w:cs="Times New Roman"/>
                <w:szCs w:val="21"/>
              </w:rPr>
            </w:pPr>
          </w:p>
        </w:tc>
      </w:tr>
      <w:tr w:rsidR="00B16AD2" w:rsidRPr="008840DF">
        <w:trPr>
          <w:trHeight w:val="1052"/>
          <w:jc w:val="center"/>
        </w:trPr>
        <w:tc>
          <w:tcPr>
            <w:tcW w:w="8533" w:type="dxa"/>
            <w:gridSpan w:val="9"/>
            <w:tcBorders>
              <w:bottom w:val="single" w:sz="4" w:space="0" w:color="auto"/>
            </w:tcBorders>
          </w:tcPr>
          <w:p w:rsidR="00B16AD2" w:rsidRPr="008840DF" w:rsidRDefault="0010335E">
            <w:pPr>
              <w:ind w:rightChars="-6" w:right="-13"/>
              <w:rPr>
                <w:rFonts w:ascii="宋体" w:eastAsia="宋体" w:hAnsi="宋体" w:cs="Times New Roman"/>
                <w:sz w:val="24"/>
                <w:szCs w:val="24"/>
              </w:rPr>
            </w:pPr>
            <w:r w:rsidRPr="008840DF">
              <w:rPr>
                <w:rFonts w:ascii="宋体" w:eastAsia="宋体" w:hAnsi="宋体" w:cs="Times New Roman" w:hint="eastAsia"/>
                <w:sz w:val="24"/>
                <w:szCs w:val="24"/>
              </w:rPr>
              <w:t>教学内容及安排（请注明各章节及学时）</w:t>
            </w:r>
          </w:p>
          <w:p w:rsidR="00B16AD2" w:rsidRPr="008840DF" w:rsidRDefault="00B16AD2">
            <w:pPr>
              <w:ind w:rightChars="-6" w:right="-13"/>
              <w:rPr>
                <w:rFonts w:ascii="宋体" w:eastAsia="宋体" w:hAnsi="宋体" w:cs="Times New Roman"/>
                <w:sz w:val="24"/>
                <w:szCs w:val="24"/>
              </w:rPr>
            </w:pP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一、语文课程性质论（</w:t>
            </w:r>
            <w:r w:rsidRPr="008840DF">
              <w:rPr>
                <w:rFonts w:ascii="宋体" w:eastAsia="宋体" w:hAnsi="宋体" w:cs="Times New Roman"/>
                <w:szCs w:val="21"/>
              </w:rPr>
              <w:t>4</w:t>
            </w:r>
            <w:r w:rsidRPr="008840DF">
              <w:rPr>
                <w:rFonts w:ascii="宋体" w:eastAsia="宋体" w:hAnsi="宋体" w:cs="Times New Roman" w:hint="eastAsia"/>
                <w:szCs w:val="21"/>
              </w:rPr>
              <w:t>学时）</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包括对语文本义的研究以及对语文课程基本特点和本质属性的研究。</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二、 语文课程功能论（4学时）</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包括对语文课程德育、智育、美育、情</w:t>
            </w:r>
            <w:proofErr w:type="gramStart"/>
            <w:r w:rsidRPr="008840DF">
              <w:rPr>
                <w:rFonts w:ascii="宋体" w:eastAsia="宋体" w:hAnsi="宋体" w:cs="Times New Roman" w:hint="eastAsia"/>
                <w:szCs w:val="21"/>
              </w:rPr>
              <w:t>育功能</w:t>
            </w:r>
            <w:proofErr w:type="gramEnd"/>
            <w:r w:rsidRPr="008840DF">
              <w:rPr>
                <w:rFonts w:ascii="宋体" w:eastAsia="宋体" w:hAnsi="宋体" w:cs="Times New Roman" w:hint="eastAsia"/>
                <w:szCs w:val="21"/>
              </w:rPr>
              <w:t>的探究，以及语文学习与学生发展的关系。</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三、 语文课程目标论（8学时）</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包括对语文课程目标的制定依据、系统建构、基本内涵、实践意义等的研究。</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四、 语文课程内容论（8学时）</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包括对语文课程标准的学习，以及对语文教科书的钻研与使用研究等。</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五、语文教学过程论（</w:t>
            </w:r>
            <w:r w:rsidRPr="008840DF">
              <w:rPr>
                <w:rFonts w:ascii="宋体" w:eastAsia="宋体" w:hAnsi="宋体" w:cs="Times New Roman"/>
                <w:szCs w:val="21"/>
              </w:rPr>
              <w:t>8</w:t>
            </w:r>
            <w:r w:rsidRPr="008840DF">
              <w:rPr>
                <w:rFonts w:ascii="宋体" w:eastAsia="宋体" w:hAnsi="宋体" w:cs="Times New Roman" w:hint="eastAsia"/>
                <w:szCs w:val="21"/>
              </w:rPr>
              <w:t>学时）</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包括对语文教学过程的本质及其规律的研究。</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六、语文教学方法论（</w:t>
            </w:r>
            <w:r w:rsidRPr="008840DF">
              <w:rPr>
                <w:rFonts w:ascii="宋体" w:eastAsia="宋体" w:hAnsi="宋体" w:cs="Times New Roman"/>
                <w:szCs w:val="21"/>
              </w:rPr>
              <w:t>8</w:t>
            </w:r>
            <w:r w:rsidRPr="008840DF">
              <w:rPr>
                <w:rFonts w:ascii="宋体" w:eastAsia="宋体" w:hAnsi="宋体" w:cs="Times New Roman" w:hint="eastAsia"/>
                <w:szCs w:val="21"/>
              </w:rPr>
              <w:t>学时）</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包括对语文教学方法的分类、各种教学方法的特征与功用、各种教学方法的具体操作等</w:t>
            </w:r>
            <w:r w:rsidRPr="008840DF">
              <w:rPr>
                <w:rFonts w:ascii="宋体" w:eastAsia="宋体" w:hAnsi="宋体" w:cs="Times New Roman" w:hint="eastAsia"/>
                <w:szCs w:val="21"/>
              </w:rPr>
              <w:lastRenderedPageBreak/>
              <w:t>的研究。</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七、语文学习评价论（8学时）</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包括语文学习评价理论及其实施等的研究。</w:t>
            </w:r>
          </w:p>
        </w:tc>
      </w:tr>
      <w:tr w:rsidR="00B16AD2" w:rsidRPr="008840DF">
        <w:trPr>
          <w:jc w:val="center"/>
        </w:trPr>
        <w:tc>
          <w:tcPr>
            <w:tcW w:w="1689" w:type="dxa"/>
            <w:gridSpan w:val="2"/>
            <w:vAlign w:val="center"/>
          </w:tcPr>
          <w:p w:rsidR="00B16AD2" w:rsidRPr="008840DF" w:rsidRDefault="0010335E">
            <w:pPr>
              <w:ind w:rightChars="-6" w:right="-13"/>
              <w:jc w:val="center"/>
              <w:rPr>
                <w:rFonts w:ascii="宋体" w:eastAsia="宋体" w:hAnsi="宋体" w:cs="Times New Roman"/>
                <w:sz w:val="24"/>
                <w:szCs w:val="24"/>
              </w:rPr>
            </w:pPr>
            <w:r w:rsidRPr="008840DF">
              <w:rPr>
                <w:rFonts w:ascii="宋体" w:eastAsia="宋体" w:hAnsi="宋体" w:cs="Times New Roman" w:hint="eastAsia"/>
                <w:sz w:val="24"/>
                <w:szCs w:val="24"/>
              </w:rPr>
              <w:lastRenderedPageBreak/>
              <w:t>考核方式</w:t>
            </w:r>
          </w:p>
        </w:tc>
        <w:tc>
          <w:tcPr>
            <w:tcW w:w="6844" w:type="dxa"/>
            <w:gridSpan w:val="7"/>
          </w:tcPr>
          <w:p w:rsidR="00B16AD2" w:rsidRPr="008840DF" w:rsidRDefault="0010335E">
            <w:pPr>
              <w:ind w:rightChars="-6" w:right="-13"/>
              <w:rPr>
                <w:rFonts w:ascii="宋体" w:eastAsia="宋体" w:hAnsi="宋体" w:cs="Times New Roman"/>
                <w:sz w:val="24"/>
                <w:szCs w:val="24"/>
              </w:rPr>
            </w:pPr>
            <w:r w:rsidRPr="008840DF">
              <w:rPr>
                <w:rFonts w:ascii="宋体" w:eastAsia="宋体" w:hAnsi="宋体" w:cs="Times New Roman" w:hint="eastAsia"/>
                <w:sz w:val="24"/>
                <w:szCs w:val="24"/>
              </w:rPr>
              <w:t>课程论文+</w:t>
            </w:r>
            <w:proofErr w:type="gramStart"/>
            <w:r w:rsidRPr="008840DF">
              <w:rPr>
                <w:rFonts w:ascii="宋体" w:eastAsia="宋体" w:hAnsi="宋体" w:cs="Times New Roman" w:hint="eastAsia"/>
                <w:sz w:val="24"/>
                <w:szCs w:val="24"/>
              </w:rPr>
              <w:t>微课视频</w:t>
            </w:r>
            <w:proofErr w:type="gramEnd"/>
            <w:r w:rsidRPr="008840DF">
              <w:rPr>
                <w:rFonts w:ascii="宋体" w:eastAsia="宋体" w:hAnsi="宋体" w:cs="Times New Roman" w:hint="eastAsia"/>
                <w:sz w:val="24"/>
                <w:szCs w:val="24"/>
              </w:rPr>
              <w:t>+小组汇报</w:t>
            </w:r>
          </w:p>
        </w:tc>
      </w:tr>
      <w:tr w:rsidR="00B16AD2" w:rsidRPr="008840DF">
        <w:trPr>
          <w:jc w:val="center"/>
        </w:trPr>
        <w:tc>
          <w:tcPr>
            <w:tcW w:w="1689" w:type="dxa"/>
            <w:gridSpan w:val="2"/>
            <w:vMerge w:val="restart"/>
            <w:vAlign w:val="center"/>
          </w:tcPr>
          <w:p w:rsidR="00B16AD2" w:rsidRPr="008840DF" w:rsidRDefault="0010335E">
            <w:pPr>
              <w:ind w:rightChars="-6" w:right="-13"/>
              <w:jc w:val="center"/>
              <w:rPr>
                <w:rFonts w:ascii="宋体" w:eastAsia="宋体" w:hAnsi="宋体" w:cs="Times New Roman"/>
                <w:sz w:val="24"/>
                <w:szCs w:val="24"/>
              </w:rPr>
            </w:pPr>
            <w:r w:rsidRPr="008840DF">
              <w:rPr>
                <w:rFonts w:ascii="宋体" w:eastAsia="宋体" w:hAnsi="宋体" w:cs="Times New Roman" w:hint="eastAsia"/>
                <w:sz w:val="24"/>
                <w:szCs w:val="24"/>
              </w:rPr>
              <w:t>使用教材</w:t>
            </w:r>
          </w:p>
        </w:tc>
        <w:tc>
          <w:tcPr>
            <w:tcW w:w="6844" w:type="dxa"/>
            <w:gridSpan w:val="7"/>
          </w:tcPr>
          <w:p w:rsidR="00B16AD2" w:rsidRPr="008840DF" w:rsidRDefault="00665471" w:rsidP="00665471">
            <w:pPr>
              <w:ind w:rightChars="-6" w:right="-13"/>
              <w:rPr>
                <w:rFonts w:ascii="宋体" w:eastAsia="宋体" w:hAnsi="宋体" w:cs="Times New Roman"/>
                <w:sz w:val="24"/>
                <w:szCs w:val="24"/>
              </w:rPr>
            </w:pPr>
            <w:r w:rsidRPr="008840DF">
              <w:rPr>
                <w:rFonts w:ascii="宋体" w:eastAsia="宋体" w:hAnsi="宋体" w:cs="Times New Roman"/>
                <w:sz w:val="24"/>
                <w:szCs w:val="24"/>
              </w:rPr>
              <w:sym w:font="Wingdings" w:char="F06F"/>
            </w:r>
            <w:r w:rsidR="0010335E" w:rsidRPr="008840DF">
              <w:rPr>
                <w:rFonts w:ascii="宋体" w:eastAsia="宋体" w:hAnsi="宋体" w:cs="Times New Roman" w:hint="eastAsia"/>
                <w:sz w:val="24"/>
                <w:szCs w:val="24"/>
              </w:rPr>
              <w:t xml:space="preserve">自编讲义  </w:t>
            </w:r>
            <w:r w:rsidR="0010335E"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F0FE"/>
            </w:r>
            <w:r w:rsidR="0010335E" w:rsidRPr="008840DF">
              <w:rPr>
                <w:rFonts w:ascii="宋体" w:eastAsia="宋体" w:hAnsi="宋体" w:cs="Times New Roman"/>
                <w:sz w:val="24"/>
                <w:szCs w:val="24"/>
              </w:rPr>
              <w:t xml:space="preserve"> </w:t>
            </w:r>
            <w:r w:rsidR="0010335E" w:rsidRPr="008840DF">
              <w:rPr>
                <w:rFonts w:ascii="宋体" w:eastAsia="宋体" w:hAnsi="宋体" w:cs="Times New Roman" w:hint="eastAsia"/>
                <w:sz w:val="24"/>
                <w:szCs w:val="24"/>
              </w:rPr>
              <w:t xml:space="preserve">已出版的自编教材 </w:t>
            </w:r>
            <w:r w:rsidR="0010335E" w:rsidRPr="008840DF">
              <w:rPr>
                <w:rFonts w:ascii="宋体" w:eastAsia="宋体" w:hAnsi="宋体" w:cs="Times New Roman"/>
                <w:sz w:val="24"/>
                <w:szCs w:val="24"/>
              </w:rPr>
              <w:t xml:space="preserve"> </w:t>
            </w:r>
            <w:r w:rsidR="00A31AA4" w:rsidRPr="008840DF">
              <w:rPr>
                <w:rFonts w:ascii="宋体" w:eastAsia="宋体" w:hAnsi="宋体" w:cs="Times New Roman" w:hint="eastAsia"/>
                <w:sz w:val="24"/>
                <w:szCs w:val="24"/>
              </w:rPr>
              <w:sym w:font="Wingdings" w:char="F06F"/>
            </w:r>
            <w:r w:rsidR="0010335E" w:rsidRPr="008840DF">
              <w:rPr>
                <w:rFonts w:ascii="宋体" w:eastAsia="宋体" w:hAnsi="宋体" w:cs="Times New Roman"/>
                <w:sz w:val="24"/>
                <w:szCs w:val="24"/>
              </w:rPr>
              <w:t xml:space="preserve"> </w:t>
            </w:r>
            <w:r w:rsidR="0010335E" w:rsidRPr="008840DF">
              <w:rPr>
                <w:rFonts w:ascii="宋体" w:eastAsia="宋体" w:hAnsi="宋体" w:cs="Times New Roman" w:hint="eastAsia"/>
                <w:sz w:val="24"/>
                <w:szCs w:val="24"/>
              </w:rPr>
              <w:t xml:space="preserve">其他公开出版教材 </w:t>
            </w:r>
            <w:r w:rsidR="0010335E" w:rsidRPr="008840DF">
              <w:rPr>
                <w:rFonts w:ascii="宋体" w:eastAsia="宋体" w:hAnsi="宋体" w:cs="Times New Roman"/>
                <w:sz w:val="24"/>
                <w:szCs w:val="24"/>
              </w:rPr>
              <w:t xml:space="preserve"> </w:t>
            </w:r>
          </w:p>
        </w:tc>
      </w:tr>
      <w:tr w:rsidR="00B16AD2" w:rsidRPr="008840DF">
        <w:trPr>
          <w:jc w:val="center"/>
        </w:trPr>
        <w:tc>
          <w:tcPr>
            <w:tcW w:w="1689" w:type="dxa"/>
            <w:gridSpan w:val="2"/>
            <w:vMerge/>
            <w:vAlign w:val="center"/>
          </w:tcPr>
          <w:p w:rsidR="00B16AD2" w:rsidRPr="008840DF" w:rsidRDefault="00B16AD2">
            <w:pPr>
              <w:ind w:rightChars="-6" w:right="-13"/>
              <w:jc w:val="center"/>
              <w:rPr>
                <w:rFonts w:ascii="宋体" w:eastAsia="宋体" w:hAnsi="宋体" w:cs="Times New Roman"/>
                <w:sz w:val="24"/>
                <w:szCs w:val="24"/>
              </w:rPr>
            </w:pPr>
          </w:p>
        </w:tc>
        <w:tc>
          <w:tcPr>
            <w:tcW w:w="6844" w:type="dxa"/>
            <w:gridSpan w:val="7"/>
          </w:tcPr>
          <w:p w:rsidR="00B16AD2" w:rsidRPr="008840DF" w:rsidRDefault="0010335E">
            <w:pPr>
              <w:ind w:rightChars="-6" w:right="-13"/>
              <w:rPr>
                <w:rFonts w:ascii="宋体" w:eastAsia="宋体" w:hAnsi="宋体" w:cs="Times New Roman"/>
                <w:sz w:val="22"/>
              </w:rPr>
            </w:pPr>
            <w:r w:rsidRPr="008840DF">
              <w:rPr>
                <w:rFonts w:ascii="宋体" w:eastAsia="宋体" w:hAnsi="宋体" w:cs="Times New Roman" w:hint="eastAsia"/>
                <w:sz w:val="22"/>
              </w:rPr>
              <w:t>（请注明使用教材名称、作者/主编、出版单位、出版年份、版次）</w:t>
            </w:r>
          </w:p>
          <w:p w:rsidR="00B16AD2" w:rsidRPr="008840DF" w:rsidRDefault="0010335E">
            <w:pPr>
              <w:ind w:rightChars="-6" w:right="-13"/>
              <w:rPr>
                <w:rFonts w:ascii="宋体" w:eastAsia="宋体" w:hAnsi="宋体" w:cs="Times New Roman"/>
                <w:szCs w:val="21"/>
              </w:rPr>
            </w:pPr>
            <w:r w:rsidRPr="008840DF">
              <w:rPr>
                <w:rFonts w:ascii="宋体" w:eastAsia="宋体" w:hAnsi="宋体" w:cs="Times New Roman" w:hint="eastAsia"/>
                <w:szCs w:val="21"/>
              </w:rPr>
              <w:t>《中学语文课程与教学论》，周小蓬、周颖 主编，北京大学出版社，2</w:t>
            </w:r>
            <w:r w:rsidRPr="008840DF">
              <w:rPr>
                <w:rFonts w:ascii="宋体" w:eastAsia="宋体" w:hAnsi="宋体" w:cs="Times New Roman"/>
                <w:szCs w:val="21"/>
              </w:rPr>
              <w:t>020</w:t>
            </w:r>
            <w:r w:rsidRPr="008840DF">
              <w:rPr>
                <w:rFonts w:ascii="宋体" w:eastAsia="宋体" w:hAnsi="宋体" w:cs="Times New Roman" w:hint="eastAsia"/>
                <w:szCs w:val="21"/>
              </w:rPr>
              <w:t>.</w:t>
            </w:r>
            <w:r w:rsidRPr="008840DF">
              <w:rPr>
                <w:rFonts w:ascii="宋体" w:eastAsia="宋体" w:hAnsi="宋体" w:cs="Times New Roman"/>
                <w:szCs w:val="21"/>
              </w:rPr>
              <w:t>9</w:t>
            </w:r>
          </w:p>
        </w:tc>
      </w:tr>
      <w:tr w:rsidR="00B16AD2" w:rsidRPr="008840DF">
        <w:trPr>
          <w:jc w:val="center"/>
        </w:trPr>
        <w:tc>
          <w:tcPr>
            <w:tcW w:w="1689" w:type="dxa"/>
            <w:gridSpan w:val="2"/>
            <w:vAlign w:val="center"/>
          </w:tcPr>
          <w:p w:rsidR="00B16AD2" w:rsidRPr="008840DF" w:rsidRDefault="0010335E">
            <w:pPr>
              <w:ind w:rightChars="-6" w:right="-13"/>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参考书目</w:t>
            </w:r>
          </w:p>
        </w:tc>
        <w:tc>
          <w:tcPr>
            <w:tcW w:w="6844" w:type="dxa"/>
            <w:gridSpan w:val="7"/>
          </w:tcPr>
          <w:p w:rsidR="00B16AD2" w:rsidRPr="008840DF" w:rsidRDefault="0010335E">
            <w:pPr>
              <w:pStyle w:val="a7"/>
              <w:numPr>
                <w:ilvl w:val="0"/>
                <w:numId w:val="2"/>
              </w:numPr>
              <w:ind w:rightChars="-6" w:right="-13" w:firstLineChars="0"/>
              <w:rPr>
                <w:rFonts w:ascii="宋体" w:eastAsia="宋体" w:hAnsi="宋体" w:cs="Times New Roman"/>
                <w:color w:val="000000"/>
                <w:szCs w:val="21"/>
              </w:rPr>
            </w:pPr>
            <w:r w:rsidRPr="008840DF">
              <w:rPr>
                <w:rFonts w:ascii="宋体" w:eastAsia="宋体" w:hAnsi="宋体" w:cs="Times New Roman" w:hint="eastAsia"/>
                <w:color w:val="000000"/>
                <w:szCs w:val="21"/>
              </w:rPr>
              <w:t>王荣生 著，语文科课程论基础[M]，教育科学出版社，2014.12。</w:t>
            </w:r>
          </w:p>
          <w:p w:rsidR="00B16AD2" w:rsidRPr="008840DF" w:rsidRDefault="0010335E">
            <w:pPr>
              <w:pStyle w:val="a7"/>
              <w:numPr>
                <w:ilvl w:val="0"/>
                <w:numId w:val="2"/>
              </w:numPr>
              <w:ind w:rightChars="-6" w:right="-13" w:firstLineChars="0"/>
              <w:rPr>
                <w:rFonts w:ascii="宋体" w:eastAsia="宋体" w:hAnsi="宋体" w:cs="Times New Roman"/>
                <w:color w:val="000000"/>
                <w:szCs w:val="21"/>
              </w:rPr>
            </w:pPr>
            <w:r w:rsidRPr="008840DF">
              <w:rPr>
                <w:rFonts w:ascii="宋体" w:eastAsia="宋体" w:hAnsi="宋体" w:cs="Times New Roman" w:hint="eastAsia"/>
                <w:color w:val="000000"/>
                <w:szCs w:val="21"/>
              </w:rPr>
              <w:t>中华人民共和国教育部，高中语文课程标准（2</w:t>
            </w:r>
            <w:r w:rsidRPr="008840DF">
              <w:rPr>
                <w:rFonts w:ascii="宋体" w:eastAsia="宋体" w:hAnsi="宋体" w:cs="Times New Roman"/>
                <w:color w:val="000000"/>
                <w:szCs w:val="21"/>
              </w:rPr>
              <w:t>017</w:t>
            </w:r>
            <w:r w:rsidRPr="008840DF">
              <w:rPr>
                <w:rFonts w:ascii="宋体" w:eastAsia="宋体" w:hAnsi="宋体" w:cs="Times New Roman" w:hint="eastAsia"/>
                <w:color w:val="000000"/>
                <w:szCs w:val="21"/>
              </w:rPr>
              <w:t>年版）2</w:t>
            </w:r>
            <w:r w:rsidRPr="008840DF">
              <w:rPr>
                <w:rFonts w:ascii="宋体" w:eastAsia="宋体" w:hAnsi="宋体" w:cs="Times New Roman"/>
                <w:color w:val="000000"/>
                <w:szCs w:val="21"/>
              </w:rPr>
              <w:t>020</w:t>
            </w:r>
            <w:r w:rsidRPr="008840DF">
              <w:rPr>
                <w:rFonts w:ascii="宋体" w:eastAsia="宋体" w:hAnsi="宋体" w:cs="Times New Roman" w:hint="eastAsia"/>
                <w:color w:val="000000"/>
                <w:szCs w:val="21"/>
              </w:rPr>
              <w:t>年修订</w:t>
            </w:r>
            <w:r w:rsidRPr="008840DF">
              <w:rPr>
                <w:rFonts w:ascii="宋体" w:eastAsia="宋体" w:hAnsi="宋体" w:cs="Times New Roman"/>
                <w:color w:val="000000"/>
                <w:szCs w:val="21"/>
              </w:rPr>
              <w:t>[</w:t>
            </w:r>
            <w:r w:rsidRPr="008840DF">
              <w:rPr>
                <w:rFonts w:ascii="宋体" w:eastAsia="宋体" w:hAnsi="宋体" w:cs="Times New Roman" w:hint="eastAsia"/>
                <w:color w:val="000000"/>
                <w:szCs w:val="21"/>
              </w:rPr>
              <w:t>M</w:t>
            </w:r>
            <w:r w:rsidRPr="008840DF">
              <w:rPr>
                <w:rFonts w:ascii="宋体" w:eastAsia="宋体" w:hAnsi="宋体" w:cs="Times New Roman"/>
                <w:color w:val="000000"/>
                <w:szCs w:val="21"/>
              </w:rPr>
              <w:t>]</w:t>
            </w:r>
            <w:r w:rsidRPr="008840DF">
              <w:rPr>
                <w:rFonts w:ascii="宋体" w:eastAsia="宋体" w:hAnsi="宋体" w:cs="Times New Roman" w:hint="eastAsia"/>
                <w:color w:val="000000"/>
                <w:szCs w:val="21"/>
              </w:rPr>
              <w:t>，人民教育出版社，2</w:t>
            </w:r>
            <w:r w:rsidRPr="008840DF">
              <w:rPr>
                <w:rFonts w:ascii="宋体" w:eastAsia="宋体" w:hAnsi="宋体" w:cs="Times New Roman"/>
                <w:color w:val="000000"/>
                <w:szCs w:val="21"/>
              </w:rPr>
              <w:t>020</w:t>
            </w:r>
            <w:r w:rsidRPr="008840DF">
              <w:rPr>
                <w:rFonts w:ascii="宋体" w:eastAsia="宋体" w:hAnsi="宋体" w:cs="Times New Roman" w:hint="eastAsia"/>
                <w:color w:val="000000"/>
                <w:szCs w:val="21"/>
              </w:rPr>
              <w:t>。</w:t>
            </w:r>
          </w:p>
          <w:p w:rsidR="00B16AD2" w:rsidRPr="008840DF" w:rsidRDefault="0010335E">
            <w:pPr>
              <w:pStyle w:val="a7"/>
              <w:numPr>
                <w:ilvl w:val="0"/>
                <w:numId w:val="2"/>
              </w:numPr>
              <w:ind w:rightChars="-6" w:right="-13" w:firstLineChars="0"/>
              <w:rPr>
                <w:rFonts w:ascii="宋体" w:eastAsia="宋体" w:hAnsi="宋体" w:cs="Times New Roman"/>
                <w:color w:val="000000"/>
                <w:szCs w:val="21"/>
              </w:rPr>
            </w:pPr>
            <w:r w:rsidRPr="008840DF">
              <w:rPr>
                <w:rFonts w:ascii="宋体" w:eastAsia="宋体" w:hAnsi="宋体" w:cs="Times New Roman" w:hint="eastAsia"/>
                <w:color w:val="000000"/>
                <w:szCs w:val="21"/>
              </w:rPr>
              <w:t>教育部基础教育课程教材专家工作委员会组 著，普通高中语文课程标准（2017年版2020年修订）解读</w:t>
            </w:r>
            <w:r w:rsidRPr="008840DF">
              <w:rPr>
                <w:rFonts w:ascii="宋体" w:eastAsia="宋体" w:hAnsi="宋体" w:cs="Times New Roman"/>
                <w:color w:val="000000"/>
                <w:szCs w:val="21"/>
              </w:rPr>
              <w:t>[</w:t>
            </w:r>
            <w:r w:rsidRPr="008840DF">
              <w:rPr>
                <w:rFonts w:ascii="宋体" w:eastAsia="宋体" w:hAnsi="宋体" w:cs="Times New Roman" w:hint="eastAsia"/>
                <w:color w:val="000000"/>
                <w:szCs w:val="21"/>
              </w:rPr>
              <w:t>M</w:t>
            </w:r>
            <w:r w:rsidRPr="008840DF">
              <w:rPr>
                <w:rFonts w:ascii="宋体" w:eastAsia="宋体" w:hAnsi="宋体" w:cs="Times New Roman"/>
                <w:color w:val="000000"/>
                <w:szCs w:val="21"/>
              </w:rPr>
              <w:t>]</w:t>
            </w:r>
            <w:r w:rsidRPr="008840DF">
              <w:rPr>
                <w:rFonts w:ascii="宋体" w:eastAsia="宋体" w:hAnsi="宋体" w:cs="Times New Roman" w:hint="eastAsia"/>
                <w:color w:val="000000"/>
                <w:szCs w:val="21"/>
              </w:rPr>
              <w:t>，高等教育出版社，2</w:t>
            </w:r>
            <w:r w:rsidRPr="008840DF">
              <w:rPr>
                <w:rFonts w:ascii="宋体" w:eastAsia="宋体" w:hAnsi="宋体" w:cs="Times New Roman"/>
                <w:color w:val="000000"/>
                <w:szCs w:val="21"/>
              </w:rPr>
              <w:t>020</w:t>
            </w:r>
            <w:r w:rsidRPr="008840DF">
              <w:rPr>
                <w:rFonts w:ascii="宋体" w:eastAsia="宋体" w:hAnsi="宋体" w:cs="Times New Roman" w:hint="eastAsia"/>
                <w:color w:val="000000"/>
                <w:szCs w:val="21"/>
              </w:rPr>
              <w:t>。</w:t>
            </w:r>
          </w:p>
          <w:p w:rsidR="00B16AD2" w:rsidRPr="008840DF" w:rsidRDefault="0010335E">
            <w:pPr>
              <w:pStyle w:val="a7"/>
              <w:numPr>
                <w:ilvl w:val="0"/>
                <w:numId w:val="2"/>
              </w:numPr>
              <w:ind w:rightChars="-6" w:right="-13" w:firstLineChars="0"/>
              <w:rPr>
                <w:rFonts w:ascii="宋体" w:eastAsia="宋体" w:hAnsi="宋体" w:cs="Times New Roman"/>
                <w:color w:val="000000"/>
                <w:szCs w:val="21"/>
              </w:rPr>
            </w:pPr>
            <w:r w:rsidRPr="008840DF">
              <w:rPr>
                <w:rFonts w:ascii="宋体" w:eastAsia="宋体" w:hAnsi="宋体" w:cs="Times New Roman" w:hint="eastAsia"/>
                <w:color w:val="000000"/>
                <w:szCs w:val="21"/>
              </w:rPr>
              <w:t>周小蓬 主编，语文课堂教学技能训练教程[M]，北京大学出版社，2010.1。</w:t>
            </w:r>
          </w:p>
          <w:p w:rsidR="00B16AD2" w:rsidRPr="008840DF" w:rsidRDefault="0010335E">
            <w:pPr>
              <w:pStyle w:val="a7"/>
              <w:numPr>
                <w:ilvl w:val="0"/>
                <w:numId w:val="2"/>
              </w:numPr>
              <w:ind w:rightChars="-6" w:right="-13" w:firstLineChars="0"/>
              <w:rPr>
                <w:rFonts w:ascii="宋体" w:eastAsia="宋体" w:hAnsi="宋体" w:cs="Times New Roman"/>
                <w:color w:val="000000"/>
                <w:sz w:val="24"/>
                <w:szCs w:val="24"/>
              </w:rPr>
            </w:pPr>
            <w:proofErr w:type="gramStart"/>
            <w:r w:rsidRPr="008840DF">
              <w:rPr>
                <w:rFonts w:ascii="宋体" w:eastAsia="宋体" w:hAnsi="宋体" w:cs="Times New Roman" w:hint="eastAsia"/>
                <w:color w:val="000000"/>
                <w:szCs w:val="21"/>
              </w:rPr>
              <w:t>温儒敏</w:t>
            </w:r>
            <w:proofErr w:type="gramEnd"/>
            <w:r w:rsidRPr="008840DF">
              <w:rPr>
                <w:rFonts w:ascii="宋体" w:eastAsia="宋体" w:hAnsi="宋体" w:cs="Times New Roman" w:hint="eastAsia"/>
                <w:color w:val="000000"/>
                <w:szCs w:val="21"/>
              </w:rPr>
              <w:t xml:space="preserve"> 著，温</w:t>
            </w:r>
            <w:proofErr w:type="gramStart"/>
            <w:r w:rsidRPr="008840DF">
              <w:rPr>
                <w:rFonts w:ascii="宋体" w:eastAsia="宋体" w:hAnsi="宋体" w:cs="Times New Roman" w:hint="eastAsia"/>
                <w:color w:val="000000"/>
                <w:szCs w:val="21"/>
              </w:rPr>
              <w:t>儒敏论</w:t>
            </w:r>
            <w:proofErr w:type="gramEnd"/>
            <w:r w:rsidRPr="008840DF">
              <w:rPr>
                <w:rFonts w:ascii="宋体" w:eastAsia="宋体" w:hAnsi="宋体" w:cs="Times New Roman" w:hint="eastAsia"/>
                <w:color w:val="000000"/>
                <w:szCs w:val="21"/>
              </w:rPr>
              <w:t>语文教育（二集、三集）[M]，北京大学出版社，2010.1。</w:t>
            </w:r>
          </w:p>
        </w:tc>
      </w:tr>
    </w:tbl>
    <w:p w:rsidR="00B16AD2" w:rsidRPr="008840DF" w:rsidRDefault="00B16AD2">
      <w:pPr>
        <w:spacing w:line="360" w:lineRule="auto"/>
        <w:ind w:rightChars="-6" w:right="-13" w:firstLineChars="600" w:firstLine="1928"/>
        <w:rPr>
          <w:rFonts w:ascii="黑体" w:eastAsia="黑体" w:hAnsi="黑体" w:cs="Times New Roman"/>
          <w:b/>
          <w:sz w:val="32"/>
          <w:szCs w:val="32"/>
        </w:rPr>
      </w:pPr>
    </w:p>
    <w:p w:rsidR="00B16AD2" w:rsidRPr="008840DF" w:rsidRDefault="0010335E">
      <w:pPr>
        <w:rPr>
          <w:rFonts w:ascii="黑体" w:eastAsia="黑体" w:hAnsi="黑体" w:cs="Times New Roman"/>
          <w:b/>
          <w:sz w:val="32"/>
          <w:szCs w:val="32"/>
        </w:rPr>
      </w:pPr>
      <w:r w:rsidRPr="008840DF">
        <w:rPr>
          <w:rFonts w:ascii="黑体" w:eastAsia="黑体" w:hAnsi="黑体" w:cs="Times New Roman"/>
          <w:b/>
          <w:sz w:val="32"/>
          <w:szCs w:val="32"/>
        </w:rPr>
        <w:br w:type="page"/>
      </w:r>
    </w:p>
    <w:p w:rsidR="00B16AD2" w:rsidRPr="008840DF" w:rsidRDefault="0010335E">
      <w:pPr>
        <w:ind w:rightChars="-6" w:right="-13"/>
        <w:jc w:val="center"/>
        <w:outlineLvl w:val="0"/>
        <w:rPr>
          <w:rFonts w:ascii="黑体" w:eastAsia="黑体" w:hAnsi="宋体" w:cs="Times New Roman"/>
          <w:color w:val="000000"/>
          <w:sz w:val="32"/>
          <w:szCs w:val="32"/>
        </w:rPr>
      </w:pPr>
      <w:r w:rsidRPr="008840DF">
        <w:rPr>
          <w:rFonts w:ascii="黑体" w:eastAsia="黑体" w:hAnsi="宋体" w:cs="Times New Roman" w:hint="eastAsia"/>
          <w:color w:val="000000"/>
          <w:sz w:val="32"/>
          <w:szCs w:val="32"/>
        </w:rPr>
        <w:lastRenderedPageBreak/>
        <w:t>语文教学设计艺术研究简明教学大纲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B16AD2" w:rsidRPr="008840DF">
        <w:trPr>
          <w:trHeight w:val="506"/>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课程名称</w:t>
            </w:r>
          </w:p>
        </w:tc>
        <w:tc>
          <w:tcPr>
            <w:tcW w:w="2980" w:type="dxa"/>
            <w:gridSpan w:val="4"/>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语文教学设计艺术研究</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课程编号</w:t>
            </w:r>
          </w:p>
        </w:tc>
        <w:tc>
          <w:tcPr>
            <w:tcW w:w="2063" w:type="dxa"/>
            <w:gridSpan w:val="2"/>
            <w:vAlign w:val="center"/>
          </w:tcPr>
          <w:p w:rsidR="00B16AD2" w:rsidRPr="008840DF" w:rsidRDefault="0075081E">
            <w:pPr>
              <w:snapToGrid w:val="0"/>
              <w:jc w:val="center"/>
              <w:rPr>
                <w:rFonts w:ascii="宋体" w:eastAsia="宋体" w:hAnsi="宋体" w:cs="Times New Roman"/>
                <w:color w:val="000000"/>
                <w:sz w:val="24"/>
                <w:szCs w:val="24"/>
              </w:rPr>
            </w:pPr>
            <w:r w:rsidRPr="008840DF">
              <w:rPr>
                <w:rFonts w:ascii="Tahoma" w:hAnsi="Tahoma" w:cs="Tahoma"/>
                <w:color w:val="000000"/>
                <w:sz w:val="18"/>
                <w:szCs w:val="18"/>
              </w:rPr>
              <w:t>0802b0052</w:t>
            </w:r>
          </w:p>
        </w:tc>
      </w:tr>
      <w:tr w:rsidR="00B16AD2" w:rsidRPr="008840DF">
        <w:trPr>
          <w:trHeight w:val="642"/>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课程负责人</w:t>
            </w:r>
          </w:p>
        </w:tc>
        <w:tc>
          <w:tcPr>
            <w:tcW w:w="2980" w:type="dxa"/>
            <w:gridSpan w:val="4"/>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韩后</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课程负责人</w:t>
            </w:r>
          </w:p>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所在单位</w:t>
            </w:r>
          </w:p>
        </w:tc>
        <w:tc>
          <w:tcPr>
            <w:tcW w:w="2063"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文学院</w:t>
            </w:r>
          </w:p>
        </w:tc>
      </w:tr>
      <w:tr w:rsidR="00B16AD2" w:rsidRPr="008840DF">
        <w:trPr>
          <w:trHeight w:val="465"/>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教学团队成员</w:t>
            </w:r>
          </w:p>
        </w:tc>
        <w:tc>
          <w:tcPr>
            <w:tcW w:w="6945" w:type="dxa"/>
            <w:gridSpan w:val="8"/>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韩后、周小蓬、王萍、张清等</w:t>
            </w:r>
          </w:p>
        </w:tc>
      </w:tr>
      <w:tr w:rsidR="00B16AD2" w:rsidRPr="008840DF">
        <w:trPr>
          <w:trHeight w:val="416"/>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课程类别</w:t>
            </w:r>
          </w:p>
        </w:tc>
        <w:tc>
          <w:tcPr>
            <w:tcW w:w="2020" w:type="dxa"/>
            <w:gridSpan w:val="3"/>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方向必修课</w:t>
            </w:r>
          </w:p>
        </w:tc>
        <w:tc>
          <w:tcPr>
            <w:tcW w:w="96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学时</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color w:val="000000"/>
                <w:sz w:val="24"/>
                <w:szCs w:val="24"/>
              </w:rPr>
              <w:t>48</w:t>
            </w:r>
          </w:p>
        </w:tc>
        <w:tc>
          <w:tcPr>
            <w:tcW w:w="102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学分</w:t>
            </w:r>
          </w:p>
        </w:tc>
        <w:tc>
          <w:tcPr>
            <w:tcW w:w="104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color w:val="000000"/>
                <w:sz w:val="24"/>
                <w:szCs w:val="24"/>
              </w:rPr>
              <w:t>3</w:t>
            </w:r>
          </w:p>
        </w:tc>
      </w:tr>
      <w:tr w:rsidR="00B16AD2" w:rsidRPr="008840DF">
        <w:trPr>
          <w:trHeight w:val="490"/>
          <w:jc w:val="center"/>
        </w:trPr>
        <w:tc>
          <w:tcPr>
            <w:tcW w:w="1588" w:type="dxa"/>
            <w:vMerge w:val="restart"/>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授课方式及</w:t>
            </w:r>
          </w:p>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时数分配</w:t>
            </w:r>
          </w:p>
        </w:tc>
        <w:tc>
          <w:tcPr>
            <w:tcW w:w="1060" w:type="dxa"/>
            <w:gridSpan w:val="2"/>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集中讲授</w:t>
            </w:r>
          </w:p>
        </w:tc>
        <w:tc>
          <w:tcPr>
            <w:tcW w:w="96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组织研讨</w:t>
            </w:r>
          </w:p>
        </w:tc>
        <w:tc>
          <w:tcPr>
            <w:tcW w:w="96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实验分析</w:t>
            </w:r>
          </w:p>
        </w:tc>
        <w:tc>
          <w:tcPr>
            <w:tcW w:w="959"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读书指导</w:t>
            </w:r>
          </w:p>
        </w:tc>
        <w:tc>
          <w:tcPr>
            <w:tcW w:w="943"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实地调研</w:t>
            </w:r>
          </w:p>
        </w:tc>
        <w:tc>
          <w:tcPr>
            <w:tcW w:w="1023"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自主学习</w:t>
            </w:r>
          </w:p>
        </w:tc>
        <w:tc>
          <w:tcPr>
            <w:tcW w:w="104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其他</w:t>
            </w:r>
          </w:p>
        </w:tc>
      </w:tr>
      <w:tr w:rsidR="00B16AD2" w:rsidRPr="008840DF">
        <w:trPr>
          <w:trHeight w:val="490"/>
          <w:jc w:val="center"/>
        </w:trPr>
        <w:tc>
          <w:tcPr>
            <w:tcW w:w="1588" w:type="dxa"/>
            <w:vMerge/>
            <w:vAlign w:val="center"/>
          </w:tcPr>
          <w:p w:rsidR="00B16AD2" w:rsidRPr="008840DF" w:rsidRDefault="00B16AD2">
            <w:pPr>
              <w:snapToGrid w:val="0"/>
              <w:jc w:val="center"/>
              <w:rPr>
                <w:rFonts w:ascii="宋体" w:eastAsia="宋体" w:hAnsi="宋体" w:cs="Times New Roman"/>
                <w:color w:val="000000"/>
                <w:sz w:val="24"/>
                <w:szCs w:val="24"/>
              </w:rPr>
            </w:pPr>
          </w:p>
        </w:tc>
        <w:tc>
          <w:tcPr>
            <w:tcW w:w="1060"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color w:val="000000"/>
                <w:sz w:val="24"/>
                <w:szCs w:val="24"/>
              </w:rPr>
              <w:t>40</w:t>
            </w:r>
          </w:p>
        </w:tc>
        <w:tc>
          <w:tcPr>
            <w:tcW w:w="96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8</w:t>
            </w:r>
          </w:p>
        </w:tc>
        <w:tc>
          <w:tcPr>
            <w:tcW w:w="960" w:type="dxa"/>
            <w:vAlign w:val="center"/>
          </w:tcPr>
          <w:p w:rsidR="00B16AD2" w:rsidRPr="008840DF" w:rsidRDefault="0010335E">
            <w:pPr>
              <w:snapToGrid w:val="0"/>
              <w:jc w:val="center"/>
              <w:rPr>
                <w:rFonts w:ascii="Times New Roman" w:eastAsia="宋体" w:hAnsi="Times New Roman" w:cs="Times New Roman"/>
                <w:color w:val="000000"/>
                <w:sz w:val="24"/>
                <w:szCs w:val="24"/>
              </w:rPr>
            </w:pPr>
            <w:r w:rsidRPr="008840DF">
              <w:rPr>
                <w:rFonts w:ascii="Times New Roman" w:eastAsia="宋体" w:hAnsi="Times New Roman" w:cs="Times New Roman" w:hint="eastAsia"/>
                <w:color w:val="000000"/>
                <w:sz w:val="24"/>
                <w:szCs w:val="24"/>
              </w:rPr>
              <w:t>0</w:t>
            </w:r>
          </w:p>
        </w:tc>
        <w:tc>
          <w:tcPr>
            <w:tcW w:w="959" w:type="dxa"/>
            <w:vAlign w:val="center"/>
          </w:tcPr>
          <w:p w:rsidR="00B16AD2" w:rsidRPr="008840DF" w:rsidRDefault="0010335E">
            <w:pPr>
              <w:snapToGrid w:val="0"/>
              <w:jc w:val="center"/>
              <w:rPr>
                <w:rFonts w:ascii="仿宋_GB2312" w:eastAsia="仿宋_GB2312" w:hAnsi="仿宋_GB2312" w:cs="仿宋_GB2312"/>
                <w:color w:val="000000"/>
                <w:sz w:val="24"/>
                <w:szCs w:val="24"/>
              </w:rPr>
            </w:pPr>
            <w:r w:rsidRPr="008840DF">
              <w:rPr>
                <w:rFonts w:ascii="Times New Roman" w:eastAsia="宋体" w:hAnsi="Times New Roman" w:cs="Times New Roman"/>
                <w:color w:val="000000"/>
                <w:sz w:val="24"/>
                <w:szCs w:val="24"/>
              </w:rPr>
              <w:t>0</w:t>
            </w:r>
          </w:p>
        </w:tc>
        <w:tc>
          <w:tcPr>
            <w:tcW w:w="94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color w:val="000000"/>
                <w:sz w:val="24"/>
                <w:szCs w:val="24"/>
              </w:rPr>
              <w:t>0</w:t>
            </w:r>
          </w:p>
        </w:tc>
        <w:tc>
          <w:tcPr>
            <w:tcW w:w="102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hint="eastAsia"/>
                <w:color w:val="000000"/>
                <w:sz w:val="24"/>
                <w:szCs w:val="24"/>
              </w:rPr>
              <w:t>0</w:t>
            </w:r>
          </w:p>
        </w:tc>
        <w:tc>
          <w:tcPr>
            <w:tcW w:w="104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hint="eastAsia"/>
                <w:color w:val="000000"/>
                <w:sz w:val="24"/>
                <w:szCs w:val="24"/>
              </w:rPr>
              <w:t>0</w:t>
            </w:r>
          </w:p>
        </w:tc>
      </w:tr>
      <w:tr w:rsidR="00B16AD2" w:rsidRPr="008840DF">
        <w:trPr>
          <w:trHeight w:val="825"/>
          <w:jc w:val="center"/>
        </w:trPr>
        <w:tc>
          <w:tcPr>
            <w:tcW w:w="8533" w:type="dxa"/>
            <w:gridSpan w:val="9"/>
          </w:tcPr>
          <w:p w:rsidR="00B16AD2" w:rsidRPr="008840DF" w:rsidRDefault="0010335E">
            <w:pPr>
              <w:ind w:rightChars="-6" w:right="-13"/>
              <w:rPr>
                <w:rFonts w:ascii="宋体" w:eastAsia="宋体" w:hAnsi="宋体" w:cs="Times New Roman"/>
                <w:szCs w:val="21"/>
              </w:rPr>
            </w:pPr>
            <w:r w:rsidRPr="008840DF">
              <w:rPr>
                <w:rFonts w:ascii="宋体" w:eastAsia="宋体" w:hAnsi="宋体" w:cs="Times New Roman" w:hint="eastAsia"/>
                <w:szCs w:val="21"/>
              </w:rPr>
              <w:t>课程定位、教学目的及要求、教学成效（请注明</w:t>
            </w:r>
            <w:proofErr w:type="gramStart"/>
            <w:r w:rsidRPr="008840DF">
              <w:rPr>
                <w:rFonts w:ascii="宋体" w:eastAsia="宋体" w:hAnsi="宋体" w:cs="Times New Roman" w:hint="eastAsia"/>
                <w:szCs w:val="21"/>
              </w:rPr>
              <w:t>课程思政与</w:t>
            </w:r>
            <w:proofErr w:type="gramEnd"/>
            <w:r w:rsidRPr="008840DF">
              <w:rPr>
                <w:rFonts w:ascii="宋体" w:eastAsia="宋体" w:hAnsi="宋体" w:cs="Times New Roman" w:hint="eastAsia"/>
                <w:szCs w:val="21"/>
              </w:rPr>
              <w:t>国际化元素和方式）</w:t>
            </w:r>
          </w:p>
          <w:p w:rsidR="00B16AD2" w:rsidRPr="008840DF" w:rsidRDefault="00B16AD2">
            <w:pPr>
              <w:ind w:rightChars="-6" w:right="-13" w:firstLineChars="200" w:firstLine="420"/>
              <w:rPr>
                <w:rFonts w:ascii="宋体" w:eastAsia="宋体" w:hAnsi="宋体" w:cs="Times New Roman"/>
                <w:szCs w:val="21"/>
              </w:rPr>
            </w:pP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课程定位：《语文教学设计艺术研究》是面向课程与教学论（语文）硕士研究生开设的一门方向必修课程。</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教学目的、要求与成效：根据《高中语文课程标准（2</w:t>
            </w:r>
            <w:r w:rsidRPr="008840DF">
              <w:rPr>
                <w:rFonts w:ascii="宋体" w:eastAsia="宋体" w:hAnsi="宋体" w:cs="Times New Roman"/>
                <w:szCs w:val="21"/>
              </w:rPr>
              <w:t>017</w:t>
            </w:r>
            <w:r w:rsidRPr="008840DF">
              <w:rPr>
                <w:rFonts w:ascii="宋体" w:eastAsia="宋体" w:hAnsi="宋体" w:cs="Times New Roman" w:hint="eastAsia"/>
                <w:szCs w:val="21"/>
              </w:rPr>
              <w:t>年版）》、高中及义务教育统编版语文教材等语文教学改革的要求，合理设置训练项目，采用合理的教学程序和具体教学方法，使研究生具有语文课堂教学设计的基本观念和基本理论、能够自主设计有创意的符合学生心理的语文课堂教学，同时提供丰富的训练资源，不断提高学生教学设计的实践能力和创新意识。最后，摸索出在新的教学体系下的教学设计能力训练资源的优化配置方法，充分利用现有的各种资源，更好地服务于广东基础教育的改革发展。</w:t>
            </w:r>
          </w:p>
          <w:p w:rsidR="00B16AD2" w:rsidRPr="008840DF" w:rsidRDefault="0010335E">
            <w:pPr>
              <w:ind w:rightChars="-6" w:right="-13" w:firstLineChars="200" w:firstLine="420"/>
              <w:rPr>
                <w:rFonts w:ascii="宋体" w:eastAsia="宋体" w:hAnsi="宋体" w:cs="Times New Roman"/>
                <w:szCs w:val="21"/>
              </w:rPr>
            </w:pPr>
            <w:proofErr w:type="gramStart"/>
            <w:r w:rsidRPr="008840DF">
              <w:rPr>
                <w:rFonts w:ascii="宋体" w:eastAsia="宋体" w:hAnsi="宋体" w:cs="Times New Roman" w:hint="eastAsia"/>
                <w:szCs w:val="21"/>
              </w:rPr>
              <w:t>课程思政元素</w:t>
            </w:r>
            <w:proofErr w:type="gramEnd"/>
            <w:r w:rsidRPr="008840DF">
              <w:rPr>
                <w:rFonts w:ascii="宋体" w:eastAsia="宋体" w:hAnsi="宋体" w:cs="Times New Roman" w:hint="eastAsia"/>
                <w:szCs w:val="21"/>
              </w:rPr>
              <w:t>：语文独特的育人价值、语文教学“立德树人”的指导思想、语文人文性等。</w:t>
            </w:r>
          </w:p>
          <w:p w:rsidR="00B16AD2" w:rsidRPr="008840DF" w:rsidRDefault="0010335E">
            <w:pPr>
              <w:ind w:rightChars="-6" w:right="-13" w:firstLineChars="200" w:firstLine="420"/>
              <w:rPr>
                <w:rFonts w:ascii="宋体" w:eastAsia="宋体" w:hAnsi="宋体" w:cs="Times New Roman"/>
                <w:szCs w:val="21"/>
              </w:rPr>
            </w:pPr>
            <w:proofErr w:type="gramStart"/>
            <w:r w:rsidRPr="008840DF">
              <w:rPr>
                <w:rFonts w:ascii="宋体" w:eastAsia="宋体" w:hAnsi="宋体" w:cs="Times New Roman" w:hint="eastAsia"/>
                <w:szCs w:val="21"/>
              </w:rPr>
              <w:t>课程思政方式</w:t>
            </w:r>
            <w:proofErr w:type="gramEnd"/>
            <w:r w:rsidRPr="008840DF">
              <w:rPr>
                <w:rFonts w:ascii="宋体" w:eastAsia="宋体" w:hAnsi="宋体" w:cs="Times New Roman" w:hint="eastAsia"/>
                <w:szCs w:val="21"/>
              </w:rPr>
              <w:t>：根据语文教学设计的特色和优势，深入研究语文的育人目标，深度挖掘提炼语文教学设计知识体系中所蕴含的思想价值和精神内涵，科学合理拓展专业课程的广度、深度和温度，从课程所涉国家、国际、文化、历史、技能等角度，增加课程的知识性、人文性，提升引领性、时代性和开放性。</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国际化元素：国外语文</w:t>
            </w:r>
            <w:r w:rsidRPr="008840DF">
              <w:rPr>
                <w:rFonts w:ascii="宋体" w:eastAsia="宋体" w:hAnsi="宋体" w:cs="Times New Roman"/>
                <w:szCs w:val="21"/>
              </w:rPr>
              <w:t>教学设计的发展</w:t>
            </w:r>
            <w:r w:rsidRPr="008840DF">
              <w:rPr>
                <w:rFonts w:ascii="宋体" w:eastAsia="宋体" w:hAnsi="宋体" w:cs="Times New Roman" w:hint="eastAsia"/>
                <w:szCs w:val="21"/>
              </w:rPr>
              <w:t>。</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国际化方式：对比了解、研究国内外语文</w:t>
            </w:r>
            <w:r w:rsidRPr="008840DF">
              <w:rPr>
                <w:rFonts w:ascii="宋体" w:eastAsia="宋体" w:hAnsi="宋体" w:cs="Times New Roman"/>
                <w:szCs w:val="21"/>
              </w:rPr>
              <w:t>教学设计的发展</w:t>
            </w:r>
            <w:r w:rsidRPr="008840DF">
              <w:rPr>
                <w:rFonts w:ascii="宋体" w:eastAsia="宋体" w:hAnsi="宋体" w:cs="Times New Roman" w:hint="eastAsia"/>
                <w:szCs w:val="21"/>
              </w:rPr>
              <w:t>，培养国际视野。</w:t>
            </w:r>
          </w:p>
          <w:p w:rsidR="00B16AD2" w:rsidRPr="008840DF" w:rsidRDefault="00B16AD2">
            <w:pPr>
              <w:ind w:rightChars="-6" w:right="-13" w:firstLineChars="200" w:firstLine="420"/>
              <w:rPr>
                <w:rFonts w:ascii="宋体" w:eastAsia="宋体" w:hAnsi="宋体" w:cs="Times New Roman"/>
                <w:szCs w:val="21"/>
              </w:rPr>
            </w:pPr>
          </w:p>
        </w:tc>
      </w:tr>
      <w:tr w:rsidR="00B16AD2" w:rsidRPr="008840DF">
        <w:trPr>
          <w:trHeight w:val="1052"/>
          <w:jc w:val="center"/>
        </w:trPr>
        <w:tc>
          <w:tcPr>
            <w:tcW w:w="8533" w:type="dxa"/>
            <w:gridSpan w:val="9"/>
            <w:tcBorders>
              <w:bottom w:val="single" w:sz="4" w:space="0" w:color="auto"/>
            </w:tcBorders>
          </w:tcPr>
          <w:p w:rsidR="00B16AD2" w:rsidRPr="008840DF" w:rsidRDefault="0010335E">
            <w:pPr>
              <w:ind w:rightChars="-6" w:right="-13"/>
              <w:rPr>
                <w:rFonts w:ascii="宋体" w:eastAsia="宋体" w:hAnsi="宋体" w:cs="Times New Roman"/>
                <w:szCs w:val="21"/>
              </w:rPr>
            </w:pPr>
            <w:r w:rsidRPr="008840DF">
              <w:rPr>
                <w:rFonts w:ascii="宋体" w:eastAsia="宋体" w:hAnsi="宋体" w:cs="Times New Roman" w:hint="eastAsia"/>
                <w:szCs w:val="21"/>
              </w:rPr>
              <w:t>教学内容及安排（请注明各章节及学时）</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第一章主要介绍教学设计的基本概念，分析基于目标主义的教学设计、基于建构主义的教学设计以及解读《标准》的要求等；（4学时）</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第二章对教学目标设计、教学过程设计、导学设计、板书设计、思维训练设计、语言教学设计、导语设计等能力进行分项训练；（</w:t>
            </w:r>
            <w:r w:rsidRPr="008840DF">
              <w:rPr>
                <w:rFonts w:ascii="宋体" w:eastAsia="宋体" w:hAnsi="宋体" w:cs="Times New Roman"/>
                <w:szCs w:val="21"/>
              </w:rPr>
              <w:t>12</w:t>
            </w:r>
            <w:r w:rsidRPr="008840DF">
              <w:rPr>
                <w:rFonts w:ascii="宋体" w:eastAsia="宋体" w:hAnsi="宋体" w:cs="Times New Roman" w:hint="eastAsia"/>
                <w:szCs w:val="21"/>
              </w:rPr>
              <w:t>学时）</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第三章对各类文体（记叙文、说明文、议论文）和文学作品（小说、散文、诗歌、戏剧）进行综合技能训练；（</w:t>
            </w:r>
            <w:r w:rsidRPr="008840DF">
              <w:rPr>
                <w:rFonts w:ascii="宋体" w:eastAsia="宋体" w:hAnsi="宋体" w:cs="Times New Roman"/>
                <w:szCs w:val="21"/>
              </w:rPr>
              <w:t>12</w:t>
            </w:r>
            <w:r w:rsidRPr="008840DF">
              <w:rPr>
                <w:rFonts w:ascii="宋体" w:eastAsia="宋体" w:hAnsi="宋体" w:cs="Times New Roman" w:hint="eastAsia"/>
                <w:szCs w:val="21"/>
              </w:rPr>
              <w:t>学时）</w:t>
            </w:r>
          </w:p>
          <w:p w:rsidR="00B16AD2" w:rsidRPr="008840DF" w:rsidRDefault="0010335E">
            <w:pPr>
              <w:ind w:rightChars="-6" w:right="-13" w:firstLineChars="200" w:firstLine="420"/>
              <w:rPr>
                <w:rFonts w:ascii="宋体" w:eastAsia="宋体" w:hAnsi="宋体" w:cs="Times New Roman"/>
                <w:szCs w:val="21"/>
              </w:rPr>
            </w:pPr>
            <w:r w:rsidRPr="008840DF">
              <w:rPr>
                <w:rFonts w:ascii="宋体" w:eastAsia="宋体" w:hAnsi="宋体" w:cs="Times New Roman" w:hint="eastAsia"/>
                <w:szCs w:val="21"/>
              </w:rPr>
              <w:t>第四章介绍如何在真正理解新课程的理念和方法的前提下进行创新教学设计，例如采用反常规教学法，或者设计一些无法在教材直接找到的答案且学生能接受的创新问题，引导创新思维，从而培养学生创新精神。（</w:t>
            </w:r>
            <w:r w:rsidRPr="008840DF">
              <w:rPr>
                <w:rFonts w:ascii="宋体" w:eastAsia="宋体" w:hAnsi="宋体" w:cs="Times New Roman"/>
                <w:szCs w:val="21"/>
              </w:rPr>
              <w:t>12</w:t>
            </w:r>
            <w:r w:rsidRPr="008840DF">
              <w:rPr>
                <w:rFonts w:ascii="宋体" w:eastAsia="宋体" w:hAnsi="宋体" w:cs="Times New Roman" w:hint="eastAsia"/>
                <w:szCs w:val="21"/>
              </w:rPr>
              <w:t>学时）</w:t>
            </w:r>
          </w:p>
          <w:p w:rsidR="00B16AD2" w:rsidRPr="008840DF" w:rsidRDefault="0010335E">
            <w:pPr>
              <w:ind w:rightChars="-6" w:right="-13"/>
              <w:rPr>
                <w:rFonts w:ascii="宋体" w:eastAsia="宋体" w:hAnsi="宋体" w:cs="Times New Roman"/>
                <w:szCs w:val="21"/>
              </w:rPr>
            </w:pPr>
            <w:r w:rsidRPr="008840DF">
              <w:rPr>
                <w:rFonts w:ascii="宋体" w:eastAsia="宋体" w:hAnsi="宋体" w:cs="Times New Roman" w:hint="eastAsia"/>
                <w:szCs w:val="21"/>
              </w:rPr>
              <w:t>第五章介绍语文教学观察与评价方法，通过观摩优秀课例，分析课例中目标设计、文本解读、教学过程组织等环节的优点及有待改进的地方，引导学生</w:t>
            </w:r>
            <w:proofErr w:type="gramStart"/>
            <w:r w:rsidRPr="008840DF">
              <w:rPr>
                <w:rFonts w:ascii="宋体" w:eastAsia="宋体" w:hAnsi="宋体" w:cs="Times New Roman" w:hint="eastAsia"/>
                <w:szCs w:val="21"/>
              </w:rPr>
              <w:t>以评促学</w:t>
            </w:r>
            <w:proofErr w:type="gramEnd"/>
            <w:r w:rsidRPr="008840DF">
              <w:rPr>
                <w:rFonts w:ascii="宋体" w:eastAsia="宋体" w:hAnsi="宋体" w:cs="Times New Roman" w:hint="eastAsia"/>
                <w:szCs w:val="21"/>
              </w:rPr>
              <w:t>。（</w:t>
            </w:r>
            <w:r w:rsidRPr="008840DF">
              <w:rPr>
                <w:rFonts w:ascii="宋体" w:eastAsia="宋体" w:hAnsi="宋体" w:cs="Times New Roman"/>
                <w:szCs w:val="21"/>
              </w:rPr>
              <w:t>8</w:t>
            </w:r>
            <w:r w:rsidRPr="008840DF">
              <w:rPr>
                <w:rFonts w:ascii="宋体" w:eastAsia="宋体" w:hAnsi="宋体" w:cs="Times New Roman" w:hint="eastAsia"/>
                <w:szCs w:val="21"/>
              </w:rPr>
              <w:t>学时）</w:t>
            </w:r>
          </w:p>
        </w:tc>
      </w:tr>
      <w:tr w:rsidR="00B16AD2" w:rsidRPr="008840DF">
        <w:trPr>
          <w:jc w:val="center"/>
        </w:trPr>
        <w:tc>
          <w:tcPr>
            <w:tcW w:w="1689" w:type="dxa"/>
            <w:gridSpan w:val="2"/>
            <w:vAlign w:val="center"/>
          </w:tcPr>
          <w:p w:rsidR="00B16AD2" w:rsidRPr="008840DF" w:rsidRDefault="0010335E">
            <w:pPr>
              <w:ind w:rightChars="-6" w:right="-13"/>
              <w:jc w:val="center"/>
              <w:rPr>
                <w:rFonts w:ascii="宋体" w:eastAsia="宋体" w:hAnsi="宋体" w:cs="Times New Roman"/>
                <w:sz w:val="24"/>
                <w:szCs w:val="24"/>
              </w:rPr>
            </w:pPr>
            <w:r w:rsidRPr="008840DF">
              <w:rPr>
                <w:rFonts w:ascii="宋体" w:eastAsia="宋体" w:hAnsi="宋体" w:cs="Times New Roman" w:hint="eastAsia"/>
                <w:sz w:val="24"/>
                <w:szCs w:val="24"/>
              </w:rPr>
              <w:t>考核方式</w:t>
            </w:r>
          </w:p>
        </w:tc>
        <w:tc>
          <w:tcPr>
            <w:tcW w:w="6844" w:type="dxa"/>
            <w:gridSpan w:val="7"/>
          </w:tcPr>
          <w:p w:rsidR="00B16AD2" w:rsidRPr="008840DF" w:rsidRDefault="0010335E">
            <w:pPr>
              <w:ind w:rightChars="-6" w:right="-13"/>
              <w:rPr>
                <w:rFonts w:ascii="宋体" w:eastAsia="宋体" w:hAnsi="宋体" w:cs="Times New Roman"/>
                <w:sz w:val="24"/>
                <w:szCs w:val="24"/>
              </w:rPr>
            </w:pPr>
            <w:r w:rsidRPr="008840DF">
              <w:rPr>
                <w:rFonts w:ascii="宋体" w:eastAsia="宋体" w:hAnsi="宋体" w:cs="Times New Roman" w:hint="eastAsia"/>
                <w:szCs w:val="21"/>
              </w:rPr>
              <w:t>课程论文+小组汇报</w:t>
            </w:r>
          </w:p>
        </w:tc>
      </w:tr>
      <w:tr w:rsidR="00B16AD2" w:rsidRPr="008840DF">
        <w:trPr>
          <w:jc w:val="center"/>
        </w:trPr>
        <w:tc>
          <w:tcPr>
            <w:tcW w:w="1689" w:type="dxa"/>
            <w:gridSpan w:val="2"/>
            <w:vMerge w:val="restart"/>
            <w:vAlign w:val="center"/>
          </w:tcPr>
          <w:p w:rsidR="00B16AD2" w:rsidRPr="008840DF" w:rsidRDefault="0010335E">
            <w:pPr>
              <w:ind w:rightChars="-6" w:right="-13"/>
              <w:jc w:val="center"/>
              <w:rPr>
                <w:rFonts w:ascii="宋体" w:eastAsia="宋体" w:hAnsi="宋体" w:cs="Times New Roman"/>
                <w:sz w:val="24"/>
                <w:szCs w:val="24"/>
              </w:rPr>
            </w:pPr>
            <w:r w:rsidRPr="008840DF">
              <w:rPr>
                <w:rFonts w:ascii="宋体" w:eastAsia="宋体" w:hAnsi="宋体" w:cs="Times New Roman" w:hint="eastAsia"/>
                <w:sz w:val="24"/>
                <w:szCs w:val="24"/>
              </w:rPr>
              <w:lastRenderedPageBreak/>
              <w:t>使用教材</w:t>
            </w:r>
          </w:p>
        </w:tc>
        <w:tc>
          <w:tcPr>
            <w:tcW w:w="6844" w:type="dxa"/>
            <w:gridSpan w:val="7"/>
          </w:tcPr>
          <w:p w:rsidR="00B16AD2" w:rsidRPr="008840DF" w:rsidRDefault="0010335E">
            <w:pPr>
              <w:ind w:rightChars="-6" w:right="-13"/>
              <w:rPr>
                <w:rFonts w:ascii="宋体" w:eastAsia="宋体" w:hAnsi="宋体" w:cs="Times New Roman"/>
                <w:sz w:val="24"/>
                <w:szCs w:val="24"/>
              </w:rPr>
            </w:pPr>
            <w:r w:rsidRPr="008840DF">
              <w:rPr>
                <w:rFonts w:ascii="宋体" w:eastAsia="宋体" w:hAnsi="宋体" w:cs="Times New Roman" w:hint="eastAsia"/>
                <w:sz w:val="24"/>
                <w:szCs w:val="24"/>
              </w:rPr>
              <w:sym w:font="Wingdings" w:char="00FE"/>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自编讲义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F06F"/>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已出版的自编教材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00A8"/>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其他公开出版教材 </w:t>
            </w:r>
            <w:r w:rsidRPr="008840DF">
              <w:rPr>
                <w:rFonts w:ascii="宋体" w:eastAsia="宋体" w:hAnsi="宋体" w:cs="Times New Roman"/>
                <w:sz w:val="24"/>
                <w:szCs w:val="24"/>
              </w:rPr>
              <w:t xml:space="preserve"> </w:t>
            </w:r>
          </w:p>
        </w:tc>
      </w:tr>
      <w:tr w:rsidR="00B16AD2" w:rsidRPr="008840DF">
        <w:trPr>
          <w:jc w:val="center"/>
        </w:trPr>
        <w:tc>
          <w:tcPr>
            <w:tcW w:w="1689" w:type="dxa"/>
            <w:gridSpan w:val="2"/>
            <w:vMerge/>
            <w:vAlign w:val="center"/>
          </w:tcPr>
          <w:p w:rsidR="00B16AD2" w:rsidRPr="008840DF" w:rsidRDefault="00B16AD2">
            <w:pPr>
              <w:ind w:rightChars="-6" w:right="-13"/>
              <w:jc w:val="center"/>
              <w:rPr>
                <w:rFonts w:ascii="宋体" w:eastAsia="宋体" w:hAnsi="宋体" w:cs="Times New Roman"/>
                <w:sz w:val="24"/>
                <w:szCs w:val="24"/>
              </w:rPr>
            </w:pPr>
          </w:p>
        </w:tc>
        <w:tc>
          <w:tcPr>
            <w:tcW w:w="6844" w:type="dxa"/>
            <w:gridSpan w:val="7"/>
          </w:tcPr>
          <w:p w:rsidR="00B16AD2" w:rsidRPr="008840DF" w:rsidRDefault="0010335E">
            <w:pPr>
              <w:ind w:rightChars="-6" w:right="-13"/>
              <w:rPr>
                <w:rFonts w:ascii="宋体" w:eastAsia="宋体" w:hAnsi="宋体" w:cs="Times New Roman"/>
                <w:sz w:val="22"/>
              </w:rPr>
            </w:pPr>
            <w:r w:rsidRPr="008840DF">
              <w:rPr>
                <w:rFonts w:ascii="宋体" w:eastAsia="宋体" w:hAnsi="宋体" w:cs="Times New Roman" w:hint="eastAsia"/>
                <w:sz w:val="22"/>
              </w:rPr>
              <w:t>（请注明使用教材名称、作者/主编、出版单位、出版年份、版次）</w:t>
            </w:r>
          </w:p>
          <w:p w:rsidR="00B16AD2" w:rsidRPr="008840DF" w:rsidRDefault="00B16AD2">
            <w:pPr>
              <w:ind w:rightChars="-6" w:right="-13"/>
              <w:rPr>
                <w:rFonts w:ascii="宋体" w:eastAsia="宋体" w:hAnsi="宋体" w:cs="Times New Roman"/>
                <w:szCs w:val="21"/>
              </w:rPr>
            </w:pPr>
          </w:p>
        </w:tc>
      </w:tr>
      <w:tr w:rsidR="00B16AD2" w:rsidRPr="008840DF">
        <w:trPr>
          <w:jc w:val="center"/>
        </w:trPr>
        <w:tc>
          <w:tcPr>
            <w:tcW w:w="1689" w:type="dxa"/>
            <w:gridSpan w:val="2"/>
            <w:vAlign w:val="center"/>
          </w:tcPr>
          <w:p w:rsidR="00B16AD2" w:rsidRPr="008840DF" w:rsidRDefault="0010335E">
            <w:pPr>
              <w:ind w:rightChars="-6" w:right="-13"/>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参考书目</w:t>
            </w:r>
          </w:p>
        </w:tc>
        <w:tc>
          <w:tcPr>
            <w:tcW w:w="6844" w:type="dxa"/>
            <w:gridSpan w:val="7"/>
          </w:tcPr>
          <w:p w:rsidR="00B16AD2" w:rsidRPr="008840DF" w:rsidRDefault="0010335E">
            <w:pPr>
              <w:pStyle w:val="a7"/>
              <w:numPr>
                <w:ilvl w:val="0"/>
                <w:numId w:val="3"/>
              </w:numPr>
              <w:ind w:rightChars="-6" w:right="-13" w:firstLineChars="0"/>
              <w:rPr>
                <w:rFonts w:ascii="宋体" w:eastAsia="宋体" w:hAnsi="宋体" w:cs="Times New Roman"/>
                <w:color w:val="000000"/>
                <w:szCs w:val="21"/>
              </w:rPr>
            </w:pPr>
            <w:r w:rsidRPr="008840DF">
              <w:rPr>
                <w:rFonts w:ascii="宋体" w:eastAsia="宋体" w:hAnsi="宋体" w:cs="Times New Roman" w:hint="eastAsia"/>
                <w:color w:val="000000"/>
                <w:szCs w:val="21"/>
              </w:rPr>
              <w:t>周小蓬 主编，语文课堂教学技能训练教程[M]，北京大学出版社，2010.1。</w:t>
            </w:r>
          </w:p>
          <w:p w:rsidR="00B16AD2" w:rsidRPr="008840DF" w:rsidRDefault="0010335E">
            <w:pPr>
              <w:pStyle w:val="a7"/>
              <w:numPr>
                <w:ilvl w:val="0"/>
                <w:numId w:val="3"/>
              </w:numPr>
              <w:ind w:rightChars="-6" w:right="-13" w:firstLineChars="0"/>
              <w:rPr>
                <w:rFonts w:ascii="宋体" w:eastAsia="宋体" w:hAnsi="宋体" w:cs="Times New Roman"/>
                <w:color w:val="000000"/>
                <w:szCs w:val="21"/>
              </w:rPr>
            </w:pPr>
            <w:r w:rsidRPr="008840DF">
              <w:rPr>
                <w:rFonts w:ascii="宋体" w:eastAsia="宋体" w:hAnsi="宋体" w:cs="Times New Roman" w:hint="eastAsia"/>
                <w:color w:val="000000"/>
                <w:szCs w:val="21"/>
              </w:rPr>
              <w:t>王荣生 著，阅读教学设计的要诀——王荣生给语文教师的建议[M]，中国轻工业出版社，2014.10。</w:t>
            </w:r>
          </w:p>
          <w:p w:rsidR="00B16AD2" w:rsidRPr="008840DF" w:rsidRDefault="0010335E">
            <w:pPr>
              <w:pStyle w:val="a7"/>
              <w:numPr>
                <w:ilvl w:val="0"/>
                <w:numId w:val="3"/>
              </w:numPr>
              <w:ind w:rightChars="-6" w:right="-13" w:firstLineChars="0"/>
              <w:rPr>
                <w:rFonts w:ascii="宋体" w:eastAsia="宋体" w:hAnsi="宋体" w:cs="Times New Roman"/>
                <w:color w:val="000000"/>
                <w:szCs w:val="21"/>
              </w:rPr>
            </w:pPr>
            <w:r w:rsidRPr="008840DF">
              <w:rPr>
                <w:rFonts w:ascii="宋体" w:eastAsia="宋体" w:hAnsi="宋体" w:cs="Times New Roman" w:hint="eastAsia"/>
                <w:color w:val="000000"/>
                <w:szCs w:val="21"/>
              </w:rPr>
              <w:t>王荣生，</w:t>
            </w:r>
            <w:proofErr w:type="gramStart"/>
            <w:r w:rsidRPr="008840DF">
              <w:rPr>
                <w:rFonts w:ascii="宋体" w:eastAsia="宋体" w:hAnsi="宋体" w:cs="Times New Roman" w:hint="eastAsia"/>
                <w:color w:val="000000"/>
                <w:szCs w:val="21"/>
              </w:rPr>
              <w:t>高晶</w:t>
            </w:r>
            <w:proofErr w:type="gramEnd"/>
            <w:r w:rsidRPr="008840DF">
              <w:rPr>
                <w:rFonts w:ascii="宋体" w:eastAsia="宋体" w:hAnsi="宋体" w:cs="Times New Roman" w:hint="eastAsia"/>
                <w:color w:val="000000"/>
                <w:szCs w:val="21"/>
              </w:rPr>
              <w:t>.阅读教学教什么[M].上海：华东师范大学出版社，2016。</w:t>
            </w:r>
          </w:p>
          <w:p w:rsidR="00B16AD2" w:rsidRPr="008840DF" w:rsidRDefault="0010335E">
            <w:pPr>
              <w:pStyle w:val="a7"/>
              <w:numPr>
                <w:ilvl w:val="0"/>
                <w:numId w:val="3"/>
              </w:numPr>
              <w:ind w:rightChars="-6" w:right="-13" w:firstLineChars="0"/>
              <w:rPr>
                <w:rFonts w:ascii="宋体" w:eastAsia="宋体" w:hAnsi="宋体" w:cs="Times New Roman"/>
                <w:color w:val="000000"/>
                <w:szCs w:val="21"/>
              </w:rPr>
            </w:pPr>
            <w:r w:rsidRPr="008840DF">
              <w:rPr>
                <w:rFonts w:ascii="宋体" w:eastAsia="宋体" w:hAnsi="宋体" w:cs="Times New Roman" w:hint="eastAsia"/>
                <w:color w:val="000000"/>
                <w:szCs w:val="21"/>
              </w:rPr>
              <w:t>王荣生，步进.散文教学教什么[M].上海：华东师范大学出版社，2015。</w:t>
            </w:r>
          </w:p>
          <w:p w:rsidR="00B16AD2" w:rsidRPr="008840DF" w:rsidRDefault="0010335E">
            <w:pPr>
              <w:pStyle w:val="a7"/>
              <w:numPr>
                <w:ilvl w:val="0"/>
                <w:numId w:val="3"/>
              </w:numPr>
              <w:ind w:rightChars="-6" w:right="-13" w:firstLineChars="0"/>
              <w:rPr>
                <w:rFonts w:ascii="宋体" w:eastAsia="宋体" w:hAnsi="宋体" w:cs="Times New Roman"/>
                <w:color w:val="000000"/>
                <w:szCs w:val="21"/>
              </w:rPr>
            </w:pPr>
            <w:r w:rsidRPr="008840DF">
              <w:rPr>
                <w:rFonts w:ascii="宋体" w:eastAsia="宋体" w:hAnsi="宋体" w:cs="Times New Roman" w:hint="eastAsia"/>
                <w:color w:val="000000"/>
                <w:szCs w:val="21"/>
              </w:rPr>
              <w:t>王荣生，邓彤.写作教学教什么[M].上海：华东师范大学出版社，2014。</w:t>
            </w:r>
          </w:p>
          <w:p w:rsidR="00B16AD2" w:rsidRPr="008840DF" w:rsidRDefault="0010335E">
            <w:pPr>
              <w:pStyle w:val="a7"/>
              <w:numPr>
                <w:ilvl w:val="0"/>
                <w:numId w:val="3"/>
              </w:numPr>
              <w:ind w:rightChars="-6" w:right="-13" w:firstLineChars="0"/>
              <w:rPr>
                <w:rFonts w:ascii="宋体" w:eastAsia="宋体" w:hAnsi="宋体" w:cs="Times New Roman"/>
                <w:color w:val="000000"/>
                <w:szCs w:val="21"/>
              </w:rPr>
            </w:pPr>
            <w:r w:rsidRPr="008840DF">
              <w:rPr>
                <w:rFonts w:ascii="宋体" w:eastAsia="宋体" w:hAnsi="宋体" w:cs="Times New Roman" w:hint="eastAsia"/>
                <w:color w:val="000000"/>
                <w:szCs w:val="21"/>
              </w:rPr>
              <w:t>王荣生，李重.语文教师专业发展十四讲[M].上海：华东师范大学出版社，2015。</w:t>
            </w:r>
          </w:p>
          <w:p w:rsidR="00B16AD2" w:rsidRPr="008840DF" w:rsidRDefault="0010335E">
            <w:pPr>
              <w:pStyle w:val="a7"/>
              <w:numPr>
                <w:ilvl w:val="0"/>
                <w:numId w:val="3"/>
              </w:numPr>
              <w:ind w:rightChars="-6" w:right="-13" w:firstLineChars="0"/>
              <w:rPr>
                <w:rFonts w:ascii="宋体" w:eastAsia="宋体" w:hAnsi="宋体" w:cs="Times New Roman"/>
                <w:color w:val="000000"/>
                <w:szCs w:val="21"/>
              </w:rPr>
            </w:pPr>
            <w:r w:rsidRPr="008840DF">
              <w:rPr>
                <w:rFonts w:ascii="宋体" w:eastAsia="宋体" w:hAnsi="宋体" w:cs="Times New Roman" w:hint="eastAsia"/>
                <w:color w:val="000000"/>
                <w:szCs w:val="21"/>
              </w:rPr>
              <w:t>王荣生，李冲锋.小说教学教什么[M].上海：华东师范大学出版社，2015。</w:t>
            </w:r>
          </w:p>
          <w:p w:rsidR="00B16AD2" w:rsidRPr="008840DF" w:rsidRDefault="0010335E">
            <w:pPr>
              <w:pStyle w:val="a7"/>
              <w:numPr>
                <w:ilvl w:val="0"/>
                <w:numId w:val="3"/>
              </w:numPr>
              <w:ind w:rightChars="-6" w:right="-13" w:firstLineChars="0"/>
              <w:rPr>
                <w:rFonts w:ascii="宋体" w:eastAsia="宋体" w:hAnsi="宋体" w:cs="Times New Roman"/>
                <w:color w:val="000000"/>
                <w:szCs w:val="21"/>
              </w:rPr>
            </w:pPr>
            <w:r w:rsidRPr="008840DF">
              <w:rPr>
                <w:rFonts w:ascii="宋体" w:eastAsia="宋体" w:hAnsi="宋体" w:cs="Times New Roman" w:hint="eastAsia"/>
                <w:color w:val="000000"/>
                <w:szCs w:val="21"/>
              </w:rPr>
              <w:t>王荣生，陈隆升.实用</w:t>
            </w:r>
            <w:proofErr w:type="gramStart"/>
            <w:r w:rsidRPr="008840DF">
              <w:rPr>
                <w:rFonts w:ascii="宋体" w:eastAsia="宋体" w:hAnsi="宋体" w:cs="Times New Roman" w:hint="eastAsia"/>
                <w:color w:val="000000"/>
                <w:szCs w:val="21"/>
              </w:rPr>
              <w:t>文教学教什么</w:t>
            </w:r>
            <w:proofErr w:type="gramEnd"/>
            <w:r w:rsidRPr="008840DF">
              <w:rPr>
                <w:rFonts w:ascii="宋体" w:eastAsia="宋体" w:hAnsi="宋体" w:cs="Times New Roman" w:hint="eastAsia"/>
                <w:color w:val="000000"/>
                <w:szCs w:val="21"/>
              </w:rPr>
              <w:t>[M].上海：华东师范大学出版社，2015。</w:t>
            </w:r>
          </w:p>
          <w:p w:rsidR="00B16AD2" w:rsidRPr="008840DF" w:rsidRDefault="0010335E">
            <w:pPr>
              <w:pStyle w:val="a7"/>
              <w:numPr>
                <w:ilvl w:val="0"/>
                <w:numId w:val="3"/>
              </w:numPr>
              <w:ind w:rightChars="-6" w:right="-13" w:firstLineChars="0"/>
              <w:rPr>
                <w:rFonts w:ascii="宋体" w:eastAsia="宋体" w:hAnsi="宋体" w:cs="Times New Roman"/>
                <w:color w:val="000000"/>
                <w:szCs w:val="21"/>
              </w:rPr>
            </w:pPr>
            <w:proofErr w:type="gramStart"/>
            <w:r w:rsidRPr="008840DF">
              <w:rPr>
                <w:rFonts w:ascii="宋体" w:eastAsia="宋体" w:hAnsi="宋体" w:cs="Times New Roman" w:hint="eastAsia"/>
                <w:color w:val="000000"/>
                <w:szCs w:val="21"/>
              </w:rPr>
              <w:t>余映潮</w:t>
            </w:r>
            <w:proofErr w:type="gramEnd"/>
            <w:r w:rsidRPr="008840DF">
              <w:rPr>
                <w:rFonts w:ascii="宋体" w:eastAsia="宋体" w:hAnsi="宋体" w:cs="Times New Roman" w:hint="eastAsia"/>
                <w:color w:val="000000"/>
                <w:szCs w:val="21"/>
              </w:rPr>
              <w:t xml:space="preserve"> 著，语文教学设计技法80讲[M]，广东省出版集团广东人民出版社，2014.3。</w:t>
            </w:r>
          </w:p>
          <w:p w:rsidR="00B16AD2" w:rsidRPr="008840DF" w:rsidRDefault="0010335E">
            <w:pPr>
              <w:pStyle w:val="a7"/>
              <w:numPr>
                <w:ilvl w:val="0"/>
                <w:numId w:val="2"/>
              </w:numPr>
              <w:ind w:rightChars="-6" w:right="-13" w:firstLineChars="0"/>
              <w:rPr>
                <w:rFonts w:ascii="宋体" w:eastAsia="宋体" w:hAnsi="宋体" w:cs="Times New Roman"/>
                <w:color w:val="000000"/>
                <w:sz w:val="24"/>
                <w:szCs w:val="24"/>
              </w:rPr>
            </w:pPr>
            <w:r w:rsidRPr="008840DF">
              <w:rPr>
                <w:rFonts w:ascii="宋体" w:eastAsia="宋体" w:hAnsi="宋体" w:cs="Times New Roman" w:hint="eastAsia"/>
                <w:color w:val="000000"/>
                <w:szCs w:val="21"/>
              </w:rPr>
              <w:t>马长安 编著，优秀语文教师教学艺术研究[M]，合肥工业大学出版社，2014.1。</w:t>
            </w:r>
          </w:p>
        </w:tc>
      </w:tr>
    </w:tbl>
    <w:p w:rsidR="00B16AD2" w:rsidRPr="008840DF" w:rsidRDefault="00B16AD2"/>
    <w:p w:rsidR="00B16AD2" w:rsidRPr="008840DF" w:rsidRDefault="00B16AD2">
      <w:pPr>
        <w:ind w:rightChars="-6" w:right="-13"/>
        <w:jc w:val="center"/>
        <w:outlineLvl w:val="0"/>
        <w:rPr>
          <w:rFonts w:ascii="黑体" w:eastAsia="黑体" w:hAnsi="宋体" w:cs="Times New Roman"/>
          <w:color w:val="000000"/>
          <w:sz w:val="32"/>
          <w:szCs w:val="32"/>
        </w:rPr>
      </w:pPr>
      <w:bookmarkStart w:id="3" w:name="_Hlk67261620"/>
    </w:p>
    <w:p w:rsidR="00B16AD2" w:rsidRPr="008840DF" w:rsidRDefault="00B16AD2">
      <w:pPr>
        <w:ind w:rightChars="-6" w:right="-13"/>
        <w:jc w:val="center"/>
        <w:outlineLvl w:val="0"/>
        <w:rPr>
          <w:rFonts w:ascii="黑体" w:eastAsia="黑体" w:hAnsi="宋体" w:cs="Times New Roman"/>
          <w:color w:val="000000"/>
          <w:sz w:val="32"/>
          <w:szCs w:val="32"/>
        </w:rPr>
      </w:pPr>
    </w:p>
    <w:p w:rsidR="00B16AD2" w:rsidRPr="008840DF" w:rsidRDefault="00B16AD2">
      <w:pPr>
        <w:ind w:rightChars="-6" w:right="-13"/>
        <w:jc w:val="center"/>
        <w:outlineLvl w:val="0"/>
        <w:rPr>
          <w:rFonts w:ascii="黑体" w:eastAsia="黑体" w:hAnsi="宋体" w:cs="Times New Roman"/>
          <w:color w:val="000000"/>
          <w:sz w:val="32"/>
          <w:szCs w:val="32"/>
        </w:rPr>
      </w:pPr>
    </w:p>
    <w:p w:rsidR="00B16AD2" w:rsidRPr="008840DF" w:rsidRDefault="00B16AD2">
      <w:pPr>
        <w:ind w:rightChars="-6" w:right="-13"/>
        <w:jc w:val="center"/>
        <w:outlineLvl w:val="0"/>
        <w:rPr>
          <w:rFonts w:ascii="黑体" w:eastAsia="黑体" w:hAnsi="宋体" w:cs="Times New Roman"/>
          <w:color w:val="000000"/>
          <w:sz w:val="32"/>
          <w:szCs w:val="32"/>
        </w:rPr>
      </w:pPr>
    </w:p>
    <w:p w:rsidR="00B16AD2" w:rsidRPr="008840DF" w:rsidRDefault="00B16AD2">
      <w:pPr>
        <w:ind w:rightChars="-6" w:right="-13"/>
        <w:jc w:val="center"/>
        <w:outlineLvl w:val="0"/>
        <w:rPr>
          <w:rFonts w:ascii="黑体" w:eastAsia="黑体" w:hAnsi="宋体" w:cs="Times New Roman"/>
          <w:color w:val="000000"/>
          <w:sz w:val="32"/>
          <w:szCs w:val="32"/>
        </w:rPr>
      </w:pPr>
    </w:p>
    <w:p w:rsidR="00B16AD2" w:rsidRPr="008840DF" w:rsidRDefault="00B16AD2">
      <w:pPr>
        <w:ind w:rightChars="-6" w:right="-13"/>
        <w:jc w:val="center"/>
        <w:outlineLvl w:val="0"/>
        <w:rPr>
          <w:rFonts w:ascii="黑体" w:eastAsia="黑体" w:hAnsi="宋体" w:cs="Times New Roman"/>
          <w:color w:val="000000"/>
          <w:sz w:val="32"/>
          <w:szCs w:val="32"/>
        </w:rPr>
      </w:pPr>
    </w:p>
    <w:p w:rsidR="00B16AD2" w:rsidRPr="008840DF" w:rsidRDefault="00B16AD2">
      <w:pPr>
        <w:ind w:rightChars="-6" w:right="-13"/>
        <w:jc w:val="center"/>
        <w:outlineLvl w:val="0"/>
        <w:rPr>
          <w:rFonts w:ascii="黑体" w:eastAsia="黑体" w:hAnsi="宋体" w:cs="Times New Roman"/>
          <w:color w:val="000000"/>
          <w:sz w:val="32"/>
          <w:szCs w:val="32"/>
        </w:rPr>
      </w:pPr>
    </w:p>
    <w:p w:rsidR="00B16AD2" w:rsidRPr="008840DF" w:rsidRDefault="00B16AD2">
      <w:pPr>
        <w:ind w:rightChars="-6" w:right="-13"/>
        <w:jc w:val="center"/>
        <w:outlineLvl w:val="0"/>
        <w:rPr>
          <w:rFonts w:ascii="黑体" w:eastAsia="黑体" w:hAnsi="宋体" w:cs="Times New Roman"/>
          <w:color w:val="000000"/>
          <w:sz w:val="32"/>
          <w:szCs w:val="32"/>
        </w:rPr>
      </w:pPr>
    </w:p>
    <w:p w:rsidR="00B16AD2" w:rsidRPr="008840DF" w:rsidRDefault="00B16AD2">
      <w:pPr>
        <w:ind w:rightChars="-6" w:right="-13"/>
        <w:jc w:val="center"/>
        <w:outlineLvl w:val="0"/>
        <w:rPr>
          <w:rFonts w:ascii="黑体" w:eastAsia="黑体" w:hAnsi="宋体" w:cs="Times New Roman"/>
          <w:color w:val="000000"/>
          <w:sz w:val="32"/>
          <w:szCs w:val="32"/>
        </w:rPr>
      </w:pPr>
    </w:p>
    <w:p w:rsidR="00B16AD2" w:rsidRPr="008840DF" w:rsidRDefault="00B16AD2">
      <w:pPr>
        <w:ind w:rightChars="-6" w:right="-13"/>
        <w:jc w:val="center"/>
        <w:outlineLvl w:val="0"/>
        <w:rPr>
          <w:rFonts w:ascii="黑体" w:eastAsia="黑体" w:hAnsi="宋体" w:cs="Times New Roman"/>
          <w:color w:val="000000"/>
          <w:sz w:val="32"/>
          <w:szCs w:val="32"/>
        </w:rPr>
      </w:pPr>
    </w:p>
    <w:p w:rsidR="00B16AD2" w:rsidRPr="008840DF" w:rsidRDefault="00B16AD2">
      <w:pPr>
        <w:ind w:rightChars="-6" w:right="-13"/>
        <w:jc w:val="center"/>
        <w:outlineLvl w:val="0"/>
        <w:rPr>
          <w:rFonts w:ascii="黑体" w:eastAsia="黑体" w:hAnsi="宋体" w:cs="Times New Roman"/>
          <w:color w:val="000000"/>
          <w:sz w:val="32"/>
          <w:szCs w:val="32"/>
        </w:rPr>
      </w:pPr>
    </w:p>
    <w:p w:rsidR="00B16AD2" w:rsidRPr="008840DF" w:rsidRDefault="00B16AD2">
      <w:pPr>
        <w:ind w:rightChars="-6" w:right="-13"/>
        <w:jc w:val="center"/>
        <w:outlineLvl w:val="0"/>
        <w:rPr>
          <w:rFonts w:ascii="黑体" w:eastAsia="黑体" w:hAnsi="宋体" w:cs="Times New Roman"/>
          <w:color w:val="000000"/>
          <w:sz w:val="32"/>
          <w:szCs w:val="32"/>
        </w:rPr>
      </w:pPr>
    </w:p>
    <w:p w:rsidR="00B16AD2" w:rsidRPr="008840DF" w:rsidRDefault="0010335E">
      <w:pPr>
        <w:ind w:rightChars="-6" w:right="-13"/>
        <w:jc w:val="center"/>
        <w:outlineLvl w:val="0"/>
        <w:rPr>
          <w:rFonts w:ascii="黑体" w:eastAsia="黑体" w:hAnsi="宋体" w:cs="Times New Roman"/>
          <w:color w:val="000000"/>
          <w:sz w:val="32"/>
          <w:szCs w:val="32"/>
        </w:rPr>
      </w:pPr>
      <w:r w:rsidRPr="008840DF">
        <w:rPr>
          <w:rFonts w:ascii="黑体" w:eastAsia="黑体" w:hAnsi="宋体" w:cs="Times New Roman"/>
          <w:color w:val="000000"/>
          <w:sz w:val="32"/>
          <w:szCs w:val="32"/>
        </w:rPr>
        <w:lastRenderedPageBreak/>
        <w:t>中国语言文学专题研究</w:t>
      </w:r>
      <w:r w:rsidRPr="008840DF">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B16AD2" w:rsidRPr="008840DF">
        <w:trPr>
          <w:trHeight w:val="506"/>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课程名称</w:t>
            </w:r>
          </w:p>
        </w:tc>
        <w:tc>
          <w:tcPr>
            <w:tcW w:w="2980" w:type="dxa"/>
            <w:gridSpan w:val="4"/>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中国语言文学专题研究</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课程编号</w:t>
            </w:r>
          </w:p>
        </w:tc>
        <w:tc>
          <w:tcPr>
            <w:tcW w:w="2063" w:type="dxa"/>
            <w:gridSpan w:val="2"/>
            <w:vAlign w:val="center"/>
          </w:tcPr>
          <w:p w:rsidR="00B16AD2" w:rsidRPr="008840DF" w:rsidRDefault="00982981">
            <w:pPr>
              <w:snapToGrid w:val="0"/>
              <w:jc w:val="center"/>
              <w:rPr>
                <w:rFonts w:ascii="宋体" w:eastAsia="宋体" w:hAnsi="宋体" w:cs="Times New Roman"/>
                <w:color w:val="000000"/>
                <w:sz w:val="24"/>
                <w:szCs w:val="24"/>
              </w:rPr>
            </w:pPr>
            <w:r w:rsidRPr="008840DF">
              <w:rPr>
                <w:rFonts w:ascii="Tahoma" w:hAnsi="Tahoma" w:cs="Tahoma"/>
                <w:color w:val="000000"/>
                <w:sz w:val="18"/>
                <w:szCs w:val="18"/>
              </w:rPr>
              <w:t>0802b0053</w:t>
            </w:r>
          </w:p>
        </w:tc>
      </w:tr>
      <w:tr w:rsidR="00B16AD2" w:rsidRPr="008840DF">
        <w:trPr>
          <w:trHeight w:val="642"/>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课程负责人</w:t>
            </w:r>
          </w:p>
        </w:tc>
        <w:tc>
          <w:tcPr>
            <w:tcW w:w="2980" w:type="dxa"/>
            <w:gridSpan w:val="4"/>
            <w:vAlign w:val="center"/>
          </w:tcPr>
          <w:p w:rsidR="00B16AD2" w:rsidRPr="008840DF" w:rsidRDefault="0010335E">
            <w:pPr>
              <w:snapToGrid w:val="0"/>
              <w:jc w:val="center"/>
              <w:rPr>
                <w:rFonts w:ascii="宋体" w:eastAsia="宋体" w:hAnsi="宋体" w:cs="Times New Roman"/>
                <w:color w:val="000000"/>
                <w:sz w:val="24"/>
                <w:szCs w:val="24"/>
              </w:rPr>
            </w:pPr>
            <w:proofErr w:type="gramStart"/>
            <w:r w:rsidRPr="008840DF">
              <w:rPr>
                <w:rFonts w:ascii="宋体" w:eastAsia="宋体" w:hAnsi="宋体" w:cs="Times New Roman" w:hint="eastAsia"/>
                <w:color w:val="000000"/>
                <w:sz w:val="24"/>
                <w:szCs w:val="24"/>
              </w:rPr>
              <w:t>练春招</w:t>
            </w:r>
            <w:proofErr w:type="gramEnd"/>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课程负责人</w:t>
            </w:r>
          </w:p>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所在单位</w:t>
            </w:r>
          </w:p>
        </w:tc>
        <w:tc>
          <w:tcPr>
            <w:tcW w:w="2063"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文学院</w:t>
            </w:r>
          </w:p>
        </w:tc>
      </w:tr>
      <w:tr w:rsidR="00B16AD2" w:rsidRPr="008840DF">
        <w:trPr>
          <w:trHeight w:val="465"/>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教学团队成员</w:t>
            </w:r>
          </w:p>
        </w:tc>
        <w:tc>
          <w:tcPr>
            <w:tcW w:w="6945" w:type="dxa"/>
            <w:gridSpan w:val="8"/>
            <w:vAlign w:val="center"/>
          </w:tcPr>
          <w:p w:rsidR="00B16AD2" w:rsidRPr="008840DF" w:rsidRDefault="0010335E">
            <w:pPr>
              <w:snapToGrid w:val="0"/>
              <w:jc w:val="center"/>
              <w:rPr>
                <w:rFonts w:ascii="宋体" w:eastAsia="宋体" w:hAnsi="宋体" w:cs="Times New Roman"/>
                <w:color w:val="000000"/>
                <w:sz w:val="24"/>
                <w:szCs w:val="24"/>
              </w:rPr>
            </w:pPr>
            <w:proofErr w:type="gramStart"/>
            <w:r w:rsidRPr="008840DF">
              <w:rPr>
                <w:rFonts w:ascii="宋体" w:eastAsia="宋体" w:hAnsi="宋体" w:cs="Times New Roman" w:hint="eastAsia"/>
                <w:color w:val="000000"/>
                <w:sz w:val="24"/>
                <w:szCs w:val="24"/>
              </w:rPr>
              <w:t>练春招</w:t>
            </w:r>
            <w:proofErr w:type="gramEnd"/>
            <w:r w:rsidRPr="008840DF">
              <w:rPr>
                <w:rFonts w:ascii="宋体" w:eastAsia="宋体" w:hAnsi="宋体" w:cs="Times New Roman" w:hint="eastAsia"/>
                <w:color w:val="000000"/>
                <w:sz w:val="24"/>
                <w:szCs w:val="24"/>
              </w:rPr>
              <w:t>、吴敏等</w:t>
            </w:r>
          </w:p>
        </w:tc>
      </w:tr>
      <w:tr w:rsidR="00B16AD2" w:rsidRPr="008840DF">
        <w:trPr>
          <w:trHeight w:val="416"/>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课程类别</w:t>
            </w:r>
          </w:p>
        </w:tc>
        <w:tc>
          <w:tcPr>
            <w:tcW w:w="2020" w:type="dxa"/>
            <w:gridSpan w:val="3"/>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方向必修课</w:t>
            </w:r>
          </w:p>
        </w:tc>
        <w:tc>
          <w:tcPr>
            <w:tcW w:w="96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学时</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48</w:t>
            </w:r>
          </w:p>
        </w:tc>
        <w:tc>
          <w:tcPr>
            <w:tcW w:w="102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学分</w:t>
            </w:r>
          </w:p>
        </w:tc>
        <w:tc>
          <w:tcPr>
            <w:tcW w:w="104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3</w:t>
            </w:r>
          </w:p>
        </w:tc>
      </w:tr>
      <w:tr w:rsidR="00B16AD2" w:rsidRPr="008840DF">
        <w:trPr>
          <w:trHeight w:val="490"/>
          <w:jc w:val="center"/>
        </w:trPr>
        <w:tc>
          <w:tcPr>
            <w:tcW w:w="1588" w:type="dxa"/>
            <w:vMerge w:val="restart"/>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授课方式及</w:t>
            </w:r>
          </w:p>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时数分配</w:t>
            </w:r>
          </w:p>
        </w:tc>
        <w:tc>
          <w:tcPr>
            <w:tcW w:w="1060" w:type="dxa"/>
            <w:gridSpan w:val="2"/>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集中讲授</w:t>
            </w:r>
          </w:p>
        </w:tc>
        <w:tc>
          <w:tcPr>
            <w:tcW w:w="96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组织研讨</w:t>
            </w:r>
          </w:p>
        </w:tc>
        <w:tc>
          <w:tcPr>
            <w:tcW w:w="96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实验分析</w:t>
            </w:r>
          </w:p>
        </w:tc>
        <w:tc>
          <w:tcPr>
            <w:tcW w:w="959"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读书指导</w:t>
            </w:r>
          </w:p>
        </w:tc>
        <w:tc>
          <w:tcPr>
            <w:tcW w:w="943"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实地调研</w:t>
            </w:r>
          </w:p>
        </w:tc>
        <w:tc>
          <w:tcPr>
            <w:tcW w:w="1023"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自主学习</w:t>
            </w:r>
          </w:p>
        </w:tc>
        <w:tc>
          <w:tcPr>
            <w:tcW w:w="104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其他</w:t>
            </w:r>
          </w:p>
        </w:tc>
      </w:tr>
      <w:tr w:rsidR="00B16AD2" w:rsidRPr="008840DF">
        <w:trPr>
          <w:trHeight w:val="490"/>
          <w:jc w:val="center"/>
        </w:trPr>
        <w:tc>
          <w:tcPr>
            <w:tcW w:w="1588" w:type="dxa"/>
            <w:vMerge/>
            <w:vAlign w:val="center"/>
          </w:tcPr>
          <w:p w:rsidR="00B16AD2" w:rsidRPr="008840DF" w:rsidRDefault="00B16AD2">
            <w:pPr>
              <w:snapToGrid w:val="0"/>
              <w:jc w:val="center"/>
              <w:rPr>
                <w:rFonts w:ascii="宋体" w:eastAsia="宋体" w:hAnsi="宋体" w:cs="Times New Roman"/>
                <w:color w:val="000000"/>
                <w:sz w:val="24"/>
                <w:szCs w:val="24"/>
              </w:rPr>
            </w:pPr>
          </w:p>
        </w:tc>
        <w:tc>
          <w:tcPr>
            <w:tcW w:w="1060"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40</w:t>
            </w:r>
          </w:p>
        </w:tc>
        <w:tc>
          <w:tcPr>
            <w:tcW w:w="96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8</w:t>
            </w:r>
          </w:p>
        </w:tc>
        <w:tc>
          <w:tcPr>
            <w:tcW w:w="960" w:type="dxa"/>
            <w:vAlign w:val="center"/>
          </w:tcPr>
          <w:p w:rsidR="00B16AD2" w:rsidRPr="008840DF" w:rsidRDefault="0010335E">
            <w:pPr>
              <w:snapToGrid w:val="0"/>
              <w:jc w:val="center"/>
              <w:rPr>
                <w:rFonts w:ascii="Times New Roman" w:eastAsia="宋体" w:hAnsi="Times New Roman" w:cs="Times New Roman"/>
                <w:color w:val="000000"/>
                <w:sz w:val="24"/>
                <w:szCs w:val="24"/>
              </w:rPr>
            </w:pPr>
            <w:r w:rsidRPr="008840DF">
              <w:rPr>
                <w:rFonts w:ascii="Times New Roman" w:eastAsia="宋体" w:hAnsi="Times New Roman" w:cs="Times New Roman" w:hint="eastAsia"/>
                <w:color w:val="000000"/>
                <w:sz w:val="24"/>
                <w:szCs w:val="24"/>
              </w:rPr>
              <w:t>0</w:t>
            </w:r>
          </w:p>
        </w:tc>
        <w:tc>
          <w:tcPr>
            <w:tcW w:w="959" w:type="dxa"/>
            <w:vAlign w:val="center"/>
          </w:tcPr>
          <w:p w:rsidR="00B16AD2" w:rsidRPr="008840DF" w:rsidRDefault="0010335E">
            <w:pPr>
              <w:snapToGrid w:val="0"/>
              <w:jc w:val="center"/>
              <w:rPr>
                <w:rFonts w:ascii="仿宋_GB2312" w:eastAsia="仿宋_GB2312" w:hAnsi="仿宋_GB2312" w:cs="仿宋_GB2312"/>
                <w:color w:val="000000"/>
                <w:sz w:val="24"/>
                <w:szCs w:val="24"/>
              </w:rPr>
            </w:pPr>
            <w:r w:rsidRPr="008840DF">
              <w:rPr>
                <w:rFonts w:ascii="Times New Roman" w:eastAsia="宋体" w:hAnsi="Times New Roman" w:cs="Times New Roman"/>
                <w:color w:val="000000"/>
                <w:sz w:val="24"/>
                <w:szCs w:val="24"/>
              </w:rPr>
              <w:t>0</w:t>
            </w:r>
          </w:p>
        </w:tc>
        <w:tc>
          <w:tcPr>
            <w:tcW w:w="94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color w:val="000000"/>
                <w:sz w:val="24"/>
                <w:szCs w:val="24"/>
              </w:rPr>
              <w:t>0</w:t>
            </w:r>
          </w:p>
        </w:tc>
        <w:tc>
          <w:tcPr>
            <w:tcW w:w="102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hint="eastAsia"/>
                <w:color w:val="000000"/>
                <w:sz w:val="24"/>
                <w:szCs w:val="24"/>
              </w:rPr>
              <w:t>0</w:t>
            </w:r>
          </w:p>
        </w:tc>
        <w:tc>
          <w:tcPr>
            <w:tcW w:w="104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hint="eastAsia"/>
                <w:color w:val="000000"/>
                <w:sz w:val="24"/>
                <w:szCs w:val="24"/>
              </w:rPr>
              <w:t>0</w:t>
            </w:r>
          </w:p>
        </w:tc>
      </w:tr>
      <w:tr w:rsidR="00B16AD2" w:rsidRPr="008840DF">
        <w:trPr>
          <w:trHeight w:val="825"/>
          <w:jc w:val="center"/>
        </w:trPr>
        <w:tc>
          <w:tcPr>
            <w:tcW w:w="8533" w:type="dxa"/>
            <w:gridSpan w:val="9"/>
          </w:tcPr>
          <w:p w:rsidR="00B16AD2" w:rsidRPr="008840DF" w:rsidRDefault="0010335E">
            <w:pPr>
              <w:ind w:rightChars="-6" w:right="-13"/>
              <w:rPr>
                <w:rFonts w:ascii="宋体" w:eastAsia="宋体" w:hAnsi="宋体" w:cs="Times New Roman"/>
                <w:szCs w:val="21"/>
              </w:rPr>
            </w:pPr>
            <w:r w:rsidRPr="008840DF">
              <w:rPr>
                <w:rFonts w:ascii="宋体" w:eastAsia="宋体" w:hAnsi="宋体" w:cs="Times New Roman" w:hint="eastAsia"/>
                <w:szCs w:val="21"/>
              </w:rPr>
              <w:t>课程定位、教学目的及要求、教学成效（请注明</w:t>
            </w:r>
            <w:proofErr w:type="gramStart"/>
            <w:r w:rsidRPr="008840DF">
              <w:rPr>
                <w:rFonts w:ascii="宋体" w:eastAsia="宋体" w:hAnsi="宋体" w:cs="Times New Roman" w:hint="eastAsia"/>
                <w:szCs w:val="21"/>
              </w:rPr>
              <w:t>课程思政与</w:t>
            </w:r>
            <w:proofErr w:type="gramEnd"/>
            <w:r w:rsidRPr="008840DF">
              <w:rPr>
                <w:rFonts w:ascii="宋体" w:eastAsia="宋体" w:hAnsi="宋体" w:cs="Times New Roman" w:hint="eastAsia"/>
                <w:szCs w:val="21"/>
              </w:rPr>
              <w:t>国际化元素和方式）</w:t>
            </w:r>
          </w:p>
          <w:p w:rsidR="00B16AD2" w:rsidRPr="008840DF" w:rsidRDefault="00B16AD2">
            <w:pPr>
              <w:ind w:rightChars="-6" w:right="-13" w:firstLineChars="200" w:firstLine="420"/>
              <w:rPr>
                <w:rFonts w:ascii="宋体" w:eastAsia="宋体" w:hAnsi="宋体" w:cs="Times New Roman"/>
                <w:szCs w:val="21"/>
              </w:rPr>
            </w:pPr>
          </w:p>
          <w:p w:rsidR="00B16AD2" w:rsidRPr="008840DF" w:rsidRDefault="0010335E">
            <w:pPr>
              <w:pStyle w:val="a5"/>
              <w:widowControl/>
              <w:spacing w:line="216" w:lineRule="atLeast"/>
              <w:ind w:firstLine="420"/>
              <w:jc w:val="left"/>
              <w:rPr>
                <w:rFonts w:ascii="宋体" w:hAnsi="宋体" w:cs="宋体"/>
                <w:sz w:val="21"/>
                <w:szCs w:val="21"/>
              </w:rPr>
            </w:pPr>
            <w:r w:rsidRPr="008840DF">
              <w:rPr>
                <w:rFonts w:ascii="宋体" w:hAnsi="宋体" w:cs="宋体" w:hint="eastAsia"/>
                <w:sz w:val="21"/>
                <w:szCs w:val="21"/>
              </w:rPr>
              <w:t>课程定位：本课程是一门面向课程与教学论（语文）硕士研究生开设的方向必修课，以专题形式对中国语言文学相关知识进行讲授。</w:t>
            </w:r>
          </w:p>
          <w:p w:rsidR="00B16AD2" w:rsidRPr="008840DF" w:rsidRDefault="0010335E">
            <w:pPr>
              <w:pStyle w:val="a5"/>
              <w:widowControl/>
              <w:spacing w:line="216" w:lineRule="atLeast"/>
              <w:ind w:firstLine="420"/>
              <w:jc w:val="left"/>
              <w:rPr>
                <w:sz w:val="21"/>
                <w:szCs w:val="21"/>
              </w:rPr>
            </w:pPr>
            <w:r w:rsidRPr="008840DF">
              <w:rPr>
                <w:rFonts w:ascii="宋体" w:hAnsi="宋体" w:cs="宋体" w:hint="eastAsia"/>
                <w:sz w:val="21"/>
                <w:szCs w:val="21"/>
              </w:rPr>
              <w:t>教学目的、要求与成效：语言板块要求学生比较系统地掌握中国语言文字的基础知识，对语言文字的基本理论和基本方法有比较全面的了解，熟练地掌握和运用语言文字，</w:t>
            </w:r>
            <w:r w:rsidRPr="008840DF">
              <w:rPr>
                <w:rFonts w:ascii="宋体" w:hAnsi="宋体" w:cs="宋体" w:hint="eastAsia"/>
                <w:color w:val="000000"/>
                <w:sz w:val="21"/>
                <w:szCs w:val="21"/>
              </w:rPr>
              <w:t>具备较好的分析和解决语言文字教学实际问题的能力，</w:t>
            </w:r>
            <w:r w:rsidRPr="008840DF">
              <w:rPr>
                <w:rFonts w:ascii="宋体" w:hAnsi="宋体" w:cs="宋体" w:hint="eastAsia"/>
                <w:sz w:val="21"/>
                <w:szCs w:val="21"/>
              </w:rPr>
              <w:t>为日后的语文教学工作打下坚实的基础。文学板块以《普通高中语文课程标准》（2017年版2020年修订）为指导方针，引导学生重新阅读和分析中学语文教材中的现代小说、散文和戏剧，</w:t>
            </w:r>
            <w:proofErr w:type="gramStart"/>
            <w:r w:rsidRPr="008840DF">
              <w:rPr>
                <w:rFonts w:ascii="宋体" w:hAnsi="宋体" w:cs="宋体" w:hint="eastAsia"/>
                <w:sz w:val="21"/>
                <w:szCs w:val="21"/>
              </w:rPr>
              <w:t>将课标</w:t>
            </w:r>
            <w:proofErr w:type="gramEnd"/>
            <w:r w:rsidRPr="008840DF">
              <w:rPr>
                <w:rFonts w:ascii="宋体" w:hAnsi="宋体" w:cs="宋体" w:hint="eastAsia"/>
                <w:sz w:val="21"/>
                <w:szCs w:val="21"/>
              </w:rPr>
              <w:t>中的语文核心素养具体贯穿在文本理解和分析里，培养学生关于现代文教学的师范技能，引导学生熟悉以往高考题中的现代文材料。要求学生熟悉和理解最新版的中学语文课标，通过教育部统编教材中的现代作家作品来具体</w:t>
            </w:r>
            <w:proofErr w:type="gramStart"/>
            <w:r w:rsidRPr="008840DF">
              <w:rPr>
                <w:rFonts w:ascii="宋体" w:hAnsi="宋体" w:cs="宋体" w:hint="eastAsia"/>
                <w:sz w:val="21"/>
                <w:szCs w:val="21"/>
              </w:rPr>
              <w:t>理解课标内涵</w:t>
            </w:r>
            <w:proofErr w:type="gramEnd"/>
            <w:r w:rsidRPr="008840DF">
              <w:rPr>
                <w:rFonts w:ascii="宋体" w:hAnsi="宋体" w:cs="宋体" w:hint="eastAsia"/>
                <w:sz w:val="21"/>
                <w:szCs w:val="21"/>
              </w:rPr>
              <w:t>，培养和强化学生自身的语文素养和综合能力。</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课程思政元素</w:t>
            </w:r>
            <w:proofErr w:type="gramEnd"/>
            <w:r w:rsidRPr="008840DF">
              <w:rPr>
                <w:rFonts w:ascii="宋体" w:hAnsi="宋体" w:hint="eastAsia"/>
                <w:szCs w:val="21"/>
              </w:rPr>
              <w:t>：中国语言文学的文化价值、人文价值等。</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课程思政方式</w:t>
            </w:r>
            <w:proofErr w:type="gramEnd"/>
            <w:r w:rsidRPr="008840DF">
              <w:rPr>
                <w:rFonts w:ascii="宋体" w:hAnsi="宋体" w:hint="eastAsia"/>
                <w:szCs w:val="21"/>
              </w:rPr>
              <w:t>：根据中国语言文学的特色和优势，深度挖掘提炼其中所蕴含的思想价值和精神内涵，科学合理拓展专业课程的广度、深度和温度，增加课程的知识性、人文性，提升引领性、时代性和开放性。</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国际化元素：国外语言文学</w:t>
            </w:r>
            <w:r w:rsidRPr="008840DF">
              <w:rPr>
                <w:rFonts w:ascii="宋体" w:hAnsi="宋体"/>
                <w:szCs w:val="21"/>
              </w:rPr>
              <w:t>的相关情况</w:t>
            </w:r>
            <w:r w:rsidRPr="008840DF">
              <w:rPr>
                <w:rFonts w:ascii="宋体" w:hAnsi="宋体" w:hint="eastAsia"/>
                <w:szCs w:val="21"/>
              </w:rPr>
              <w:t>。</w:t>
            </w:r>
          </w:p>
          <w:p w:rsidR="00B16AD2" w:rsidRPr="008840DF" w:rsidRDefault="0010335E">
            <w:pPr>
              <w:ind w:rightChars="-6" w:right="-13" w:firstLineChars="200" w:firstLine="420"/>
              <w:rPr>
                <w:rFonts w:ascii="宋体" w:eastAsia="宋体" w:hAnsi="宋体" w:cs="Times New Roman"/>
                <w:sz w:val="24"/>
                <w:szCs w:val="24"/>
              </w:rPr>
            </w:pPr>
            <w:r w:rsidRPr="008840DF">
              <w:rPr>
                <w:rFonts w:ascii="宋体" w:hAnsi="宋体" w:hint="eastAsia"/>
                <w:szCs w:val="21"/>
              </w:rPr>
              <w:t>国际化方式：对比了解、研究国内外语言文学</w:t>
            </w:r>
            <w:r w:rsidRPr="008840DF">
              <w:rPr>
                <w:rFonts w:ascii="宋体" w:hAnsi="宋体"/>
                <w:szCs w:val="21"/>
              </w:rPr>
              <w:t>相关情况</w:t>
            </w:r>
            <w:r w:rsidRPr="008840DF">
              <w:rPr>
                <w:rFonts w:ascii="宋体" w:hAnsi="宋体" w:hint="eastAsia"/>
                <w:szCs w:val="21"/>
              </w:rPr>
              <w:t>，培养国际视野。</w:t>
            </w:r>
          </w:p>
          <w:p w:rsidR="00B16AD2" w:rsidRPr="008840DF" w:rsidRDefault="00B16AD2">
            <w:pPr>
              <w:ind w:rightChars="-6" w:right="-13" w:firstLineChars="200" w:firstLine="420"/>
              <w:rPr>
                <w:rFonts w:ascii="宋体" w:eastAsia="宋体" w:hAnsi="宋体" w:cs="Times New Roman"/>
                <w:szCs w:val="21"/>
              </w:rPr>
            </w:pPr>
          </w:p>
          <w:p w:rsidR="00B16AD2" w:rsidRPr="008840DF" w:rsidRDefault="00B16AD2">
            <w:pPr>
              <w:ind w:rightChars="-6" w:right="-13" w:firstLineChars="200" w:firstLine="420"/>
              <w:rPr>
                <w:rFonts w:ascii="宋体" w:eastAsia="宋体" w:hAnsi="宋体" w:cs="Times New Roman"/>
                <w:szCs w:val="21"/>
              </w:rPr>
            </w:pPr>
          </w:p>
        </w:tc>
      </w:tr>
      <w:tr w:rsidR="00B16AD2" w:rsidRPr="008840DF">
        <w:trPr>
          <w:trHeight w:val="1052"/>
          <w:jc w:val="center"/>
        </w:trPr>
        <w:tc>
          <w:tcPr>
            <w:tcW w:w="8533" w:type="dxa"/>
            <w:gridSpan w:val="9"/>
            <w:tcBorders>
              <w:bottom w:val="single" w:sz="4" w:space="0" w:color="auto"/>
            </w:tcBorders>
          </w:tcPr>
          <w:p w:rsidR="00B16AD2" w:rsidRPr="008840DF" w:rsidRDefault="0010335E">
            <w:pPr>
              <w:ind w:rightChars="-6" w:right="-13"/>
              <w:rPr>
                <w:rFonts w:ascii="宋体" w:eastAsia="宋体" w:hAnsi="宋体" w:cs="Times New Roman"/>
                <w:szCs w:val="21"/>
              </w:rPr>
            </w:pPr>
            <w:r w:rsidRPr="008840DF">
              <w:rPr>
                <w:rFonts w:ascii="宋体" w:eastAsia="宋体" w:hAnsi="宋体" w:cs="Times New Roman" w:hint="eastAsia"/>
                <w:szCs w:val="21"/>
              </w:rPr>
              <w:t>教学内容及安排（请注明各章节及学时）</w:t>
            </w:r>
          </w:p>
          <w:p w:rsidR="00B16AD2" w:rsidRPr="008840DF" w:rsidRDefault="0010335E">
            <w:pPr>
              <w:pStyle w:val="a5"/>
              <w:widowControl/>
              <w:spacing w:line="216" w:lineRule="atLeast"/>
              <w:ind w:firstLine="420"/>
              <w:rPr>
                <w:sz w:val="21"/>
                <w:szCs w:val="21"/>
              </w:rPr>
            </w:pPr>
            <w:r w:rsidRPr="008840DF">
              <w:rPr>
                <w:rFonts w:ascii="宋体" w:hAnsi="宋体" w:cs="宋体" w:hint="eastAsia"/>
                <w:color w:val="000000"/>
                <w:sz w:val="21"/>
                <w:szCs w:val="21"/>
              </w:rPr>
              <w:t>一、解读新课标中的“学科核心素养”：语言建构与运用、思维发展与提升、审美鉴赏与创造、文化传承与理解；“核心素养”的整体性特征。（</w:t>
            </w:r>
            <w:r w:rsidRPr="008840DF">
              <w:rPr>
                <w:rFonts w:ascii="宋体" w:hAnsi="宋体" w:cs="宋体"/>
                <w:color w:val="000000"/>
                <w:sz w:val="21"/>
                <w:szCs w:val="21"/>
              </w:rPr>
              <w:t>2</w:t>
            </w:r>
            <w:r w:rsidRPr="008840DF">
              <w:rPr>
                <w:rFonts w:ascii="宋体" w:hAnsi="宋体" w:cs="宋体" w:hint="eastAsia"/>
                <w:color w:val="000000"/>
                <w:sz w:val="21"/>
                <w:szCs w:val="21"/>
              </w:rPr>
              <w:t>学时）</w:t>
            </w:r>
          </w:p>
          <w:p w:rsidR="00B16AD2" w:rsidRPr="008840DF" w:rsidRDefault="0010335E">
            <w:pPr>
              <w:pStyle w:val="a5"/>
              <w:widowControl/>
              <w:spacing w:line="216" w:lineRule="atLeast"/>
              <w:ind w:firstLine="420"/>
              <w:rPr>
                <w:sz w:val="21"/>
                <w:szCs w:val="21"/>
              </w:rPr>
            </w:pPr>
            <w:r w:rsidRPr="008840DF">
              <w:rPr>
                <w:rFonts w:ascii="宋体" w:hAnsi="宋体" w:cs="宋体" w:hint="eastAsia"/>
                <w:color w:val="000000"/>
                <w:sz w:val="21"/>
                <w:szCs w:val="21"/>
              </w:rPr>
              <w:t>二、“课程目标”和近年高考语文中的“现代文”（4学时）</w:t>
            </w:r>
          </w:p>
          <w:p w:rsidR="00B16AD2" w:rsidRPr="008840DF" w:rsidRDefault="0010335E">
            <w:pPr>
              <w:pStyle w:val="a5"/>
              <w:widowControl/>
              <w:spacing w:line="216" w:lineRule="atLeast"/>
              <w:ind w:firstLine="420"/>
              <w:rPr>
                <w:rFonts w:ascii="宋体" w:hAnsi="宋体" w:cs="宋体"/>
                <w:color w:val="000000"/>
                <w:sz w:val="21"/>
                <w:szCs w:val="21"/>
              </w:rPr>
            </w:pPr>
            <w:r w:rsidRPr="008840DF">
              <w:rPr>
                <w:rFonts w:ascii="宋体" w:hAnsi="宋体" w:cs="宋体" w:hint="eastAsia"/>
                <w:color w:val="000000"/>
                <w:sz w:val="21"/>
                <w:szCs w:val="21"/>
              </w:rPr>
              <w:t>三、中学语文中的现代文解读分析（1</w:t>
            </w:r>
            <w:r w:rsidRPr="008840DF">
              <w:rPr>
                <w:rFonts w:ascii="宋体" w:hAnsi="宋体" w:cs="宋体"/>
                <w:color w:val="000000"/>
                <w:sz w:val="21"/>
                <w:szCs w:val="21"/>
              </w:rPr>
              <w:t>8学时）</w:t>
            </w:r>
          </w:p>
          <w:p w:rsidR="00B16AD2" w:rsidRPr="008840DF" w:rsidRDefault="0010335E">
            <w:pPr>
              <w:pStyle w:val="a5"/>
              <w:widowControl/>
              <w:spacing w:line="216" w:lineRule="atLeast"/>
              <w:ind w:firstLine="420"/>
              <w:rPr>
                <w:rFonts w:ascii="宋体" w:hAnsi="宋体" w:cs="宋体"/>
                <w:color w:val="000000"/>
                <w:sz w:val="21"/>
                <w:szCs w:val="21"/>
              </w:rPr>
            </w:pPr>
            <w:r w:rsidRPr="008840DF">
              <w:rPr>
                <w:rFonts w:ascii="宋体" w:hAnsi="宋体" w:cs="宋体" w:hint="eastAsia"/>
                <w:color w:val="000000"/>
                <w:sz w:val="21"/>
                <w:szCs w:val="21"/>
              </w:rPr>
              <w:t>（1）文学类文本：鲁迅《纪念刘和珍君》、鲁迅《祝福》、鲁迅《孔乙己》、穆旦《春》、西川《在哈尔盖仰望星空》、曹禺《雷雨》（节选）；</w:t>
            </w:r>
          </w:p>
          <w:p w:rsidR="00B16AD2" w:rsidRPr="008840DF" w:rsidRDefault="0010335E">
            <w:pPr>
              <w:pStyle w:val="a5"/>
              <w:widowControl/>
              <w:spacing w:line="216" w:lineRule="atLeast"/>
              <w:ind w:firstLine="420"/>
              <w:rPr>
                <w:rFonts w:ascii="宋体" w:hAnsi="宋体" w:cs="宋体"/>
                <w:color w:val="000000"/>
                <w:sz w:val="21"/>
                <w:szCs w:val="21"/>
              </w:rPr>
            </w:pPr>
            <w:r w:rsidRPr="008840DF">
              <w:rPr>
                <w:rFonts w:ascii="宋体" w:hAnsi="宋体" w:cs="宋体" w:hint="eastAsia"/>
                <w:color w:val="000000"/>
                <w:sz w:val="21"/>
                <w:szCs w:val="21"/>
              </w:rPr>
              <w:t>（2）实用类文本：蔡元培《就任北京大学校长之演说》、梁思成《中国建筑的特征》；</w:t>
            </w:r>
          </w:p>
          <w:p w:rsidR="00B16AD2" w:rsidRPr="008840DF" w:rsidRDefault="0010335E">
            <w:pPr>
              <w:pStyle w:val="a5"/>
              <w:widowControl/>
              <w:spacing w:line="216" w:lineRule="atLeast"/>
              <w:ind w:firstLine="420"/>
              <w:rPr>
                <w:sz w:val="21"/>
                <w:szCs w:val="21"/>
              </w:rPr>
            </w:pPr>
            <w:r w:rsidRPr="008840DF">
              <w:rPr>
                <w:rFonts w:ascii="宋体" w:hAnsi="宋体" w:cs="宋体" w:hint="eastAsia"/>
                <w:color w:val="000000"/>
                <w:sz w:val="21"/>
                <w:szCs w:val="21"/>
              </w:rPr>
              <w:t>（3）思辨类文本：韩愈：《师说》、鲁迅《拿来主义》</w:t>
            </w:r>
          </w:p>
          <w:p w:rsidR="00B16AD2" w:rsidRPr="008840DF" w:rsidRDefault="0010335E">
            <w:pPr>
              <w:pStyle w:val="a5"/>
              <w:widowControl/>
              <w:spacing w:line="216" w:lineRule="atLeast"/>
              <w:ind w:firstLine="420"/>
              <w:rPr>
                <w:sz w:val="21"/>
                <w:szCs w:val="21"/>
              </w:rPr>
            </w:pPr>
            <w:r w:rsidRPr="008840DF">
              <w:rPr>
                <w:rFonts w:ascii="宋体" w:hAnsi="宋体" w:cs="宋体" w:hint="eastAsia"/>
                <w:color w:val="000000"/>
                <w:sz w:val="21"/>
                <w:szCs w:val="21"/>
              </w:rPr>
              <w:t>四、近年高考语文中的“语言文字运用”（4学时）</w:t>
            </w:r>
          </w:p>
          <w:p w:rsidR="00B16AD2" w:rsidRPr="008840DF" w:rsidRDefault="0010335E">
            <w:pPr>
              <w:pStyle w:val="a5"/>
              <w:widowControl/>
              <w:spacing w:line="216" w:lineRule="atLeast"/>
              <w:rPr>
                <w:sz w:val="21"/>
                <w:szCs w:val="21"/>
              </w:rPr>
            </w:pPr>
            <w:r w:rsidRPr="008840DF">
              <w:rPr>
                <w:rFonts w:ascii="宋体" w:hAnsi="宋体" w:cs="宋体" w:hint="eastAsia"/>
                <w:sz w:val="21"/>
                <w:szCs w:val="21"/>
              </w:rPr>
              <w:t xml:space="preserve">  </w:t>
            </w:r>
            <w:r w:rsidRPr="008840DF">
              <w:rPr>
                <w:rFonts w:ascii="宋体" w:hAnsi="宋体" w:cs="宋体"/>
                <w:sz w:val="21"/>
                <w:szCs w:val="21"/>
              </w:rPr>
              <w:t xml:space="preserve"> </w:t>
            </w:r>
            <w:r w:rsidRPr="008840DF">
              <w:rPr>
                <w:rFonts w:ascii="宋体" w:hAnsi="宋体" w:cs="宋体" w:hint="eastAsia"/>
                <w:sz w:val="21"/>
                <w:szCs w:val="21"/>
              </w:rPr>
              <w:t>五、理据与语文教学（4学时）</w:t>
            </w:r>
          </w:p>
          <w:p w:rsidR="00B16AD2" w:rsidRPr="008840DF" w:rsidRDefault="0010335E">
            <w:pPr>
              <w:pStyle w:val="a5"/>
              <w:widowControl/>
              <w:spacing w:line="216" w:lineRule="atLeast"/>
              <w:rPr>
                <w:sz w:val="21"/>
                <w:szCs w:val="21"/>
              </w:rPr>
            </w:pPr>
            <w:r w:rsidRPr="008840DF">
              <w:rPr>
                <w:rFonts w:ascii="宋体" w:hAnsi="宋体" w:cs="宋体" w:hint="eastAsia"/>
                <w:sz w:val="21"/>
                <w:szCs w:val="21"/>
              </w:rPr>
              <w:t xml:space="preserve">  </w:t>
            </w:r>
            <w:r w:rsidRPr="008840DF">
              <w:rPr>
                <w:rFonts w:ascii="宋体" w:hAnsi="宋体" w:cs="宋体"/>
                <w:sz w:val="21"/>
                <w:szCs w:val="21"/>
              </w:rPr>
              <w:t xml:space="preserve"> </w:t>
            </w:r>
            <w:r w:rsidRPr="008840DF">
              <w:rPr>
                <w:rFonts w:ascii="宋体" w:hAnsi="宋体" w:cs="宋体" w:hint="eastAsia"/>
                <w:sz w:val="21"/>
                <w:szCs w:val="21"/>
              </w:rPr>
              <w:t>六、词语辨析与词义理解（4学时）</w:t>
            </w:r>
          </w:p>
          <w:p w:rsidR="00B16AD2" w:rsidRPr="008840DF" w:rsidRDefault="0010335E">
            <w:pPr>
              <w:pStyle w:val="a5"/>
              <w:widowControl/>
              <w:spacing w:line="216" w:lineRule="atLeast"/>
              <w:rPr>
                <w:sz w:val="21"/>
                <w:szCs w:val="21"/>
              </w:rPr>
            </w:pPr>
            <w:r w:rsidRPr="008840DF">
              <w:rPr>
                <w:rFonts w:ascii="宋体" w:hAnsi="宋体" w:cs="宋体" w:hint="eastAsia"/>
                <w:sz w:val="21"/>
                <w:szCs w:val="21"/>
              </w:rPr>
              <w:lastRenderedPageBreak/>
              <w:t> </w:t>
            </w:r>
            <w:r w:rsidRPr="008840DF">
              <w:rPr>
                <w:rFonts w:ascii="宋体" w:hAnsi="宋体" w:cs="宋体"/>
                <w:sz w:val="21"/>
                <w:szCs w:val="21"/>
              </w:rPr>
              <w:t xml:space="preserve"> </w:t>
            </w:r>
            <w:r w:rsidRPr="008840DF">
              <w:rPr>
                <w:rFonts w:ascii="宋体" w:hAnsi="宋体" w:cs="宋体" w:hint="eastAsia"/>
                <w:sz w:val="21"/>
                <w:szCs w:val="21"/>
              </w:rPr>
              <w:t xml:space="preserve"> 七、语法与语法教学（4学时）</w:t>
            </w:r>
          </w:p>
          <w:p w:rsidR="00B16AD2" w:rsidRPr="008840DF" w:rsidRDefault="0010335E">
            <w:pPr>
              <w:pStyle w:val="a5"/>
              <w:widowControl/>
              <w:spacing w:line="216" w:lineRule="atLeast"/>
              <w:rPr>
                <w:sz w:val="21"/>
                <w:szCs w:val="21"/>
              </w:rPr>
            </w:pPr>
            <w:r w:rsidRPr="008840DF">
              <w:rPr>
                <w:rFonts w:ascii="宋体" w:hAnsi="宋体" w:cs="宋体" w:hint="eastAsia"/>
                <w:sz w:val="21"/>
                <w:szCs w:val="21"/>
              </w:rPr>
              <w:t xml:space="preserve">  </w:t>
            </w:r>
            <w:r w:rsidRPr="008840DF">
              <w:rPr>
                <w:rFonts w:ascii="宋体" w:hAnsi="宋体" w:cs="宋体"/>
                <w:sz w:val="21"/>
                <w:szCs w:val="21"/>
              </w:rPr>
              <w:t xml:space="preserve"> </w:t>
            </w:r>
            <w:r w:rsidRPr="008840DF">
              <w:rPr>
                <w:rFonts w:ascii="宋体" w:hAnsi="宋体" w:cs="宋体" w:hint="eastAsia"/>
                <w:sz w:val="21"/>
                <w:szCs w:val="21"/>
              </w:rPr>
              <w:t>八、修辞与修辞教学（4学时）</w:t>
            </w:r>
          </w:p>
          <w:p w:rsidR="00B16AD2" w:rsidRPr="008840DF" w:rsidRDefault="0010335E">
            <w:pPr>
              <w:ind w:rightChars="-6" w:right="-13"/>
              <w:rPr>
                <w:rFonts w:ascii="宋体" w:eastAsia="宋体" w:hAnsi="宋体" w:cs="Times New Roman"/>
                <w:szCs w:val="21"/>
              </w:rPr>
            </w:pPr>
            <w:r w:rsidRPr="008840DF">
              <w:rPr>
                <w:rFonts w:ascii="宋体" w:hAnsi="宋体" w:cs="宋体" w:hint="eastAsia"/>
                <w:szCs w:val="21"/>
              </w:rPr>
              <w:t>九、汉字和汉语（4学时）</w:t>
            </w:r>
          </w:p>
        </w:tc>
      </w:tr>
      <w:tr w:rsidR="00B16AD2" w:rsidRPr="008840DF">
        <w:trPr>
          <w:jc w:val="center"/>
        </w:trPr>
        <w:tc>
          <w:tcPr>
            <w:tcW w:w="1689" w:type="dxa"/>
            <w:gridSpan w:val="2"/>
            <w:vAlign w:val="center"/>
          </w:tcPr>
          <w:p w:rsidR="00B16AD2" w:rsidRPr="008840DF" w:rsidRDefault="0010335E">
            <w:pPr>
              <w:ind w:rightChars="-6" w:right="-13"/>
              <w:jc w:val="center"/>
              <w:rPr>
                <w:rFonts w:ascii="宋体" w:eastAsia="宋体" w:hAnsi="宋体" w:cs="Times New Roman"/>
                <w:sz w:val="24"/>
                <w:szCs w:val="24"/>
              </w:rPr>
            </w:pPr>
            <w:r w:rsidRPr="008840DF">
              <w:rPr>
                <w:rFonts w:ascii="宋体" w:eastAsia="宋体" w:hAnsi="宋体" w:cs="Times New Roman" w:hint="eastAsia"/>
                <w:sz w:val="24"/>
                <w:szCs w:val="24"/>
              </w:rPr>
              <w:lastRenderedPageBreak/>
              <w:t>考核方式</w:t>
            </w:r>
          </w:p>
        </w:tc>
        <w:tc>
          <w:tcPr>
            <w:tcW w:w="6844" w:type="dxa"/>
            <w:gridSpan w:val="7"/>
          </w:tcPr>
          <w:p w:rsidR="00B16AD2" w:rsidRPr="008840DF" w:rsidRDefault="0010335E">
            <w:pPr>
              <w:ind w:rightChars="-6" w:right="-13"/>
              <w:rPr>
                <w:rFonts w:ascii="宋体" w:eastAsia="宋体" w:hAnsi="宋体" w:cs="Times New Roman"/>
                <w:sz w:val="24"/>
                <w:szCs w:val="24"/>
              </w:rPr>
            </w:pPr>
            <w:r w:rsidRPr="008840DF">
              <w:rPr>
                <w:rFonts w:asciiTheme="minorEastAsia" w:hAnsiTheme="minorEastAsia" w:cs="Times New Roman" w:hint="eastAsia"/>
                <w:szCs w:val="21"/>
              </w:rPr>
              <w:t>课程论文或相关教案设计</w:t>
            </w:r>
          </w:p>
        </w:tc>
      </w:tr>
      <w:tr w:rsidR="00B16AD2" w:rsidRPr="008840DF">
        <w:trPr>
          <w:jc w:val="center"/>
        </w:trPr>
        <w:tc>
          <w:tcPr>
            <w:tcW w:w="1689" w:type="dxa"/>
            <w:gridSpan w:val="2"/>
            <w:vMerge w:val="restart"/>
            <w:vAlign w:val="center"/>
          </w:tcPr>
          <w:p w:rsidR="00B16AD2" w:rsidRPr="008840DF" w:rsidRDefault="0010335E">
            <w:pPr>
              <w:ind w:rightChars="-6" w:right="-13"/>
              <w:jc w:val="center"/>
              <w:rPr>
                <w:rFonts w:ascii="宋体" w:eastAsia="宋体" w:hAnsi="宋体" w:cs="Times New Roman"/>
                <w:sz w:val="24"/>
                <w:szCs w:val="24"/>
              </w:rPr>
            </w:pPr>
            <w:r w:rsidRPr="008840DF">
              <w:rPr>
                <w:rFonts w:ascii="宋体" w:eastAsia="宋体" w:hAnsi="宋体" w:cs="Times New Roman" w:hint="eastAsia"/>
                <w:sz w:val="24"/>
                <w:szCs w:val="24"/>
              </w:rPr>
              <w:t>使用教材</w:t>
            </w:r>
          </w:p>
        </w:tc>
        <w:tc>
          <w:tcPr>
            <w:tcW w:w="6844" w:type="dxa"/>
            <w:gridSpan w:val="7"/>
          </w:tcPr>
          <w:p w:rsidR="00B16AD2" w:rsidRPr="008840DF" w:rsidRDefault="0010335E">
            <w:pPr>
              <w:ind w:rightChars="-6" w:right="-13"/>
              <w:rPr>
                <w:rFonts w:ascii="宋体" w:eastAsia="宋体" w:hAnsi="宋体" w:cs="Times New Roman"/>
                <w:sz w:val="24"/>
                <w:szCs w:val="24"/>
              </w:rPr>
            </w:pPr>
            <w:r w:rsidRPr="008840DF">
              <w:rPr>
                <w:rFonts w:ascii="宋体" w:eastAsia="宋体" w:hAnsi="宋体" w:cs="Times New Roman" w:hint="eastAsia"/>
                <w:sz w:val="24"/>
                <w:szCs w:val="24"/>
              </w:rPr>
              <w:sym w:font="Wingdings" w:char="00FE"/>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自编讲义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F06F"/>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已出版的自编教材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00A8"/>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其他公开出版教材 </w:t>
            </w:r>
            <w:r w:rsidRPr="008840DF">
              <w:rPr>
                <w:rFonts w:ascii="宋体" w:eastAsia="宋体" w:hAnsi="宋体" w:cs="Times New Roman"/>
                <w:sz w:val="24"/>
                <w:szCs w:val="24"/>
              </w:rPr>
              <w:t xml:space="preserve"> </w:t>
            </w:r>
          </w:p>
        </w:tc>
      </w:tr>
      <w:tr w:rsidR="00B16AD2" w:rsidRPr="008840DF">
        <w:trPr>
          <w:jc w:val="center"/>
        </w:trPr>
        <w:tc>
          <w:tcPr>
            <w:tcW w:w="1689" w:type="dxa"/>
            <w:gridSpan w:val="2"/>
            <w:vMerge/>
            <w:vAlign w:val="center"/>
          </w:tcPr>
          <w:p w:rsidR="00B16AD2" w:rsidRPr="008840DF" w:rsidRDefault="00B16AD2">
            <w:pPr>
              <w:ind w:rightChars="-6" w:right="-13"/>
              <w:jc w:val="center"/>
              <w:rPr>
                <w:rFonts w:ascii="宋体" w:eastAsia="宋体" w:hAnsi="宋体" w:cs="Times New Roman"/>
                <w:sz w:val="24"/>
                <w:szCs w:val="24"/>
              </w:rPr>
            </w:pPr>
          </w:p>
        </w:tc>
        <w:tc>
          <w:tcPr>
            <w:tcW w:w="6844" w:type="dxa"/>
            <w:gridSpan w:val="7"/>
          </w:tcPr>
          <w:p w:rsidR="00B16AD2" w:rsidRPr="008840DF" w:rsidRDefault="0010335E">
            <w:pPr>
              <w:ind w:rightChars="-6" w:right="-13"/>
              <w:rPr>
                <w:rFonts w:ascii="宋体" w:eastAsia="宋体" w:hAnsi="宋体" w:cs="Times New Roman"/>
                <w:sz w:val="22"/>
              </w:rPr>
            </w:pPr>
            <w:r w:rsidRPr="008840DF">
              <w:rPr>
                <w:rFonts w:ascii="宋体" w:eastAsia="宋体" w:hAnsi="宋体" w:cs="Times New Roman" w:hint="eastAsia"/>
                <w:sz w:val="22"/>
              </w:rPr>
              <w:t>（请注明使用教材名称、作者/主编、出版单位、出版年份、版次）</w:t>
            </w:r>
          </w:p>
          <w:p w:rsidR="00B16AD2" w:rsidRPr="008840DF" w:rsidRDefault="00B16AD2">
            <w:pPr>
              <w:ind w:rightChars="-6" w:right="-13"/>
              <w:rPr>
                <w:rFonts w:ascii="宋体" w:eastAsia="宋体" w:hAnsi="宋体" w:cs="Times New Roman"/>
                <w:szCs w:val="21"/>
              </w:rPr>
            </w:pPr>
          </w:p>
        </w:tc>
      </w:tr>
      <w:tr w:rsidR="00B16AD2" w:rsidRPr="008840DF">
        <w:trPr>
          <w:jc w:val="center"/>
        </w:trPr>
        <w:tc>
          <w:tcPr>
            <w:tcW w:w="1689" w:type="dxa"/>
            <w:gridSpan w:val="2"/>
            <w:vAlign w:val="center"/>
          </w:tcPr>
          <w:p w:rsidR="00B16AD2" w:rsidRPr="008840DF" w:rsidRDefault="0010335E">
            <w:pPr>
              <w:ind w:rightChars="-6" w:right="-13"/>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参考书目</w:t>
            </w:r>
          </w:p>
        </w:tc>
        <w:tc>
          <w:tcPr>
            <w:tcW w:w="6844" w:type="dxa"/>
            <w:gridSpan w:val="7"/>
          </w:tcPr>
          <w:p w:rsidR="00B16AD2" w:rsidRPr="008840DF" w:rsidRDefault="0010335E">
            <w:pPr>
              <w:ind w:rightChars="-6" w:right="-13"/>
              <w:rPr>
                <w:rFonts w:ascii="宋体" w:eastAsia="宋体" w:hAnsi="宋体" w:cs="Times New Roman"/>
                <w:color w:val="000000"/>
                <w:szCs w:val="21"/>
              </w:rPr>
            </w:pPr>
            <w:r w:rsidRPr="008840DF">
              <w:rPr>
                <w:rFonts w:ascii="宋体" w:eastAsia="宋体" w:hAnsi="宋体" w:cs="Times New Roman" w:hint="eastAsia"/>
                <w:color w:val="000000"/>
                <w:szCs w:val="21"/>
              </w:rPr>
              <w:t>1.部编本初中、高中语文教材（人民教育出版社）</w:t>
            </w:r>
          </w:p>
          <w:p w:rsidR="00B16AD2" w:rsidRPr="008840DF" w:rsidRDefault="0010335E">
            <w:pPr>
              <w:ind w:rightChars="-6" w:right="-13"/>
              <w:rPr>
                <w:rFonts w:ascii="宋体" w:eastAsia="宋体" w:hAnsi="宋体" w:cs="Times New Roman"/>
                <w:color w:val="000000"/>
                <w:szCs w:val="21"/>
              </w:rPr>
            </w:pPr>
            <w:r w:rsidRPr="008840DF">
              <w:rPr>
                <w:rFonts w:ascii="宋体" w:eastAsia="宋体" w:hAnsi="宋体" w:cs="Times New Roman" w:hint="eastAsia"/>
                <w:color w:val="000000"/>
                <w:szCs w:val="21"/>
              </w:rPr>
              <w:t>2.陈秀玲、张洁：《中学语文课程标准与教材分析》，科学出版社2020。</w:t>
            </w:r>
          </w:p>
          <w:p w:rsidR="00B16AD2" w:rsidRPr="008840DF" w:rsidRDefault="0010335E">
            <w:pPr>
              <w:ind w:rightChars="-6" w:right="-13"/>
              <w:rPr>
                <w:rFonts w:ascii="宋体" w:eastAsia="宋体" w:hAnsi="宋体" w:cs="Times New Roman"/>
                <w:color w:val="000000"/>
                <w:szCs w:val="21"/>
              </w:rPr>
            </w:pPr>
            <w:r w:rsidRPr="008840DF">
              <w:rPr>
                <w:rFonts w:ascii="宋体" w:eastAsia="宋体" w:hAnsi="宋体" w:cs="Times New Roman" w:hint="eastAsia"/>
                <w:color w:val="000000"/>
                <w:szCs w:val="21"/>
              </w:rPr>
              <w:t>3.苏新春《汉语词义学》，广东教育出版社，1997。</w:t>
            </w:r>
          </w:p>
          <w:p w:rsidR="00B16AD2" w:rsidRPr="008840DF" w:rsidRDefault="0010335E">
            <w:pPr>
              <w:ind w:rightChars="-6" w:right="-13"/>
              <w:rPr>
                <w:rFonts w:ascii="宋体" w:eastAsia="宋体" w:hAnsi="宋体" w:cs="Times New Roman"/>
                <w:color w:val="000000"/>
                <w:szCs w:val="21"/>
              </w:rPr>
            </w:pPr>
            <w:r w:rsidRPr="008840DF">
              <w:rPr>
                <w:rFonts w:ascii="宋体" w:eastAsia="宋体" w:hAnsi="宋体" w:cs="Times New Roman" w:hint="eastAsia"/>
                <w:color w:val="000000"/>
                <w:szCs w:val="21"/>
              </w:rPr>
              <w:t>4.王艾录、司富珍《语言理据研究》，中国科学出版社，2002。</w:t>
            </w:r>
          </w:p>
          <w:p w:rsidR="00B16AD2" w:rsidRPr="008840DF" w:rsidRDefault="0010335E">
            <w:pPr>
              <w:ind w:rightChars="-6" w:right="-13"/>
              <w:rPr>
                <w:rFonts w:ascii="宋体" w:eastAsia="宋体" w:hAnsi="宋体" w:cs="Times New Roman"/>
                <w:color w:val="000000"/>
                <w:szCs w:val="21"/>
              </w:rPr>
            </w:pPr>
            <w:r w:rsidRPr="008840DF">
              <w:rPr>
                <w:rFonts w:ascii="宋体" w:eastAsia="宋体" w:hAnsi="宋体" w:cs="Times New Roman" w:hint="eastAsia"/>
                <w:color w:val="000000"/>
                <w:szCs w:val="21"/>
              </w:rPr>
              <w:t>5.周国光、张林林《现代汉语语法理论与方法》广东高等教育出版社，2013修订版。</w:t>
            </w:r>
          </w:p>
          <w:p w:rsidR="00B16AD2" w:rsidRPr="008840DF" w:rsidRDefault="0010335E">
            <w:pPr>
              <w:ind w:rightChars="-6" w:right="-13"/>
              <w:rPr>
                <w:rFonts w:ascii="宋体" w:eastAsia="宋体" w:hAnsi="宋体" w:cs="Times New Roman"/>
                <w:color w:val="000000"/>
                <w:szCs w:val="21"/>
              </w:rPr>
            </w:pPr>
            <w:r w:rsidRPr="008840DF">
              <w:rPr>
                <w:rFonts w:ascii="宋体" w:eastAsia="宋体" w:hAnsi="宋体" w:cs="Times New Roman" w:hint="eastAsia"/>
                <w:color w:val="000000"/>
                <w:szCs w:val="21"/>
              </w:rPr>
              <w:t>6.</w:t>
            </w:r>
            <w:proofErr w:type="gramStart"/>
            <w:r w:rsidRPr="008840DF">
              <w:rPr>
                <w:rFonts w:ascii="宋体" w:eastAsia="宋体" w:hAnsi="宋体" w:cs="Times New Roman" w:hint="eastAsia"/>
                <w:color w:val="000000"/>
                <w:szCs w:val="21"/>
              </w:rPr>
              <w:t>陆俭明</w:t>
            </w:r>
            <w:proofErr w:type="gramEnd"/>
            <w:r w:rsidRPr="008840DF">
              <w:rPr>
                <w:rFonts w:ascii="宋体" w:eastAsia="宋体" w:hAnsi="宋体" w:cs="Times New Roman" w:hint="eastAsia"/>
                <w:color w:val="000000"/>
                <w:szCs w:val="21"/>
              </w:rPr>
              <w:t>《现代汉语语法研究教程》，北京大学出版社，2013。</w:t>
            </w:r>
          </w:p>
          <w:p w:rsidR="00B16AD2" w:rsidRPr="008840DF" w:rsidRDefault="0010335E">
            <w:pPr>
              <w:ind w:rightChars="-6" w:right="-13"/>
              <w:rPr>
                <w:rFonts w:ascii="宋体" w:eastAsia="宋体" w:hAnsi="宋体" w:cs="Times New Roman"/>
                <w:color w:val="000000"/>
                <w:szCs w:val="21"/>
              </w:rPr>
            </w:pPr>
            <w:r w:rsidRPr="008840DF">
              <w:rPr>
                <w:rFonts w:ascii="宋体" w:eastAsia="宋体" w:hAnsi="宋体" w:cs="Times New Roman" w:hint="eastAsia"/>
                <w:color w:val="000000"/>
                <w:szCs w:val="21"/>
              </w:rPr>
              <w:t>7.吕叔湘主编《现代汉语八百词》（增订本），商务印书馆，1980/2003。</w:t>
            </w:r>
          </w:p>
          <w:p w:rsidR="00B16AD2" w:rsidRPr="008840DF" w:rsidRDefault="0010335E">
            <w:pPr>
              <w:ind w:rightChars="-6" w:right="-13"/>
              <w:rPr>
                <w:rFonts w:ascii="宋体" w:eastAsia="宋体" w:hAnsi="宋体" w:cs="Times New Roman"/>
                <w:color w:val="000000"/>
                <w:szCs w:val="21"/>
              </w:rPr>
            </w:pPr>
            <w:r w:rsidRPr="008840DF">
              <w:rPr>
                <w:rFonts w:ascii="宋体" w:eastAsia="宋体" w:hAnsi="宋体" w:cs="Times New Roman" w:hint="eastAsia"/>
                <w:color w:val="000000"/>
                <w:szCs w:val="21"/>
              </w:rPr>
              <w:t>8.陈望道《修辞学发凡》，复旦大学出版社,1932/2008。</w:t>
            </w:r>
          </w:p>
          <w:p w:rsidR="00B16AD2" w:rsidRPr="008840DF" w:rsidRDefault="0010335E">
            <w:pPr>
              <w:ind w:rightChars="-6" w:right="-13"/>
              <w:rPr>
                <w:rFonts w:ascii="宋体" w:eastAsia="宋体" w:hAnsi="宋体" w:cs="Times New Roman"/>
                <w:color w:val="000000"/>
                <w:szCs w:val="21"/>
              </w:rPr>
            </w:pPr>
            <w:r w:rsidRPr="008840DF">
              <w:rPr>
                <w:rFonts w:ascii="宋体" w:eastAsia="宋体" w:hAnsi="宋体" w:cs="Times New Roman" w:hint="eastAsia"/>
                <w:color w:val="000000"/>
                <w:szCs w:val="21"/>
              </w:rPr>
              <w:t>9.</w:t>
            </w:r>
            <w:proofErr w:type="gramStart"/>
            <w:r w:rsidRPr="008840DF">
              <w:rPr>
                <w:rFonts w:ascii="宋体" w:eastAsia="宋体" w:hAnsi="宋体" w:cs="Times New Roman" w:hint="eastAsia"/>
                <w:color w:val="000000"/>
                <w:szCs w:val="21"/>
              </w:rPr>
              <w:t>黎运汉</w:t>
            </w:r>
            <w:proofErr w:type="gramEnd"/>
            <w:r w:rsidRPr="008840DF">
              <w:rPr>
                <w:rFonts w:ascii="宋体" w:eastAsia="宋体" w:hAnsi="宋体" w:cs="Times New Roman" w:hint="eastAsia"/>
                <w:color w:val="000000"/>
                <w:szCs w:val="21"/>
              </w:rPr>
              <w:t>,盛永生《汉语修辞学》，广东教育出版社,2006。</w:t>
            </w:r>
          </w:p>
          <w:p w:rsidR="00B16AD2" w:rsidRPr="008840DF" w:rsidRDefault="0010335E">
            <w:pPr>
              <w:ind w:rightChars="-6" w:right="-13"/>
              <w:rPr>
                <w:rFonts w:ascii="宋体" w:eastAsia="宋体" w:hAnsi="宋体" w:cs="Times New Roman"/>
                <w:color w:val="000000"/>
                <w:szCs w:val="21"/>
              </w:rPr>
            </w:pPr>
            <w:r w:rsidRPr="008840DF">
              <w:rPr>
                <w:rFonts w:ascii="宋体" w:eastAsia="宋体" w:hAnsi="宋体" w:cs="Times New Roman" w:hint="eastAsia"/>
                <w:color w:val="000000"/>
                <w:szCs w:val="21"/>
              </w:rPr>
              <w:t>10.许慎《说文解字》，中华书局，1963。</w:t>
            </w:r>
          </w:p>
          <w:p w:rsidR="00B16AD2" w:rsidRPr="008840DF" w:rsidRDefault="0010335E">
            <w:pPr>
              <w:pStyle w:val="a7"/>
              <w:ind w:rightChars="-6" w:right="-13" w:firstLineChars="0" w:firstLine="0"/>
              <w:rPr>
                <w:rFonts w:ascii="宋体" w:eastAsia="宋体" w:hAnsi="宋体" w:cs="Times New Roman"/>
                <w:color w:val="000000"/>
                <w:sz w:val="24"/>
                <w:szCs w:val="24"/>
              </w:rPr>
            </w:pPr>
            <w:r w:rsidRPr="008840DF">
              <w:rPr>
                <w:rFonts w:ascii="宋体" w:eastAsia="宋体" w:hAnsi="宋体" w:cs="Times New Roman" w:hint="eastAsia"/>
                <w:color w:val="000000"/>
                <w:szCs w:val="21"/>
              </w:rPr>
              <w:t>11.张桂光《汉字学简论》，广东高等教育出版社，2004。</w:t>
            </w:r>
          </w:p>
        </w:tc>
      </w:tr>
    </w:tbl>
    <w:p w:rsidR="00B16AD2" w:rsidRPr="008840DF" w:rsidRDefault="00B16AD2"/>
    <w:p w:rsidR="00B16AD2" w:rsidRPr="008840DF" w:rsidRDefault="00B16AD2"/>
    <w:p w:rsidR="00B16AD2" w:rsidRPr="008840DF" w:rsidRDefault="00B16AD2"/>
    <w:p w:rsidR="00B16AD2" w:rsidRPr="008840DF" w:rsidRDefault="00B16AD2"/>
    <w:p w:rsidR="00B16AD2" w:rsidRPr="008840DF" w:rsidRDefault="00B16AD2"/>
    <w:p w:rsidR="00B16AD2" w:rsidRPr="008840DF" w:rsidRDefault="00B16AD2"/>
    <w:p w:rsidR="00B16AD2" w:rsidRPr="008840DF" w:rsidRDefault="00B16AD2"/>
    <w:p w:rsidR="00B16AD2" w:rsidRPr="008840DF" w:rsidRDefault="00B16AD2"/>
    <w:p w:rsidR="00B16AD2" w:rsidRPr="008840DF" w:rsidRDefault="00B16AD2">
      <w:pPr>
        <w:ind w:rightChars="-6" w:right="-13"/>
        <w:jc w:val="center"/>
        <w:rPr>
          <w:rFonts w:eastAsia="黑体"/>
          <w:sz w:val="32"/>
          <w:szCs w:val="32"/>
        </w:rPr>
      </w:pPr>
    </w:p>
    <w:p w:rsidR="00B16AD2" w:rsidRPr="008840DF" w:rsidRDefault="0010335E">
      <w:pPr>
        <w:rPr>
          <w:rFonts w:eastAsia="黑体"/>
          <w:sz w:val="32"/>
          <w:szCs w:val="32"/>
        </w:rPr>
      </w:pPr>
      <w:r w:rsidRPr="008840DF">
        <w:rPr>
          <w:rFonts w:eastAsia="黑体" w:hint="eastAsia"/>
          <w:sz w:val="32"/>
          <w:szCs w:val="32"/>
        </w:rPr>
        <w:br w:type="page"/>
      </w:r>
    </w:p>
    <w:p w:rsidR="00B16AD2" w:rsidRPr="008840DF" w:rsidRDefault="0010335E">
      <w:pPr>
        <w:ind w:rightChars="-6" w:right="-13"/>
        <w:jc w:val="center"/>
        <w:outlineLvl w:val="0"/>
        <w:rPr>
          <w:rFonts w:ascii="黑体" w:eastAsia="黑体" w:hAnsi="宋体"/>
          <w:color w:val="000000"/>
          <w:sz w:val="32"/>
          <w:szCs w:val="32"/>
        </w:rPr>
      </w:pPr>
      <w:r w:rsidRPr="008840DF">
        <w:rPr>
          <w:rFonts w:eastAsia="黑体" w:hint="eastAsia"/>
          <w:sz w:val="32"/>
          <w:szCs w:val="32"/>
        </w:rPr>
        <w:lastRenderedPageBreak/>
        <w:t>语文课程与教材研究</w:t>
      </w:r>
      <w:r w:rsidRPr="008840DF">
        <w:rPr>
          <w:rFonts w:ascii="黑体" w:eastAsia="黑体" w:hAnsi="宋体"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B16AD2" w:rsidRPr="008840DF">
        <w:trPr>
          <w:trHeight w:val="506"/>
          <w:jc w:val="center"/>
        </w:trPr>
        <w:tc>
          <w:tcPr>
            <w:tcW w:w="1588"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课程名称</w:t>
            </w:r>
          </w:p>
        </w:tc>
        <w:tc>
          <w:tcPr>
            <w:tcW w:w="2980" w:type="dxa"/>
            <w:gridSpan w:val="4"/>
            <w:vAlign w:val="center"/>
          </w:tcPr>
          <w:p w:rsidR="00B16AD2" w:rsidRPr="008840DF" w:rsidRDefault="0010335E">
            <w:pPr>
              <w:snapToGrid w:val="0"/>
              <w:jc w:val="center"/>
              <w:rPr>
                <w:rFonts w:ascii="宋体" w:hAnsi="宋体"/>
                <w:color w:val="000000"/>
                <w:szCs w:val="21"/>
              </w:rPr>
            </w:pPr>
            <w:r w:rsidRPr="008840DF">
              <w:rPr>
                <w:rFonts w:ascii="宋体" w:eastAsia="宋体" w:hAnsi="宋体" w:cs="Times New Roman" w:hint="eastAsia"/>
                <w:color w:val="000000"/>
                <w:sz w:val="24"/>
                <w:szCs w:val="24"/>
              </w:rPr>
              <w:t>语文课程与教材研究</w:t>
            </w:r>
          </w:p>
        </w:tc>
        <w:tc>
          <w:tcPr>
            <w:tcW w:w="1902"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课程编号</w:t>
            </w:r>
          </w:p>
        </w:tc>
        <w:tc>
          <w:tcPr>
            <w:tcW w:w="2063" w:type="dxa"/>
            <w:gridSpan w:val="2"/>
            <w:vAlign w:val="center"/>
          </w:tcPr>
          <w:p w:rsidR="00B16AD2" w:rsidRPr="008840DF" w:rsidRDefault="0041686A">
            <w:pPr>
              <w:snapToGrid w:val="0"/>
              <w:jc w:val="center"/>
              <w:rPr>
                <w:rFonts w:ascii="宋体" w:hAnsi="宋体"/>
                <w:color w:val="000000"/>
                <w:szCs w:val="21"/>
              </w:rPr>
            </w:pPr>
            <w:r w:rsidRPr="008840DF">
              <w:rPr>
                <w:rFonts w:ascii="Tahoma" w:hAnsi="Tahoma" w:cs="Tahoma"/>
                <w:color w:val="000000"/>
                <w:sz w:val="18"/>
                <w:szCs w:val="18"/>
              </w:rPr>
              <w:t>0802b0054</w:t>
            </w:r>
          </w:p>
        </w:tc>
      </w:tr>
      <w:tr w:rsidR="00B16AD2" w:rsidRPr="008840DF">
        <w:trPr>
          <w:trHeight w:val="642"/>
          <w:jc w:val="center"/>
        </w:trPr>
        <w:tc>
          <w:tcPr>
            <w:tcW w:w="1588"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课程负责人</w:t>
            </w:r>
          </w:p>
        </w:tc>
        <w:tc>
          <w:tcPr>
            <w:tcW w:w="2980" w:type="dxa"/>
            <w:gridSpan w:val="4"/>
            <w:vAlign w:val="center"/>
          </w:tcPr>
          <w:p w:rsidR="00B16AD2" w:rsidRPr="008840DF" w:rsidRDefault="0010335E">
            <w:pPr>
              <w:snapToGrid w:val="0"/>
              <w:jc w:val="center"/>
              <w:rPr>
                <w:rFonts w:ascii="宋体" w:hAnsi="宋体"/>
                <w:color w:val="000000"/>
                <w:szCs w:val="21"/>
              </w:rPr>
            </w:pPr>
            <w:proofErr w:type="gramStart"/>
            <w:r w:rsidRPr="008840DF">
              <w:rPr>
                <w:rFonts w:ascii="宋体" w:eastAsia="宋体" w:hAnsi="宋体" w:cs="Times New Roman" w:hint="eastAsia"/>
                <w:color w:val="000000"/>
                <w:sz w:val="24"/>
                <w:szCs w:val="24"/>
              </w:rPr>
              <w:t>段吉方</w:t>
            </w:r>
            <w:proofErr w:type="gramEnd"/>
          </w:p>
        </w:tc>
        <w:tc>
          <w:tcPr>
            <w:tcW w:w="1902"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课程负责人</w:t>
            </w:r>
          </w:p>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所在单位</w:t>
            </w:r>
          </w:p>
        </w:tc>
        <w:tc>
          <w:tcPr>
            <w:tcW w:w="2063" w:type="dxa"/>
            <w:gridSpan w:val="2"/>
            <w:vAlign w:val="center"/>
          </w:tcPr>
          <w:p w:rsidR="00B16AD2" w:rsidRPr="008840DF" w:rsidRDefault="0010335E">
            <w:pPr>
              <w:snapToGrid w:val="0"/>
              <w:jc w:val="center"/>
              <w:rPr>
                <w:rFonts w:ascii="宋体" w:hAnsi="宋体"/>
                <w:color w:val="000000"/>
                <w:szCs w:val="21"/>
              </w:rPr>
            </w:pPr>
            <w:r w:rsidRPr="008840DF">
              <w:rPr>
                <w:rFonts w:ascii="宋体" w:eastAsia="宋体" w:hAnsi="宋体" w:cs="Times New Roman" w:hint="eastAsia"/>
                <w:color w:val="000000"/>
                <w:sz w:val="24"/>
                <w:szCs w:val="24"/>
              </w:rPr>
              <w:t>文学院</w:t>
            </w:r>
          </w:p>
        </w:tc>
      </w:tr>
      <w:tr w:rsidR="00B16AD2" w:rsidRPr="008840DF">
        <w:trPr>
          <w:trHeight w:val="465"/>
          <w:jc w:val="center"/>
        </w:trPr>
        <w:tc>
          <w:tcPr>
            <w:tcW w:w="1588"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教学团队成员</w:t>
            </w:r>
          </w:p>
        </w:tc>
        <w:tc>
          <w:tcPr>
            <w:tcW w:w="6945" w:type="dxa"/>
            <w:gridSpan w:val="8"/>
            <w:vAlign w:val="center"/>
          </w:tcPr>
          <w:p w:rsidR="00B16AD2" w:rsidRPr="008840DF" w:rsidRDefault="0010335E">
            <w:pPr>
              <w:snapToGrid w:val="0"/>
              <w:jc w:val="center"/>
              <w:rPr>
                <w:rFonts w:ascii="宋体" w:hAnsi="宋体"/>
                <w:color w:val="000000"/>
                <w:szCs w:val="21"/>
              </w:rPr>
            </w:pPr>
            <w:proofErr w:type="gramStart"/>
            <w:r w:rsidRPr="008840DF">
              <w:rPr>
                <w:rFonts w:ascii="宋体" w:eastAsia="宋体" w:hAnsi="宋体" w:cs="Times New Roman" w:hint="eastAsia"/>
                <w:color w:val="000000"/>
                <w:sz w:val="24"/>
                <w:szCs w:val="24"/>
              </w:rPr>
              <w:t>段吉方</w:t>
            </w:r>
            <w:proofErr w:type="gramEnd"/>
            <w:r w:rsidRPr="008840DF">
              <w:rPr>
                <w:rFonts w:ascii="宋体" w:eastAsia="宋体" w:hAnsi="宋体" w:cs="Times New Roman" w:hint="eastAsia"/>
                <w:color w:val="000000"/>
                <w:sz w:val="24"/>
                <w:szCs w:val="24"/>
              </w:rPr>
              <w:t>、王萍等</w:t>
            </w:r>
          </w:p>
        </w:tc>
      </w:tr>
      <w:tr w:rsidR="00B16AD2" w:rsidRPr="008840DF">
        <w:trPr>
          <w:trHeight w:val="416"/>
          <w:jc w:val="center"/>
        </w:trPr>
        <w:tc>
          <w:tcPr>
            <w:tcW w:w="1588"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课程类别</w:t>
            </w:r>
          </w:p>
        </w:tc>
        <w:tc>
          <w:tcPr>
            <w:tcW w:w="2020" w:type="dxa"/>
            <w:gridSpan w:val="3"/>
            <w:vAlign w:val="center"/>
          </w:tcPr>
          <w:p w:rsidR="00B16AD2" w:rsidRPr="008840DF" w:rsidRDefault="0010335E">
            <w:pPr>
              <w:snapToGrid w:val="0"/>
              <w:jc w:val="center"/>
              <w:rPr>
                <w:rFonts w:ascii="宋体" w:hAnsi="宋体"/>
                <w:color w:val="000000"/>
                <w:szCs w:val="21"/>
              </w:rPr>
            </w:pPr>
            <w:r w:rsidRPr="008840DF">
              <w:rPr>
                <w:rFonts w:ascii="宋体" w:eastAsia="宋体" w:hAnsi="宋体" w:cs="Times New Roman" w:hint="eastAsia"/>
                <w:color w:val="000000"/>
                <w:sz w:val="24"/>
                <w:szCs w:val="24"/>
              </w:rPr>
              <w:t>方向必修课</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学时</w:t>
            </w:r>
          </w:p>
        </w:tc>
        <w:tc>
          <w:tcPr>
            <w:tcW w:w="1902"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32</w:t>
            </w:r>
          </w:p>
        </w:tc>
        <w:tc>
          <w:tcPr>
            <w:tcW w:w="1023"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学分</w:t>
            </w:r>
          </w:p>
        </w:tc>
        <w:tc>
          <w:tcPr>
            <w:tcW w:w="104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2</w:t>
            </w:r>
          </w:p>
        </w:tc>
      </w:tr>
      <w:tr w:rsidR="00B16AD2" w:rsidRPr="008840DF">
        <w:trPr>
          <w:trHeight w:val="490"/>
          <w:jc w:val="center"/>
        </w:trPr>
        <w:tc>
          <w:tcPr>
            <w:tcW w:w="1588" w:type="dxa"/>
            <w:vMerge w:val="restart"/>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授课方式及</w:t>
            </w:r>
          </w:p>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时数分配</w:t>
            </w:r>
          </w:p>
        </w:tc>
        <w:tc>
          <w:tcPr>
            <w:tcW w:w="1060"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集中讲授</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组织研讨</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实验分析</w:t>
            </w:r>
          </w:p>
        </w:tc>
        <w:tc>
          <w:tcPr>
            <w:tcW w:w="959"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读书指导</w:t>
            </w:r>
          </w:p>
        </w:tc>
        <w:tc>
          <w:tcPr>
            <w:tcW w:w="943"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实地调研</w:t>
            </w:r>
          </w:p>
        </w:tc>
        <w:tc>
          <w:tcPr>
            <w:tcW w:w="1023"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自主学习</w:t>
            </w:r>
          </w:p>
        </w:tc>
        <w:tc>
          <w:tcPr>
            <w:tcW w:w="104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其他</w:t>
            </w:r>
          </w:p>
        </w:tc>
      </w:tr>
      <w:tr w:rsidR="00B16AD2" w:rsidRPr="008840DF">
        <w:trPr>
          <w:trHeight w:val="490"/>
          <w:jc w:val="center"/>
        </w:trPr>
        <w:tc>
          <w:tcPr>
            <w:tcW w:w="1588" w:type="dxa"/>
            <w:vMerge/>
            <w:vAlign w:val="center"/>
          </w:tcPr>
          <w:p w:rsidR="00B16AD2" w:rsidRPr="008840DF" w:rsidRDefault="00B16AD2">
            <w:pPr>
              <w:snapToGrid w:val="0"/>
              <w:jc w:val="center"/>
              <w:rPr>
                <w:rFonts w:ascii="宋体" w:hAnsi="宋体"/>
                <w:color w:val="000000"/>
                <w:szCs w:val="21"/>
              </w:rPr>
            </w:pPr>
          </w:p>
        </w:tc>
        <w:tc>
          <w:tcPr>
            <w:tcW w:w="1060"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26</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6</w:t>
            </w:r>
          </w:p>
        </w:tc>
        <w:tc>
          <w:tcPr>
            <w:tcW w:w="960" w:type="dxa"/>
            <w:vAlign w:val="center"/>
          </w:tcPr>
          <w:p w:rsidR="00B16AD2" w:rsidRPr="008840DF" w:rsidRDefault="003F5A29">
            <w:pPr>
              <w:snapToGrid w:val="0"/>
              <w:jc w:val="center"/>
              <w:rPr>
                <w:rFonts w:ascii="宋体" w:hAnsi="宋体"/>
                <w:color w:val="000000"/>
                <w:szCs w:val="21"/>
              </w:rPr>
            </w:pPr>
            <w:r w:rsidRPr="008840DF">
              <w:rPr>
                <w:rFonts w:ascii="宋体" w:hAnsi="宋体" w:hint="eastAsia"/>
                <w:color w:val="000000"/>
                <w:szCs w:val="21"/>
              </w:rPr>
              <w:t>0</w:t>
            </w:r>
          </w:p>
        </w:tc>
        <w:tc>
          <w:tcPr>
            <w:tcW w:w="959" w:type="dxa"/>
            <w:vAlign w:val="center"/>
          </w:tcPr>
          <w:p w:rsidR="00B16AD2" w:rsidRPr="008840DF" w:rsidRDefault="003F5A29">
            <w:pPr>
              <w:snapToGrid w:val="0"/>
              <w:jc w:val="center"/>
              <w:rPr>
                <w:rFonts w:ascii="宋体" w:hAnsi="宋体"/>
                <w:color w:val="000000"/>
                <w:szCs w:val="21"/>
              </w:rPr>
            </w:pPr>
            <w:r w:rsidRPr="008840DF">
              <w:rPr>
                <w:rFonts w:ascii="宋体" w:hAnsi="宋体" w:hint="eastAsia"/>
                <w:color w:val="000000"/>
                <w:szCs w:val="21"/>
              </w:rPr>
              <w:t>0</w:t>
            </w:r>
          </w:p>
        </w:tc>
        <w:tc>
          <w:tcPr>
            <w:tcW w:w="943" w:type="dxa"/>
            <w:vAlign w:val="center"/>
          </w:tcPr>
          <w:p w:rsidR="00B16AD2" w:rsidRPr="008840DF" w:rsidRDefault="003F5A29">
            <w:pPr>
              <w:snapToGrid w:val="0"/>
              <w:jc w:val="center"/>
              <w:rPr>
                <w:rFonts w:ascii="宋体" w:hAnsi="宋体"/>
                <w:color w:val="000000"/>
                <w:szCs w:val="21"/>
              </w:rPr>
            </w:pPr>
            <w:r w:rsidRPr="008840DF">
              <w:rPr>
                <w:rFonts w:ascii="宋体" w:hAnsi="宋体" w:hint="eastAsia"/>
                <w:color w:val="000000"/>
                <w:szCs w:val="21"/>
              </w:rPr>
              <w:t>0</w:t>
            </w:r>
          </w:p>
        </w:tc>
        <w:tc>
          <w:tcPr>
            <w:tcW w:w="1023" w:type="dxa"/>
            <w:vAlign w:val="center"/>
          </w:tcPr>
          <w:p w:rsidR="00B16AD2" w:rsidRPr="008840DF" w:rsidRDefault="003F5A29">
            <w:pPr>
              <w:snapToGrid w:val="0"/>
              <w:jc w:val="center"/>
              <w:rPr>
                <w:rFonts w:ascii="宋体" w:hAnsi="宋体"/>
                <w:color w:val="000000"/>
                <w:szCs w:val="21"/>
              </w:rPr>
            </w:pPr>
            <w:r w:rsidRPr="008840DF">
              <w:rPr>
                <w:rFonts w:ascii="宋体" w:hAnsi="宋体" w:hint="eastAsia"/>
                <w:color w:val="000000"/>
                <w:szCs w:val="21"/>
              </w:rPr>
              <w:t>0</w:t>
            </w:r>
          </w:p>
        </w:tc>
        <w:tc>
          <w:tcPr>
            <w:tcW w:w="1040" w:type="dxa"/>
            <w:vAlign w:val="center"/>
          </w:tcPr>
          <w:p w:rsidR="00B16AD2" w:rsidRPr="008840DF" w:rsidRDefault="003F5A29">
            <w:pPr>
              <w:snapToGrid w:val="0"/>
              <w:jc w:val="center"/>
              <w:rPr>
                <w:rFonts w:ascii="宋体" w:hAnsi="宋体"/>
                <w:color w:val="000000"/>
                <w:szCs w:val="21"/>
              </w:rPr>
            </w:pPr>
            <w:r w:rsidRPr="008840DF">
              <w:rPr>
                <w:rFonts w:ascii="宋体" w:hAnsi="宋体" w:hint="eastAsia"/>
                <w:color w:val="000000"/>
                <w:szCs w:val="21"/>
              </w:rPr>
              <w:t>0</w:t>
            </w:r>
          </w:p>
        </w:tc>
      </w:tr>
      <w:tr w:rsidR="00B16AD2" w:rsidRPr="008840DF">
        <w:trPr>
          <w:trHeight w:val="825"/>
          <w:jc w:val="center"/>
        </w:trPr>
        <w:tc>
          <w:tcPr>
            <w:tcW w:w="8533" w:type="dxa"/>
            <w:gridSpan w:val="9"/>
          </w:tcPr>
          <w:p w:rsidR="00B16AD2" w:rsidRPr="008840DF" w:rsidRDefault="0010335E">
            <w:pPr>
              <w:ind w:rightChars="-6" w:right="-13"/>
              <w:rPr>
                <w:rFonts w:ascii="宋体" w:hAnsi="宋体"/>
                <w:szCs w:val="21"/>
              </w:rPr>
            </w:pPr>
            <w:r w:rsidRPr="008840DF">
              <w:rPr>
                <w:rFonts w:ascii="宋体" w:hAnsi="宋体" w:hint="eastAsia"/>
                <w:szCs w:val="21"/>
              </w:rPr>
              <w:t>课程定位、教学目的及要求、教学成效（请注明</w:t>
            </w:r>
            <w:proofErr w:type="gramStart"/>
            <w:r w:rsidRPr="008840DF">
              <w:rPr>
                <w:rFonts w:ascii="宋体" w:hAnsi="宋体" w:hint="eastAsia"/>
                <w:szCs w:val="21"/>
              </w:rPr>
              <w:t>课程思政与</w:t>
            </w:r>
            <w:proofErr w:type="gramEnd"/>
            <w:r w:rsidRPr="008840DF">
              <w:rPr>
                <w:rFonts w:ascii="宋体" w:hAnsi="宋体" w:hint="eastAsia"/>
                <w:szCs w:val="21"/>
              </w:rPr>
              <w:t>国际化元素和方式）</w:t>
            </w:r>
          </w:p>
          <w:p w:rsidR="00B16AD2" w:rsidRPr="008840DF" w:rsidRDefault="00B16AD2">
            <w:pPr>
              <w:ind w:rightChars="-6" w:right="-13"/>
              <w:rPr>
                <w:rFonts w:ascii="宋体" w:hAnsi="宋体"/>
                <w:szCs w:val="21"/>
              </w:rPr>
            </w:pP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课程定位：本课程是一门面向课程与教学论（语文）硕士研究生开设的方向必修课，是语文教师专业发展的基础课程。</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教学目的、要求与成效：通过本课程的教学，学生应该了解语文教材的意义概述，我国中小学语文教材的编写指导思想以及国内外语文教材研究的发展。本课程要求和成效有：重点掌握语文新教材的编排结构、使用方法和语文教材的研究方法；通过理论学习和案例分析，能够理论结合实践，解释和解决语文教材分析中的相关问题。</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课程思政元素</w:t>
            </w:r>
            <w:proofErr w:type="gramEnd"/>
            <w:r w:rsidRPr="008840DF">
              <w:rPr>
                <w:rFonts w:ascii="宋体" w:hAnsi="宋体" w:hint="eastAsia"/>
                <w:szCs w:val="21"/>
              </w:rPr>
              <w:t>：语文独特的育人价值、语文教材“立德树人”的指导思想、语文人文性等。</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课程思政方式</w:t>
            </w:r>
            <w:proofErr w:type="gramEnd"/>
            <w:r w:rsidRPr="008840DF">
              <w:rPr>
                <w:rFonts w:ascii="宋体" w:hAnsi="宋体" w:hint="eastAsia"/>
                <w:szCs w:val="21"/>
              </w:rPr>
              <w:t>：根据语文学科的特色和优势，深入研究语文的育人目标，深度挖掘提炼语文专业知识体系中所蕴含的思想价值和精神内涵，科学合理拓展专业课程的广度、深度和温度，从课程所涉国家、国际、文化、历史、语文教材变革等角度，增加课程的知识性、人文性，提升引领性、时代性和开放性。</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国际化元素：国内外语文教材研究的发展和语文课程的变革。</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国际化方式：对比了解、研究国内外语文教材研究的发展和语文课程的变革。</w:t>
            </w:r>
          </w:p>
          <w:p w:rsidR="00B16AD2" w:rsidRPr="008840DF" w:rsidRDefault="00B16AD2">
            <w:pPr>
              <w:ind w:rightChars="-6" w:right="-13"/>
              <w:rPr>
                <w:rFonts w:ascii="宋体" w:hAnsi="宋体"/>
                <w:szCs w:val="21"/>
              </w:rPr>
            </w:pPr>
          </w:p>
        </w:tc>
      </w:tr>
      <w:tr w:rsidR="00B16AD2" w:rsidRPr="008840DF">
        <w:trPr>
          <w:trHeight w:val="1687"/>
          <w:jc w:val="center"/>
        </w:trPr>
        <w:tc>
          <w:tcPr>
            <w:tcW w:w="8533" w:type="dxa"/>
            <w:gridSpan w:val="9"/>
            <w:tcBorders>
              <w:bottom w:val="single" w:sz="4" w:space="0" w:color="auto"/>
            </w:tcBorders>
          </w:tcPr>
          <w:p w:rsidR="00B16AD2" w:rsidRPr="008840DF" w:rsidRDefault="0010335E">
            <w:pPr>
              <w:ind w:rightChars="-6" w:right="-13"/>
              <w:rPr>
                <w:rFonts w:ascii="宋体" w:hAnsi="宋体"/>
                <w:szCs w:val="21"/>
              </w:rPr>
            </w:pPr>
            <w:r w:rsidRPr="008840DF">
              <w:rPr>
                <w:rFonts w:ascii="宋体" w:hAnsi="宋体" w:hint="eastAsia"/>
                <w:szCs w:val="21"/>
              </w:rPr>
              <w:t>教学内容及安排（请注明各章节及学时）</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第一章 教材的特质与功能（2学时）</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内容要点：教材的概念，教材的特质，教材的功能</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第二章 我国语文教科书的演变（2学时）</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内容要点：语文教材编写的简要回顾</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第三章 中学语文教科书的基本构成（2学时）</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内容要点：语文教材编排结构上的特点</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第四章 我国现行语文教材的编写要求（4学时）</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内容要点：语文大讨论中对教材编写的意见；义务教育语文教材的编写建议；普通高中语文教材的编写建议</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第五章 现行中学语文实验教材分析（4学时）</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内容要点：以人民教育出版社中学</w:t>
            </w:r>
            <w:proofErr w:type="gramStart"/>
            <w:r w:rsidRPr="008840DF">
              <w:rPr>
                <w:rFonts w:ascii="宋体" w:eastAsia="宋体" w:hAnsi="宋体" w:cs="宋体" w:hint="eastAsia"/>
                <w:szCs w:val="21"/>
              </w:rPr>
              <w:t>语文室</w:t>
            </w:r>
            <w:proofErr w:type="gramEnd"/>
            <w:r w:rsidRPr="008840DF">
              <w:rPr>
                <w:rFonts w:ascii="宋体" w:eastAsia="宋体" w:hAnsi="宋体" w:cs="宋体" w:hint="eastAsia"/>
                <w:szCs w:val="21"/>
              </w:rPr>
              <w:t>编著的初中语文教科书和高中语文教科书为研究对象，分析它们在编排结构上的特点。</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第六章 中学语文教科书的使用及中学语文学习资源的开发和利用（2学时）</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内容要点：语文教科书的使用安排；语文学习资源的开发</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lastRenderedPageBreak/>
              <w:t>第七章 国外语文教材概述及语文教材的研究方法（4学时）</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内容要点：美国语文教材介绍；语文教材的研究方法（历史研究法、文本分析法等）</w:t>
            </w:r>
          </w:p>
          <w:p w:rsidR="00B16AD2" w:rsidRPr="008840DF" w:rsidRDefault="0010335E">
            <w:pPr>
              <w:ind w:rightChars="-6" w:right="-13" w:firstLineChars="200" w:firstLine="420"/>
              <w:rPr>
                <w:rFonts w:ascii="宋体" w:eastAsia="宋体" w:hAnsi="宋体" w:cs="宋体"/>
                <w:szCs w:val="21"/>
              </w:rPr>
            </w:pPr>
            <w:r w:rsidRPr="008840DF">
              <w:rPr>
                <w:rFonts w:ascii="宋体" w:eastAsia="宋体" w:hAnsi="宋体" w:cs="宋体" w:hint="eastAsia"/>
                <w:szCs w:val="21"/>
              </w:rPr>
              <w:t>其他：1</w:t>
            </w:r>
            <w:r w:rsidR="00DE3D5D" w:rsidRPr="008840DF">
              <w:rPr>
                <w:rFonts w:ascii="宋体" w:eastAsia="宋体" w:hAnsi="宋体" w:cs="宋体" w:hint="eastAsia"/>
                <w:szCs w:val="21"/>
              </w:rPr>
              <w:t>2</w:t>
            </w:r>
            <w:r w:rsidRPr="008840DF">
              <w:rPr>
                <w:rFonts w:ascii="宋体" w:eastAsia="宋体" w:hAnsi="宋体" w:cs="宋体" w:hint="eastAsia"/>
                <w:szCs w:val="21"/>
              </w:rPr>
              <w:t>学时。</w:t>
            </w:r>
          </w:p>
          <w:p w:rsidR="00B16AD2" w:rsidRPr="008840DF" w:rsidRDefault="00B16AD2">
            <w:pPr>
              <w:ind w:rightChars="-6" w:right="-13"/>
              <w:rPr>
                <w:rFonts w:ascii="宋体" w:hAnsi="宋体"/>
                <w:szCs w:val="21"/>
              </w:rPr>
            </w:pPr>
          </w:p>
        </w:tc>
      </w:tr>
      <w:tr w:rsidR="00B16AD2" w:rsidRPr="008840DF" w:rsidTr="00C131E0">
        <w:trPr>
          <w:trHeight w:val="558"/>
          <w:jc w:val="center"/>
        </w:trPr>
        <w:tc>
          <w:tcPr>
            <w:tcW w:w="1689" w:type="dxa"/>
            <w:gridSpan w:val="2"/>
            <w:vAlign w:val="center"/>
          </w:tcPr>
          <w:p w:rsidR="00B16AD2" w:rsidRPr="008840DF" w:rsidRDefault="0010335E">
            <w:pPr>
              <w:ind w:rightChars="-6" w:right="-13"/>
              <w:jc w:val="center"/>
              <w:rPr>
                <w:rFonts w:ascii="宋体" w:hAnsi="宋体"/>
                <w:szCs w:val="21"/>
              </w:rPr>
            </w:pPr>
            <w:r w:rsidRPr="008840DF">
              <w:rPr>
                <w:rFonts w:ascii="宋体" w:hAnsi="宋体" w:hint="eastAsia"/>
                <w:szCs w:val="21"/>
              </w:rPr>
              <w:lastRenderedPageBreak/>
              <w:t>考核方式</w:t>
            </w:r>
          </w:p>
        </w:tc>
        <w:tc>
          <w:tcPr>
            <w:tcW w:w="6844" w:type="dxa"/>
            <w:gridSpan w:val="7"/>
            <w:vAlign w:val="center"/>
          </w:tcPr>
          <w:p w:rsidR="00B16AD2" w:rsidRPr="008840DF" w:rsidRDefault="00C131E0" w:rsidP="00C131E0">
            <w:pPr>
              <w:ind w:rightChars="-6" w:right="-13"/>
              <w:rPr>
                <w:rFonts w:ascii="宋体" w:hAnsi="宋体"/>
                <w:szCs w:val="21"/>
              </w:rPr>
            </w:pPr>
            <w:r w:rsidRPr="008840DF">
              <w:rPr>
                <w:rFonts w:ascii="宋体" w:hAnsi="宋体" w:hint="eastAsia"/>
                <w:szCs w:val="21"/>
              </w:rPr>
              <w:t>课程</w:t>
            </w:r>
            <w:r w:rsidR="0010335E" w:rsidRPr="008840DF">
              <w:rPr>
                <w:rFonts w:ascii="宋体" w:hAnsi="宋体" w:hint="eastAsia"/>
                <w:szCs w:val="21"/>
              </w:rPr>
              <w:t>论文</w:t>
            </w:r>
          </w:p>
        </w:tc>
      </w:tr>
      <w:tr w:rsidR="00B16AD2" w:rsidRPr="008840DF">
        <w:trPr>
          <w:jc w:val="center"/>
        </w:trPr>
        <w:tc>
          <w:tcPr>
            <w:tcW w:w="1689" w:type="dxa"/>
            <w:gridSpan w:val="2"/>
            <w:vMerge w:val="restart"/>
            <w:vAlign w:val="center"/>
          </w:tcPr>
          <w:p w:rsidR="00B16AD2" w:rsidRPr="008840DF" w:rsidRDefault="0010335E">
            <w:pPr>
              <w:ind w:rightChars="-6" w:right="-13"/>
              <w:jc w:val="center"/>
              <w:rPr>
                <w:rFonts w:ascii="宋体" w:hAnsi="宋体"/>
                <w:szCs w:val="21"/>
              </w:rPr>
            </w:pPr>
            <w:r w:rsidRPr="008840DF">
              <w:rPr>
                <w:rFonts w:ascii="宋体" w:hAnsi="宋体" w:hint="eastAsia"/>
                <w:szCs w:val="21"/>
              </w:rPr>
              <w:t>使用教材</w:t>
            </w:r>
          </w:p>
        </w:tc>
        <w:tc>
          <w:tcPr>
            <w:tcW w:w="6844" w:type="dxa"/>
            <w:gridSpan w:val="7"/>
          </w:tcPr>
          <w:p w:rsidR="00B16AD2" w:rsidRPr="008840DF" w:rsidRDefault="0010335E">
            <w:pPr>
              <w:ind w:rightChars="-6" w:right="-13"/>
              <w:rPr>
                <w:rFonts w:ascii="宋体" w:hAnsi="宋体"/>
                <w:szCs w:val="21"/>
              </w:rPr>
            </w:pPr>
            <w:r w:rsidRPr="008840DF">
              <w:rPr>
                <w:rFonts w:ascii="宋体" w:eastAsia="宋体" w:hAnsi="宋体" w:cs="Times New Roman" w:hint="eastAsia"/>
                <w:sz w:val="24"/>
                <w:szCs w:val="24"/>
              </w:rPr>
              <w:sym w:font="Wingdings" w:char="00A8"/>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自编讲义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00FE"/>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已出版的自编教材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00FE"/>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其他公开出版教材</w:t>
            </w:r>
            <w:r w:rsidRPr="008840DF">
              <w:rPr>
                <w:rFonts w:ascii="宋体" w:hAnsi="宋体"/>
                <w:szCs w:val="21"/>
              </w:rPr>
              <w:t xml:space="preserve"> </w:t>
            </w:r>
          </w:p>
        </w:tc>
      </w:tr>
      <w:tr w:rsidR="00B16AD2" w:rsidRPr="008840DF">
        <w:trPr>
          <w:jc w:val="center"/>
        </w:trPr>
        <w:tc>
          <w:tcPr>
            <w:tcW w:w="1689" w:type="dxa"/>
            <w:gridSpan w:val="2"/>
            <w:vMerge/>
            <w:vAlign w:val="center"/>
          </w:tcPr>
          <w:p w:rsidR="00B16AD2" w:rsidRPr="008840DF" w:rsidRDefault="00B16AD2">
            <w:pPr>
              <w:ind w:rightChars="-6" w:right="-13"/>
              <w:jc w:val="center"/>
              <w:rPr>
                <w:rFonts w:ascii="宋体" w:hAnsi="宋体"/>
                <w:szCs w:val="21"/>
              </w:rPr>
            </w:pPr>
          </w:p>
        </w:tc>
        <w:tc>
          <w:tcPr>
            <w:tcW w:w="6844" w:type="dxa"/>
            <w:gridSpan w:val="7"/>
          </w:tcPr>
          <w:p w:rsidR="00B16AD2" w:rsidRPr="008840DF" w:rsidRDefault="0010335E">
            <w:pPr>
              <w:ind w:rightChars="-6" w:right="-13"/>
              <w:rPr>
                <w:rFonts w:ascii="宋体" w:hAnsi="宋体"/>
                <w:szCs w:val="21"/>
              </w:rPr>
            </w:pPr>
            <w:r w:rsidRPr="008840DF">
              <w:rPr>
                <w:rFonts w:ascii="宋体" w:hAnsi="宋体"/>
                <w:szCs w:val="21"/>
              </w:rPr>
              <w:t>1.</w:t>
            </w:r>
            <w:r w:rsidRPr="008840DF">
              <w:rPr>
                <w:rFonts w:ascii="宋体" w:hAnsi="宋体" w:hint="eastAsia"/>
                <w:szCs w:val="21"/>
              </w:rPr>
              <w:t>周小蓬 周颖</w:t>
            </w:r>
            <w:r w:rsidRPr="008840DF">
              <w:rPr>
                <w:rFonts w:ascii="宋体" w:hAnsi="宋体"/>
                <w:szCs w:val="21"/>
              </w:rPr>
              <w:t>主编《中学语文课程与教学论》，</w:t>
            </w:r>
            <w:r w:rsidRPr="008840DF">
              <w:rPr>
                <w:rFonts w:ascii="宋体" w:hAnsi="宋体" w:hint="eastAsia"/>
                <w:szCs w:val="21"/>
              </w:rPr>
              <w:t>北京大学</w:t>
            </w:r>
            <w:r w:rsidRPr="008840DF">
              <w:rPr>
                <w:rFonts w:ascii="宋体" w:hAnsi="宋体"/>
                <w:szCs w:val="21"/>
              </w:rPr>
              <w:t>出版社</w:t>
            </w:r>
            <w:r w:rsidRPr="008840DF">
              <w:rPr>
                <w:rFonts w:ascii="宋体" w:hAnsi="宋体" w:hint="eastAsia"/>
                <w:szCs w:val="21"/>
              </w:rPr>
              <w:t>，2</w:t>
            </w:r>
            <w:r w:rsidRPr="008840DF">
              <w:rPr>
                <w:rFonts w:ascii="宋体" w:hAnsi="宋体"/>
                <w:szCs w:val="21"/>
              </w:rPr>
              <w:t>020</w:t>
            </w:r>
            <w:r w:rsidRPr="008840DF">
              <w:rPr>
                <w:rFonts w:ascii="宋体" w:hAnsi="宋体" w:hint="eastAsia"/>
                <w:szCs w:val="21"/>
              </w:rPr>
              <w:t>，第1版。</w:t>
            </w:r>
          </w:p>
          <w:p w:rsidR="00B16AD2" w:rsidRPr="008840DF" w:rsidRDefault="0010335E">
            <w:pPr>
              <w:ind w:rightChars="-6" w:right="-13"/>
              <w:rPr>
                <w:rFonts w:ascii="宋体" w:hAnsi="宋体"/>
                <w:szCs w:val="21"/>
              </w:rPr>
            </w:pPr>
            <w:r w:rsidRPr="008840DF">
              <w:rPr>
                <w:rFonts w:ascii="宋体" w:hAnsi="宋体"/>
                <w:szCs w:val="21"/>
              </w:rPr>
              <w:t>2.王萍《基于心理学原理的语文教学设计》</w:t>
            </w:r>
            <w:r w:rsidRPr="008840DF">
              <w:rPr>
                <w:rFonts w:ascii="宋体" w:hAnsi="宋体" w:hint="eastAsia"/>
                <w:szCs w:val="21"/>
              </w:rPr>
              <w:t>，</w:t>
            </w:r>
            <w:r w:rsidRPr="008840DF">
              <w:rPr>
                <w:rFonts w:ascii="宋体" w:hAnsi="宋体"/>
                <w:szCs w:val="21"/>
              </w:rPr>
              <w:t>广东高等教育出版社</w:t>
            </w:r>
            <w:r w:rsidRPr="008840DF">
              <w:rPr>
                <w:rFonts w:ascii="宋体" w:hAnsi="宋体" w:hint="eastAsia"/>
                <w:szCs w:val="21"/>
              </w:rPr>
              <w:t>，2</w:t>
            </w:r>
            <w:r w:rsidRPr="008840DF">
              <w:rPr>
                <w:rFonts w:ascii="宋体" w:hAnsi="宋体"/>
                <w:szCs w:val="21"/>
              </w:rPr>
              <w:t>018</w:t>
            </w:r>
            <w:r w:rsidRPr="008840DF">
              <w:rPr>
                <w:rFonts w:ascii="宋体" w:hAnsi="宋体" w:hint="eastAsia"/>
                <w:szCs w:val="21"/>
              </w:rPr>
              <w:t>，第一版。</w:t>
            </w:r>
          </w:p>
        </w:tc>
      </w:tr>
      <w:tr w:rsidR="00B16AD2" w:rsidRPr="008840DF">
        <w:trPr>
          <w:jc w:val="center"/>
        </w:trPr>
        <w:tc>
          <w:tcPr>
            <w:tcW w:w="1689" w:type="dxa"/>
            <w:gridSpan w:val="2"/>
            <w:vAlign w:val="center"/>
          </w:tcPr>
          <w:p w:rsidR="00B16AD2" w:rsidRPr="008840DF" w:rsidRDefault="0010335E">
            <w:pPr>
              <w:ind w:rightChars="-6" w:right="-13"/>
              <w:jc w:val="center"/>
              <w:rPr>
                <w:rFonts w:ascii="宋体" w:hAnsi="宋体"/>
                <w:szCs w:val="21"/>
              </w:rPr>
            </w:pPr>
            <w:r w:rsidRPr="008840DF">
              <w:rPr>
                <w:rFonts w:ascii="宋体" w:hAnsi="宋体" w:hint="eastAsia"/>
                <w:szCs w:val="21"/>
              </w:rPr>
              <w:t>参考书目</w:t>
            </w:r>
          </w:p>
        </w:tc>
        <w:tc>
          <w:tcPr>
            <w:tcW w:w="6844" w:type="dxa"/>
            <w:gridSpan w:val="7"/>
          </w:tcPr>
          <w:p w:rsidR="00B16AD2" w:rsidRPr="008840DF" w:rsidRDefault="0010335E">
            <w:pPr>
              <w:ind w:rightChars="-6" w:right="-13"/>
              <w:rPr>
                <w:rFonts w:ascii="宋体" w:hAnsi="宋体"/>
                <w:szCs w:val="21"/>
              </w:rPr>
            </w:pPr>
            <w:r w:rsidRPr="008840DF">
              <w:rPr>
                <w:rFonts w:ascii="宋体" w:hAnsi="宋体" w:hint="eastAsia"/>
                <w:szCs w:val="21"/>
              </w:rPr>
              <w:t>主要参考文献：</w:t>
            </w:r>
          </w:p>
          <w:p w:rsidR="00B16AD2" w:rsidRPr="008840DF" w:rsidRDefault="0010335E">
            <w:pPr>
              <w:ind w:rightChars="-6" w:right="-13"/>
              <w:rPr>
                <w:rFonts w:ascii="宋体" w:hAnsi="宋体"/>
                <w:szCs w:val="21"/>
              </w:rPr>
            </w:pPr>
            <w:r w:rsidRPr="008840DF">
              <w:rPr>
                <w:rFonts w:ascii="宋体" w:hAnsi="宋体" w:hint="eastAsia"/>
                <w:szCs w:val="21"/>
              </w:rPr>
              <w:t>1.</w:t>
            </w:r>
            <w:r w:rsidRPr="008840DF">
              <w:rPr>
                <w:rFonts w:ascii="宋体" w:hAnsi="宋体"/>
                <w:szCs w:val="21"/>
              </w:rPr>
              <w:t>区培民主编，语文课程与教学论[Ｍ].杭州：浙江教育出版社，2003，第1版，第1次印刷</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hint="eastAsia"/>
                <w:szCs w:val="21"/>
              </w:rPr>
              <w:t>2.</w:t>
            </w:r>
            <w:r w:rsidRPr="008840DF">
              <w:rPr>
                <w:rFonts w:ascii="宋体" w:hAnsi="宋体"/>
                <w:szCs w:val="21"/>
              </w:rPr>
              <w:t>倪文锦主编，初中语文新课程教学法[Ｍ].北京：高等教育出版社，2003，第1版，第1次印刷</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hint="eastAsia"/>
                <w:szCs w:val="21"/>
              </w:rPr>
              <w:t>3.</w:t>
            </w:r>
            <w:r w:rsidRPr="008840DF">
              <w:rPr>
                <w:rFonts w:ascii="宋体" w:hAnsi="宋体"/>
                <w:szCs w:val="21"/>
              </w:rPr>
              <w:t>教育部制订，全日制义务教育语文课程标准（实验稿）[Ｍ].北京：北京师范大学出版社，2001，第一版，2003年10月第15次印刷</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hint="eastAsia"/>
                <w:szCs w:val="21"/>
              </w:rPr>
              <w:t>4.</w:t>
            </w:r>
            <w:r w:rsidRPr="008840DF">
              <w:rPr>
                <w:rFonts w:ascii="宋体" w:hAnsi="宋体"/>
                <w:szCs w:val="21"/>
              </w:rPr>
              <w:t>教育部制订，普通高中语文课程标准（实验）[Ｍ].北京：人民教育出版社，2003，第一版，2003年7月第2次印刷</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hint="eastAsia"/>
                <w:szCs w:val="21"/>
              </w:rPr>
              <w:t>5.</w:t>
            </w:r>
            <w:r w:rsidRPr="008840DF">
              <w:rPr>
                <w:rFonts w:ascii="宋体" w:hAnsi="宋体"/>
                <w:szCs w:val="21"/>
              </w:rPr>
              <w:t>巢宗祺，雷实，陆志平主编，全日制义务教育语文课程标准解读[Ｍ].武汉：湖北教育出版社，2002，第一版，第1次印刷</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hint="eastAsia"/>
                <w:szCs w:val="21"/>
              </w:rPr>
              <w:t>6.</w:t>
            </w:r>
            <w:r w:rsidRPr="008840DF">
              <w:rPr>
                <w:rFonts w:ascii="宋体" w:hAnsi="宋体"/>
                <w:szCs w:val="21"/>
              </w:rPr>
              <w:t>巢宗祺，雷实，陆志平主编，普通高中语文课程标准（实验）解读[Ｍ].武汉：湖北教育出版社，2004，第一版，第1次印刷</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hint="eastAsia"/>
                <w:szCs w:val="21"/>
              </w:rPr>
              <w:t>7.</w:t>
            </w:r>
            <w:r w:rsidRPr="008840DF">
              <w:rPr>
                <w:rFonts w:ascii="宋体" w:hAnsi="宋体"/>
                <w:szCs w:val="21"/>
              </w:rPr>
              <w:t>语文出版社第一编辑室编，义务教育课程标准实验教科书 语文 七年级（上）[Ｍ].北京：语文出版社，2001，第一版，2002年1月第2次印刷</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hint="eastAsia"/>
                <w:szCs w:val="21"/>
              </w:rPr>
              <w:t>8.</w:t>
            </w:r>
            <w:r w:rsidRPr="008840DF">
              <w:rPr>
                <w:rFonts w:ascii="宋体" w:hAnsi="宋体"/>
                <w:szCs w:val="21"/>
              </w:rPr>
              <w:t>人民教育出版社中学</w:t>
            </w:r>
            <w:proofErr w:type="gramStart"/>
            <w:r w:rsidRPr="008840DF">
              <w:rPr>
                <w:rFonts w:ascii="宋体" w:hAnsi="宋体"/>
                <w:szCs w:val="21"/>
              </w:rPr>
              <w:t>语文室</w:t>
            </w:r>
            <w:proofErr w:type="gramEnd"/>
            <w:r w:rsidRPr="008840DF">
              <w:rPr>
                <w:rFonts w:ascii="宋体" w:hAnsi="宋体"/>
                <w:szCs w:val="21"/>
              </w:rPr>
              <w:t>编著，全日制普通高级中学教科书 语文 第一册[Ｍ].北京：人民教育出版社，2000，第二版，2001年5月第2次印刷</w:t>
            </w:r>
            <w:r w:rsidRPr="008840DF">
              <w:rPr>
                <w:rFonts w:ascii="宋体" w:hAnsi="宋体" w:hint="eastAsia"/>
                <w:szCs w:val="21"/>
              </w:rPr>
              <w:t>。</w:t>
            </w:r>
          </w:p>
          <w:p w:rsidR="00B16AD2" w:rsidRPr="008840DF" w:rsidRDefault="00B16AD2">
            <w:pPr>
              <w:ind w:rightChars="-6" w:right="-13"/>
              <w:rPr>
                <w:rFonts w:ascii="宋体" w:hAnsi="宋体"/>
                <w:szCs w:val="21"/>
              </w:rPr>
            </w:pPr>
          </w:p>
        </w:tc>
      </w:tr>
    </w:tbl>
    <w:p w:rsidR="00B16AD2" w:rsidRPr="008840DF" w:rsidRDefault="00B16AD2">
      <w:pPr>
        <w:ind w:rightChars="-6" w:right="-13"/>
        <w:jc w:val="center"/>
        <w:rPr>
          <w:rFonts w:eastAsia="黑体"/>
          <w:sz w:val="32"/>
          <w:szCs w:val="32"/>
        </w:rPr>
      </w:pPr>
    </w:p>
    <w:p w:rsidR="00B16AD2" w:rsidRPr="008840DF" w:rsidRDefault="00B16AD2">
      <w:pPr>
        <w:ind w:rightChars="-6" w:right="-13"/>
        <w:jc w:val="center"/>
        <w:rPr>
          <w:rFonts w:eastAsia="黑体"/>
          <w:sz w:val="32"/>
          <w:szCs w:val="32"/>
        </w:rPr>
      </w:pPr>
    </w:p>
    <w:p w:rsidR="00B16AD2" w:rsidRPr="008840DF" w:rsidRDefault="0010335E">
      <w:pPr>
        <w:rPr>
          <w:rFonts w:eastAsia="黑体"/>
          <w:sz w:val="32"/>
          <w:szCs w:val="32"/>
        </w:rPr>
      </w:pPr>
      <w:r w:rsidRPr="008840DF">
        <w:rPr>
          <w:rFonts w:eastAsia="黑体" w:hint="eastAsia"/>
          <w:sz w:val="32"/>
          <w:szCs w:val="32"/>
        </w:rPr>
        <w:br w:type="page"/>
      </w:r>
    </w:p>
    <w:p w:rsidR="00B16AD2" w:rsidRPr="008840DF" w:rsidRDefault="0010335E">
      <w:pPr>
        <w:ind w:rightChars="-6" w:right="-13"/>
        <w:jc w:val="center"/>
        <w:outlineLvl w:val="0"/>
        <w:rPr>
          <w:rFonts w:ascii="黑体" w:eastAsia="黑体" w:hAnsi="宋体"/>
          <w:color w:val="000000"/>
          <w:sz w:val="32"/>
          <w:szCs w:val="32"/>
        </w:rPr>
      </w:pPr>
      <w:r w:rsidRPr="008840DF">
        <w:rPr>
          <w:rFonts w:eastAsia="黑体" w:hint="eastAsia"/>
          <w:sz w:val="32"/>
          <w:szCs w:val="32"/>
        </w:rPr>
        <w:lastRenderedPageBreak/>
        <w:t>语文学习心理研究</w:t>
      </w:r>
      <w:r w:rsidRPr="008840DF">
        <w:rPr>
          <w:rFonts w:ascii="黑体" w:eastAsia="黑体" w:hAnsi="宋体"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B16AD2" w:rsidRPr="008840DF">
        <w:trPr>
          <w:trHeight w:val="506"/>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课程名称</w:t>
            </w:r>
          </w:p>
        </w:tc>
        <w:tc>
          <w:tcPr>
            <w:tcW w:w="2980" w:type="dxa"/>
            <w:gridSpan w:val="4"/>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语文学习心理研究</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课程编号</w:t>
            </w:r>
          </w:p>
        </w:tc>
        <w:tc>
          <w:tcPr>
            <w:tcW w:w="2063" w:type="dxa"/>
            <w:gridSpan w:val="2"/>
            <w:vAlign w:val="center"/>
          </w:tcPr>
          <w:p w:rsidR="00B16AD2" w:rsidRPr="008840DF" w:rsidRDefault="00784F5D">
            <w:pPr>
              <w:snapToGrid w:val="0"/>
              <w:jc w:val="center"/>
              <w:rPr>
                <w:rFonts w:ascii="宋体" w:eastAsia="宋体" w:hAnsi="宋体" w:cs="Times New Roman"/>
                <w:color w:val="000000"/>
                <w:sz w:val="24"/>
                <w:szCs w:val="24"/>
              </w:rPr>
            </w:pPr>
            <w:r w:rsidRPr="008840DF">
              <w:rPr>
                <w:rFonts w:ascii="Tahoma" w:hAnsi="Tahoma" w:cs="Tahoma"/>
                <w:color w:val="000000"/>
                <w:sz w:val="18"/>
                <w:szCs w:val="18"/>
              </w:rPr>
              <w:t>0802c0146</w:t>
            </w:r>
          </w:p>
        </w:tc>
      </w:tr>
      <w:tr w:rsidR="00B16AD2" w:rsidRPr="008840DF">
        <w:trPr>
          <w:trHeight w:val="482"/>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课程负责人</w:t>
            </w:r>
          </w:p>
        </w:tc>
        <w:tc>
          <w:tcPr>
            <w:tcW w:w="2980" w:type="dxa"/>
            <w:gridSpan w:val="4"/>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周小蓬</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课程负责人</w:t>
            </w:r>
          </w:p>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所在单位</w:t>
            </w:r>
          </w:p>
        </w:tc>
        <w:tc>
          <w:tcPr>
            <w:tcW w:w="2063"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文学院</w:t>
            </w:r>
          </w:p>
        </w:tc>
      </w:tr>
      <w:tr w:rsidR="00B16AD2" w:rsidRPr="008840DF">
        <w:trPr>
          <w:trHeight w:val="345"/>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教学团队成员</w:t>
            </w:r>
          </w:p>
        </w:tc>
        <w:tc>
          <w:tcPr>
            <w:tcW w:w="6945" w:type="dxa"/>
            <w:gridSpan w:val="8"/>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hAnsi="宋体" w:hint="eastAsia"/>
                <w:color w:val="000000"/>
                <w:szCs w:val="21"/>
              </w:rPr>
              <w:t>周小蓬、董光柱等</w:t>
            </w:r>
          </w:p>
        </w:tc>
      </w:tr>
      <w:tr w:rsidR="00B16AD2" w:rsidRPr="008840DF">
        <w:trPr>
          <w:trHeight w:val="393"/>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课程类别</w:t>
            </w:r>
          </w:p>
        </w:tc>
        <w:tc>
          <w:tcPr>
            <w:tcW w:w="2020" w:type="dxa"/>
            <w:gridSpan w:val="3"/>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选修课程</w:t>
            </w:r>
          </w:p>
        </w:tc>
        <w:tc>
          <w:tcPr>
            <w:tcW w:w="96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学时</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32</w:t>
            </w:r>
          </w:p>
        </w:tc>
        <w:tc>
          <w:tcPr>
            <w:tcW w:w="102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学分</w:t>
            </w:r>
          </w:p>
        </w:tc>
        <w:tc>
          <w:tcPr>
            <w:tcW w:w="104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2</w:t>
            </w:r>
          </w:p>
        </w:tc>
      </w:tr>
      <w:tr w:rsidR="00B16AD2" w:rsidRPr="008840DF">
        <w:trPr>
          <w:trHeight w:val="398"/>
          <w:jc w:val="center"/>
        </w:trPr>
        <w:tc>
          <w:tcPr>
            <w:tcW w:w="1588" w:type="dxa"/>
            <w:vMerge w:val="restart"/>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授课方式及</w:t>
            </w:r>
          </w:p>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时数分配</w:t>
            </w:r>
          </w:p>
        </w:tc>
        <w:tc>
          <w:tcPr>
            <w:tcW w:w="1060" w:type="dxa"/>
            <w:gridSpan w:val="2"/>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集中讲授</w:t>
            </w:r>
          </w:p>
        </w:tc>
        <w:tc>
          <w:tcPr>
            <w:tcW w:w="96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组织研讨</w:t>
            </w:r>
          </w:p>
        </w:tc>
        <w:tc>
          <w:tcPr>
            <w:tcW w:w="96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实验分析</w:t>
            </w:r>
          </w:p>
        </w:tc>
        <w:tc>
          <w:tcPr>
            <w:tcW w:w="959"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读书指导</w:t>
            </w:r>
          </w:p>
        </w:tc>
        <w:tc>
          <w:tcPr>
            <w:tcW w:w="943"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实地调研</w:t>
            </w:r>
          </w:p>
        </w:tc>
        <w:tc>
          <w:tcPr>
            <w:tcW w:w="1023"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自主学习</w:t>
            </w:r>
          </w:p>
        </w:tc>
        <w:tc>
          <w:tcPr>
            <w:tcW w:w="104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其他</w:t>
            </w:r>
          </w:p>
        </w:tc>
      </w:tr>
      <w:tr w:rsidR="00B16AD2" w:rsidRPr="008840DF">
        <w:trPr>
          <w:trHeight w:val="398"/>
          <w:jc w:val="center"/>
        </w:trPr>
        <w:tc>
          <w:tcPr>
            <w:tcW w:w="1588" w:type="dxa"/>
            <w:vMerge/>
            <w:vAlign w:val="center"/>
          </w:tcPr>
          <w:p w:rsidR="00B16AD2" w:rsidRPr="008840DF" w:rsidRDefault="00B16AD2">
            <w:pPr>
              <w:snapToGrid w:val="0"/>
              <w:jc w:val="center"/>
              <w:rPr>
                <w:rFonts w:ascii="宋体" w:eastAsia="宋体" w:hAnsi="宋体" w:cs="Times New Roman"/>
                <w:color w:val="000000"/>
                <w:sz w:val="24"/>
                <w:szCs w:val="24"/>
              </w:rPr>
            </w:pPr>
          </w:p>
        </w:tc>
        <w:tc>
          <w:tcPr>
            <w:tcW w:w="1060"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26</w:t>
            </w:r>
          </w:p>
        </w:tc>
        <w:tc>
          <w:tcPr>
            <w:tcW w:w="96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6</w:t>
            </w:r>
          </w:p>
        </w:tc>
        <w:tc>
          <w:tcPr>
            <w:tcW w:w="960" w:type="dxa"/>
            <w:vAlign w:val="center"/>
          </w:tcPr>
          <w:p w:rsidR="00B16AD2" w:rsidRPr="008840DF" w:rsidRDefault="0010335E">
            <w:pPr>
              <w:snapToGrid w:val="0"/>
              <w:jc w:val="center"/>
              <w:rPr>
                <w:rFonts w:ascii="Times New Roman" w:eastAsia="宋体" w:hAnsi="Times New Roman" w:cs="Times New Roman"/>
                <w:color w:val="000000"/>
                <w:sz w:val="24"/>
                <w:szCs w:val="24"/>
              </w:rPr>
            </w:pPr>
            <w:r w:rsidRPr="008840DF">
              <w:rPr>
                <w:rFonts w:ascii="Times New Roman" w:eastAsia="宋体" w:hAnsi="Times New Roman" w:cs="Times New Roman" w:hint="eastAsia"/>
                <w:color w:val="000000"/>
                <w:sz w:val="24"/>
                <w:szCs w:val="24"/>
              </w:rPr>
              <w:t>0</w:t>
            </w:r>
          </w:p>
        </w:tc>
        <w:tc>
          <w:tcPr>
            <w:tcW w:w="959" w:type="dxa"/>
            <w:vAlign w:val="center"/>
          </w:tcPr>
          <w:p w:rsidR="00B16AD2" w:rsidRPr="008840DF" w:rsidRDefault="0010335E">
            <w:pPr>
              <w:snapToGrid w:val="0"/>
              <w:jc w:val="center"/>
              <w:rPr>
                <w:rFonts w:ascii="仿宋_GB2312" w:eastAsia="仿宋_GB2312" w:hAnsi="仿宋_GB2312" w:cs="仿宋_GB2312"/>
                <w:color w:val="000000"/>
                <w:sz w:val="24"/>
                <w:szCs w:val="24"/>
              </w:rPr>
            </w:pPr>
            <w:r w:rsidRPr="008840DF">
              <w:rPr>
                <w:rFonts w:ascii="Times New Roman" w:eastAsia="宋体" w:hAnsi="Times New Roman" w:cs="Times New Roman"/>
                <w:color w:val="000000"/>
                <w:sz w:val="24"/>
                <w:szCs w:val="24"/>
              </w:rPr>
              <w:t>0</w:t>
            </w:r>
          </w:p>
        </w:tc>
        <w:tc>
          <w:tcPr>
            <w:tcW w:w="94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color w:val="000000"/>
                <w:sz w:val="24"/>
                <w:szCs w:val="24"/>
              </w:rPr>
              <w:t>0</w:t>
            </w:r>
          </w:p>
        </w:tc>
        <w:tc>
          <w:tcPr>
            <w:tcW w:w="102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hint="eastAsia"/>
                <w:color w:val="000000"/>
                <w:sz w:val="24"/>
                <w:szCs w:val="24"/>
              </w:rPr>
              <w:t>0</w:t>
            </w:r>
          </w:p>
        </w:tc>
        <w:tc>
          <w:tcPr>
            <w:tcW w:w="1040" w:type="dxa"/>
            <w:vAlign w:val="center"/>
          </w:tcPr>
          <w:p w:rsidR="00B16AD2" w:rsidRPr="008840DF" w:rsidRDefault="00AF08BA">
            <w:pPr>
              <w:snapToGrid w:val="0"/>
              <w:jc w:val="center"/>
              <w:rPr>
                <w:rFonts w:ascii="宋体" w:eastAsia="宋体" w:hAnsi="宋体" w:cs="Times New Roman"/>
                <w:color w:val="000000"/>
                <w:sz w:val="24"/>
                <w:szCs w:val="24"/>
              </w:rPr>
            </w:pPr>
            <w:r w:rsidRPr="008840DF">
              <w:rPr>
                <w:rFonts w:ascii="宋体" w:hAnsi="宋体" w:hint="eastAsia"/>
                <w:color w:val="000000"/>
                <w:szCs w:val="21"/>
              </w:rPr>
              <w:t>0</w:t>
            </w:r>
          </w:p>
        </w:tc>
      </w:tr>
      <w:tr w:rsidR="00B16AD2" w:rsidRPr="008840DF">
        <w:trPr>
          <w:trHeight w:val="825"/>
          <w:jc w:val="center"/>
        </w:trPr>
        <w:tc>
          <w:tcPr>
            <w:tcW w:w="8533" w:type="dxa"/>
            <w:gridSpan w:val="9"/>
          </w:tcPr>
          <w:p w:rsidR="00B16AD2" w:rsidRPr="008840DF" w:rsidRDefault="0010335E">
            <w:pPr>
              <w:ind w:rightChars="-6" w:right="-13"/>
              <w:rPr>
                <w:rFonts w:ascii="宋体" w:eastAsia="宋体" w:hAnsi="宋体" w:cs="Times New Roman"/>
                <w:szCs w:val="21"/>
              </w:rPr>
            </w:pPr>
            <w:r w:rsidRPr="008840DF">
              <w:rPr>
                <w:rFonts w:ascii="宋体" w:eastAsia="宋体" w:hAnsi="宋体" w:cs="Times New Roman" w:hint="eastAsia"/>
                <w:szCs w:val="21"/>
              </w:rPr>
              <w:t>课程定位、教学目的及要求、教学成效（请注明</w:t>
            </w:r>
            <w:proofErr w:type="gramStart"/>
            <w:r w:rsidRPr="008840DF">
              <w:rPr>
                <w:rFonts w:ascii="宋体" w:eastAsia="宋体" w:hAnsi="宋体" w:cs="Times New Roman" w:hint="eastAsia"/>
                <w:szCs w:val="21"/>
              </w:rPr>
              <w:t>课程思政与</w:t>
            </w:r>
            <w:proofErr w:type="gramEnd"/>
            <w:r w:rsidRPr="008840DF">
              <w:rPr>
                <w:rFonts w:ascii="宋体" w:eastAsia="宋体" w:hAnsi="宋体" w:cs="Times New Roman" w:hint="eastAsia"/>
                <w:szCs w:val="21"/>
              </w:rPr>
              <w:t>国际化元素和方式）</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课程定位：本课程是一门面向课程与教学论（语文）方向硕士研究生开设的选修课程，是语文教师专业发展的基础课程。</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教学目的、要求与成效：通过本课程的学习，学生应更为全面地了解中小学生语文学习的心理状况。本课程要求和成效有：全面把握识字写字、阅读、写作、口语交际、综合性学习、审美学习等方面的学习心理，探讨如何调控和引导语文学习困难生的心理，掌握语文学习心理评价的相关知识。本课程的学习重点在于学会分析中小学生语文学习的心理特点，并针对目前教学中存在的问题和困惑，尝试探讨相应对策。</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课程思政元素</w:t>
            </w:r>
            <w:proofErr w:type="gramEnd"/>
            <w:r w:rsidRPr="008840DF">
              <w:rPr>
                <w:rFonts w:ascii="宋体" w:hAnsi="宋体" w:hint="eastAsia"/>
                <w:szCs w:val="21"/>
              </w:rPr>
              <w:t>：语文独特的育人价值、语文教学“立德树人”的指导思想、语文人文性、审美学习心理的美育价值。</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课程思政方式</w:t>
            </w:r>
            <w:proofErr w:type="gramEnd"/>
            <w:r w:rsidRPr="008840DF">
              <w:rPr>
                <w:rFonts w:ascii="宋体" w:hAnsi="宋体" w:hint="eastAsia"/>
                <w:szCs w:val="21"/>
              </w:rPr>
              <w:t>：从心理学角度提高</w:t>
            </w:r>
            <w:proofErr w:type="gramStart"/>
            <w:r w:rsidRPr="008840DF">
              <w:rPr>
                <w:rFonts w:ascii="宋体" w:hAnsi="宋体" w:hint="eastAsia"/>
                <w:szCs w:val="21"/>
              </w:rPr>
              <w:t>学生思政水平</w:t>
            </w:r>
            <w:proofErr w:type="gramEnd"/>
            <w:r w:rsidRPr="008840DF">
              <w:rPr>
                <w:rFonts w:ascii="宋体" w:hAnsi="宋体" w:hint="eastAsia"/>
                <w:szCs w:val="21"/>
              </w:rPr>
              <w:t>。在审美学习中提升审美素养、陶冶情操、温润心灵、激发创造创新活力。根据语文学习心理的特色和优势，深度挖掘提炼语文学习心理知识体系中所蕴含的思想价值和精神内涵，科学合理拓展专业课程的广度、深度和温度，从课程所涉国家、国际、文化、历史、心理等角度，增加课程的知识性、人文性，提升引领性、时代性和开放性。</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国际化元素：国外语文学习心理的研究。</w:t>
            </w:r>
          </w:p>
          <w:p w:rsidR="00B16AD2" w:rsidRPr="008840DF" w:rsidRDefault="0010335E">
            <w:pPr>
              <w:ind w:rightChars="-6" w:right="-13" w:firstLineChars="200" w:firstLine="420"/>
              <w:rPr>
                <w:rFonts w:ascii="宋体" w:eastAsia="宋体" w:hAnsi="宋体" w:cs="Times New Roman"/>
                <w:szCs w:val="21"/>
              </w:rPr>
            </w:pPr>
            <w:r w:rsidRPr="008840DF">
              <w:rPr>
                <w:rFonts w:ascii="宋体" w:hAnsi="宋体" w:hint="eastAsia"/>
                <w:szCs w:val="21"/>
              </w:rPr>
              <w:t>国际化方式：对比了解、研究国内外语文学习心理的研究，培养国际视野。</w:t>
            </w:r>
          </w:p>
        </w:tc>
      </w:tr>
      <w:tr w:rsidR="00B16AD2" w:rsidRPr="008840DF">
        <w:trPr>
          <w:trHeight w:val="1052"/>
          <w:jc w:val="center"/>
        </w:trPr>
        <w:tc>
          <w:tcPr>
            <w:tcW w:w="8533" w:type="dxa"/>
            <w:gridSpan w:val="9"/>
            <w:tcBorders>
              <w:bottom w:val="single" w:sz="4" w:space="0" w:color="auto"/>
            </w:tcBorders>
          </w:tcPr>
          <w:p w:rsidR="00B16AD2" w:rsidRPr="008840DF" w:rsidRDefault="0010335E">
            <w:pPr>
              <w:ind w:rightChars="-6" w:right="-13"/>
              <w:rPr>
                <w:rFonts w:ascii="宋体" w:eastAsia="宋体" w:hAnsi="宋体" w:cs="Times New Roman"/>
                <w:szCs w:val="21"/>
              </w:rPr>
            </w:pPr>
            <w:r w:rsidRPr="008840DF">
              <w:rPr>
                <w:rFonts w:ascii="宋体" w:eastAsia="宋体" w:hAnsi="宋体" w:cs="Times New Roman" w:hint="eastAsia"/>
                <w:szCs w:val="21"/>
              </w:rPr>
              <w:t>教学内容及安排（请注明各章节及学时）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专题</w:t>
            </w:r>
            <w:proofErr w:type="gramStart"/>
            <w:r w:rsidRPr="008840DF">
              <w:rPr>
                <w:rFonts w:ascii="宋体" w:hAnsi="宋体" w:hint="eastAsia"/>
                <w:szCs w:val="21"/>
              </w:rPr>
              <w:t>一</w:t>
            </w:r>
            <w:proofErr w:type="gramEnd"/>
            <w:r w:rsidRPr="008840DF">
              <w:rPr>
                <w:rFonts w:ascii="宋体" w:hAnsi="宋体" w:hint="eastAsia"/>
                <w:szCs w:val="21"/>
              </w:rPr>
              <w:t>．学习心理的基本理论（2学时）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专题二．语文学习与学生心理的发展（</w:t>
            </w:r>
            <w:r w:rsidRPr="008840DF">
              <w:rPr>
                <w:rFonts w:ascii="宋体" w:hAnsi="宋体"/>
                <w:szCs w:val="21"/>
              </w:rPr>
              <w:t>4</w:t>
            </w:r>
            <w:r w:rsidRPr="008840DF">
              <w:rPr>
                <w:rFonts w:ascii="宋体" w:hAnsi="宋体" w:hint="eastAsia"/>
                <w:szCs w:val="21"/>
              </w:rPr>
              <w:t>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专题三．识字写字学习心理（2学时）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专题四．阅读学习心理（</w:t>
            </w:r>
            <w:r w:rsidRPr="008840DF">
              <w:rPr>
                <w:rFonts w:ascii="宋体" w:hAnsi="宋体"/>
                <w:szCs w:val="21"/>
              </w:rPr>
              <w:t>4</w:t>
            </w:r>
            <w:r w:rsidRPr="008840DF">
              <w:rPr>
                <w:rFonts w:ascii="宋体" w:hAnsi="宋体" w:hint="eastAsia"/>
                <w:szCs w:val="21"/>
              </w:rPr>
              <w:t>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专题五．写作学习心理（</w:t>
            </w:r>
            <w:r w:rsidRPr="008840DF">
              <w:rPr>
                <w:rFonts w:ascii="宋体" w:hAnsi="宋体"/>
                <w:szCs w:val="21"/>
              </w:rPr>
              <w:t>4</w:t>
            </w:r>
            <w:r w:rsidRPr="008840DF">
              <w:rPr>
                <w:rFonts w:ascii="宋体" w:hAnsi="宋体" w:hint="eastAsia"/>
                <w:szCs w:val="21"/>
              </w:rPr>
              <w:t>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专题六</w:t>
            </w:r>
            <w:r w:rsidRPr="008840DF">
              <w:rPr>
                <w:rFonts w:ascii="宋体" w:hAnsi="宋体"/>
                <w:szCs w:val="21"/>
              </w:rPr>
              <w:t>. 口语交际学习心理</w:t>
            </w:r>
            <w:r w:rsidRPr="008840DF">
              <w:rPr>
                <w:rFonts w:ascii="宋体" w:hAnsi="宋体" w:hint="eastAsia"/>
                <w:szCs w:val="21"/>
              </w:rPr>
              <w:t>（2学时）</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专题七</w:t>
            </w:r>
            <w:proofErr w:type="gramEnd"/>
            <w:r w:rsidRPr="008840DF">
              <w:rPr>
                <w:rFonts w:ascii="宋体" w:hAnsi="宋体"/>
                <w:szCs w:val="21"/>
              </w:rPr>
              <w:t>. 语文综合性学习心理</w:t>
            </w:r>
            <w:r w:rsidRPr="008840DF">
              <w:rPr>
                <w:rFonts w:ascii="宋体" w:hAnsi="宋体" w:hint="eastAsia"/>
                <w:szCs w:val="21"/>
              </w:rPr>
              <w:t>（</w:t>
            </w:r>
            <w:r w:rsidRPr="008840DF">
              <w:rPr>
                <w:rFonts w:ascii="宋体" w:hAnsi="宋体"/>
                <w:szCs w:val="21"/>
              </w:rPr>
              <w:t>4</w:t>
            </w:r>
            <w:r w:rsidRPr="008840DF">
              <w:rPr>
                <w:rFonts w:ascii="宋体" w:hAnsi="宋体" w:hint="eastAsia"/>
                <w:szCs w:val="21"/>
              </w:rPr>
              <w:t>学时）</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专题八</w:t>
            </w:r>
            <w:proofErr w:type="gramEnd"/>
            <w:r w:rsidRPr="008840DF">
              <w:rPr>
                <w:rFonts w:ascii="宋体" w:hAnsi="宋体"/>
                <w:szCs w:val="21"/>
              </w:rPr>
              <w:t>. 语文审美学习心理</w:t>
            </w:r>
            <w:r w:rsidRPr="008840DF">
              <w:rPr>
                <w:rFonts w:ascii="宋体" w:hAnsi="宋体" w:hint="eastAsia"/>
                <w:szCs w:val="21"/>
              </w:rPr>
              <w:t>（2学时）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专题九</w:t>
            </w:r>
            <w:r w:rsidRPr="008840DF">
              <w:rPr>
                <w:rFonts w:ascii="宋体" w:hAnsi="宋体"/>
                <w:szCs w:val="21"/>
              </w:rPr>
              <w:t>. 语文学习心理的调控</w:t>
            </w:r>
            <w:r w:rsidRPr="008840DF">
              <w:rPr>
                <w:rFonts w:ascii="宋体" w:hAnsi="宋体" w:hint="eastAsia"/>
                <w:szCs w:val="21"/>
              </w:rPr>
              <w:t>（2学时）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专题十</w:t>
            </w:r>
            <w:r w:rsidRPr="008840DF">
              <w:rPr>
                <w:rFonts w:ascii="宋体" w:hAnsi="宋体"/>
                <w:szCs w:val="21"/>
              </w:rPr>
              <w:t>. 语文学习心理的评价</w:t>
            </w:r>
            <w:r w:rsidRPr="008840DF">
              <w:rPr>
                <w:rFonts w:ascii="宋体" w:hAnsi="宋体" w:hint="eastAsia"/>
                <w:szCs w:val="21"/>
              </w:rPr>
              <w:t>（2学时）</w:t>
            </w:r>
          </w:p>
          <w:p w:rsidR="00B16AD2" w:rsidRPr="008840DF" w:rsidRDefault="005556D1" w:rsidP="00DE3D5D">
            <w:pPr>
              <w:ind w:rightChars="-6" w:right="-13" w:firstLineChars="200" w:firstLine="420"/>
              <w:rPr>
                <w:rFonts w:ascii="宋体" w:eastAsia="宋体" w:hAnsi="宋体" w:cs="Times New Roman"/>
                <w:szCs w:val="21"/>
              </w:rPr>
            </w:pPr>
            <w:r w:rsidRPr="008840DF">
              <w:rPr>
                <w:rFonts w:ascii="宋体" w:hAnsi="宋体" w:hint="eastAsia"/>
                <w:szCs w:val="21"/>
              </w:rPr>
              <w:t>其他</w:t>
            </w:r>
            <w:r w:rsidR="0010335E" w:rsidRPr="008840DF">
              <w:rPr>
                <w:rFonts w:ascii="宋体" w:hAnsi="宋体" w:hint="eastAsia"/>
                <w:szCs w:val="21"/>
              </w:rPr>
              <w:t>：</w:t>
            </w:r>
            <w:r w:rsidR="00DE3D5D" w:rsidRPr="008840DF">
              <w:rPr>
                <w:rFonts w:ascii="宋体" w:hAnsi="宋体" w:hint="eastAsia"/>
                <w:szCs w:val="21"/>
              </w:rPr>
              <w:t>4</w:t>
            </w:r>
            <w:r w:rsidR="0010335E" w:rsidRPr="008840DF">
              <w:rPr>
                <w:rFonts w:ascii="宋体" w:hAnsi="宋体" w:hint="eastAsia"/>
                <w:szCs w:val="21"/>
              </w:rPr>
              <w:t>学时</w:t>
            </w:r>
          </w:p>
        </w:tc>
      </w:tr>
      <w:tr w:rsidR="00B16AD2" w:rsidRPr="008840DF">
        <w:trPr>
          <w:jc w:val="center"/>
        </w:trPr>
        <w:tc>
          <w:tcPr>
            <w:tcW w:w="1689" w:type="dxa"/>
            <w:gridSpan w:val="2"/>
            <w:vAlign w:val="center"/>
          </w:tcPr>
          <w:p w:rsidR="00B16AD2" w:rsidRPr="008840DF" w:rsidRDefault="0010335E">
            <w:pPr>
              <w:ind w:rightChars="-6" w:right="-13"/>
              <w:jc w:val="center"/>
              <w:rPr>
                <w:rFonts w:ascii="宋体" w:eastAsia="宋体" w:hAnsi="宋体" w:cs="Times New Roman"/>
                <w:sz w:val="24"/>
                <w:szCs w:val="24"/>
              </w:rPr>
            </w:pPr>
            <w:r w:rsidRPr="008840DF">
              <w:rPr>
                <w:rFonts w:ascii="宋体" w:eastAsia="宋体" w:hAnsi="宋体" w:cs="Times New Roman" w:hint="eastAsia"/>
                <w:sz w:val="24"/>
                <w:szCs w:val="24"/>
              </w:rPr>
              <w:t>考核方式</w:t>
            </w:r>
          </w:p>
        </w:tc>
        <w:tc>
          <w:tcPr>
            <w:tcW w:w="6844" w:type="dxa"/>
            <w:gridSpan w:val="7"/>
          </w:tcPr>
          <w:p w:rsidR="00B16AD2" w:rsidRPr="008840DF" w:rsidRDefault="0010335E">
            <w:pPr>
              <w:ind w:rightChars="-6" w:right="-13"/>
              <w:rPr>
                <w:rFonts w:ascii="宋体" w:eastAsia="宋体" w:hAnsi="宋体" w:cs="Times New Roman"/>
                <w:sz w:val="24"/>
                <w:szCs w:val="24"/>
              </w:rPr>
            </w:pPr>
            <w:r w:rsidRPr="008840DF">
              <w:rPr>
                <w:rFonts w:ascii="宋体" w:hAnsi="宋体" w:hint="eastAsia"/>
                <w:szCs w:val="21"/>
              </w:rPr>
              <w:t>论文</w:t>
            </w:r>
            <w:r w:rsidRPr="008840DF">
              <w:rPr>
                <w:rFonts w:ascii="宋体" w:hAnsi="宋体"/>
                <w:szCs w:val="21"/>
              </w:rPr>
              <w:t>/课程作业</w:t>
            </w:r>
          </w:p>
        </w:tc>
      </w:tr>
      <w:tr w:rsidR="00B16AD2" w:rsidRPr="008840DF">
        <w:trPr>
          <w:jc w:val="center"/>
        </w:trPr>
        <w:tc>
          <w:tcPr>
            <w:tcW w:w="1689" w:type="dxa"/>
            <w:gridSpan w:val="2"/>
            <w:vMerge w:val="restart"/>
            <w:vAlign w:val="center"/>
          </w:tcPr>
          <w:p w:rsidR="00B16AD2" w:rsidRPr="008840DF" w:rsidRDefault="0010335E">
            <w:pPr>
              <w:ind w:rightChars="-6" w:right="-13"/>
              <w:jc w:val="center"/>
              <w:rPr>
                <w:rFonts w:ascii="宋体" w:eastAsia="宋体" w:hAnsi="宋体" w:cs="Times New Roman"/>
                <w:sz w:val="24"/>
                <w:szCs w:val="24"/>
              </w:rPr>
            </w:pPr>
            <w:r w:rsidRPr="008840DF">
              <w:rPr>
                <w:rFonts w:ascii="宋体" w:eastAsia="宋体" w:hAnsi="宋体" w:cs="Times New Roman" w:hint="eastAsia"/>
                <w:sz w:val="24"/>
                <w:szCs w:val="24"/>
              </w:rPr>
              <w:t>使用教材</w:t>
            </w:r>
          </w:p>
        </w:tc>
        <w:tc>
          <w:tcPr>
            <w:tcW w:w="6844" w:type="dxa"/>
            <w:gridSpan w:val="7"/>
          </w:tcPr>
          <w:p w:rsidR="00B16AD2" w:rsidRPr="008840DF" w:rsidRDefault="0010335E">
            <w:pPr>
              <w:ind w:rightChars="-6" w:right="-13"/>
              <w:rPr>
                <w:rFonts w:ascii="宋体" w:eastAsia="宋体" w:hAnsi="宋体" w:cs="Times New Roman"/>
                <w:sz w:val="24"/>
                <w:szCs w:val="24"/>
              </w:rPr>
            </w:pPr>
            <w:r w:rsidRPr="008840DF">
              <w:rPr>
                <w:rFonts w:ascii="宋体" w:eastAsia="宋体" w:hAnsi="宋体" w:cs="Times New Roman" w:hint="eastAsia"/>
                <w:sz w:val="24"/>
                <w:szCs w:val="24"/>
              </w:rPr>
              <w:sym w:font="Wingdings" w:char="00A8"/>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自编讲义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00FE"/>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已出版的自编教材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00A8"/>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其他公开出版教材 </w:t>
            </w:r>
            <w:r w:rsidRPr="008840DF">
              <w:rPr>
                <w:rFonts w:ascii="宋体" w:eastAsia="宋体" w:hAnsi="宋体" w:cs="Times New Roman"/>
                <w:sz w:val="24"/>
                <w:szCs w:val="24"/>
              </w:rPr>
              <w:t xml:space="preserve"> </w:t>
            </w:r>
          </w:p>
        </w:tc>
      </w:tr>
      <w:tr w:rsidR="00B16AD2" w:rsidRPr="008840DF">
        <w:trPr>
          <w:jc w:val="center"/>
        </w:trPr>
        <w:tc>
          <w:tcPr>
            <w:tcW w:w="1689" w:type="dxa"/>
            <w:gridSpan w:val="2"/>
            <w:vMerge/>
            <w:vAlign w:val="center"/>
          </w:tcPr>
          <w:p w:rsidR="00B16AD2" w:rsidRPr="008840DF" w:rsidRDefault="00B16AD2">
            <w:pPr>
              <w:ind w:rightChars="-6" w:right="-13"/>
              <w:jc w:val="center"/>
              <w:rPr>
                <w:rFonts w:ascii="宋体" w:eastAsia="宋体" w:hAnsi="宋体" w:cs="Times New Roman"/>
                <w:sz w:val="24"/>
                <w:szCs w:val="24"/>
              </w:rPr>
            </w:pPr>
          </w:p>
        </w:tc>
        <w:tc>
          <w:tcPr>
            <w:tcW w:w="6844" w:type="dxa"/>
            <w:gridSpan w:val="7"/>
          </w:tcPr>
          <w:p w:rsidR="00B16AD2" w:rsidRPr="008840DF" w:rsidRDefault="0010335E">
            <w:pPr>
              <w:ind w:rightChars="-6" w:right="-13"/>
              <w:rPr>
                <w:rFonts w:ascii="宋体" w:eastAsia="宋体" w:hAnsi="宋体" w:cs="Times New Roman"/>
                <w:szCs w:val="21"/>
              </w:rPr>
            </w:pPr>
            <w:r w:rsidRPr="008840DF">
              <w:rPr>
                <w:rFonts w:ascii="宋体" w:eastAsia="宋体" w:hAnsi="宋体" w:cs="Times New Roman" w:hint="eastAsia"/>
                <w:sz w:val="22"/>
              </w:rPr>
              <w:t>（</w:t>
            </w:r>
            <w:r w:rsidR="00C951EA" w:rsidRPr="008840DF">
              <w:rPr>
                <w:rFonts w:ascii="宋体" w:hAnsi="宋体"/>
                <w:szCs w:val="21"/>
              </w:rPr>
              <w:t>语文学习心理论</w:t>
            </w:r>
            <w:proofErr w:type="gramStart"/>
            <w:r w:rsidR="00C951EA" w:rsidRPr="008840DF">
              <w:rPr>
                <w:rFonts w:ascii="宋体" w:hAnsi="宋体"/>
                <w:szCs w:val="21"/>
              </w:rPr>
              <w:t>》</w:t>
            </w:r>
            <w:proofErr w:type="gramEnd"/>
            <w:r w:rsidR="00C951EA" w:rsidRPr="008840DF">
              <w:rPr>
                <w:rFonts w:ascii="宋体" w:hAnsi="宋体"/>
                <w:szCs w:val="21"/>
              </w:rPr>
              <w:t>周小蓬 陈建伟主编 语文出版社 2013</w:t>
            </w:r>
            <w:r w:rsidR="00C951EA" w:rsidRPr="008840DF">
              <w:rPr>
                <w:rFonts w:ascii="宋体" w:hAnsi="宋体" w:hint="eastAsia"/>
                <w:szCs w:val="21"/>
              </w:rPr>
              <w:t xml:space="preserve"> 第一版</w:t>
            </w:r>
          </w:p>
        </w:tc>
      </w:tr>
      <w:tr w:rsidR="00B16AD2" w:rsidRPr="008840DF">
        <w:trPr>
          <w:jc w:val="center"/>
        </w:trPr>
        <w:tc>
          <w:tcPr>
            <w:tcW w:w="1689" w:type="dxa"/>
            <w:gridSpan w:val="2"/>
            <w:vAlign w:val="center"/>
          </w:tcPr>
          <w:p w:rsidR="00B16AD2" w:rsidRPr="008840DF" w:rsidRDefault="0010335E">
            <w:pPr>
              <w:ind w:rightChars="-6" w:right="-13"/>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参考书目</w:t>
            </w:r>
          </w:p>
        </w:tc>
        <w:tc>
          <w:tcPr>
            <w:tcW w:w="6844" w:type="dxa"/>
            <w:gridSpan w:val="7"/>
          </w:tcPr>
          <w:p w:rsidR="00B16AD2" w:rsidRPr="008840DF" w:rsidRDefault="0010335E">
            <w:pPr>
              <w:pStyle w:val="a7"/>
              <w:ind w:rightChars="-6" w:right="-13" w:firstLineChars="0" w:firstLine="0"/>
              <w:rPr>
                <w:rFonts w:ascii="宋体" w:hAnsi="宋体" w:cs="Times New Roman"/>
                <w:color w:val="000000"/>
                <w:sz w:val="24"/>
                <w:szCs w:val="24"/>
              </w:rPr>
            </w:pPr>
            <w:r w:rsidRPr="008840DF">
              <w:rPr>
                <w:rFonts w:ascii="宋体" w:hAnsi="宋体"/>
                <w:szCs w:val="21"/>
              </w:rPr>
              <w:t>《语文学习心理论》周小蓬 陈建伟主编 语文出版社 2013</w:t>
            </w:r>
            <w:r w:rsidRPr="008840DF">
              <w:rPr>
                <w:rFonts w:ascii="宋体" w:hAnsi="宋体" w:hint="eastAsia"/>
                <w:szCs w:val="21"/>
              </w:rPr>
              <w:t xml:space="preserve"> 第一版</w:t>
            </w:r>
          </w:p>
        </w:tc>
      </w:tr>
    </w:tbl>
    <w:p w:rsidR="00B16AD2" w:rsidRPr="008840DF" w:rsidRDefault="0010335E">
      <w:pPr>
        <w:ind w:rightChars="-6" w:right="-13"/>
        <w:jc w:val="center"/>
        <w:outlineLvl w:val="0"/>
        <w:rPr>
          <w:rFonts w:ascii="黑体" w:eastAsia="黑体" w:hAnsi="宋体"/>
          <w:color w:val="000000"/>
          <w:sz w:val="32"/>
          <w:szCs w:val="32"/>
        </w:rPr>
      </w:pPr>
      <w:r w:rsidRPr="008840DF">
        <w:rPr>
          <w:rFonts w:eastAsia="黑体" w:hint="eastAsia"/>
          <w:sz w:val="32"/>
          <w:szCs w:val="32"/>
        </w:rPr>
        <w:lastRenderedPageBreak/>
        <w:t>中外母语教学比较研究</w:t>
      </w:r>
      <w:r w:rsidRPr="008840DF">
        <w:rPr>
          <w:rFonts w:ascii="黑体" w:eastAsia="黑体" w:hAnsi="宋体"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B16AD2" w:rsidRPr="008840DF">
        <w:trPr>
          <w:trHeight w:val="506"/>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课程名称</w:t>
            </w:r>
          </w:p>
        </w:tc>
        <w:tc>
          <w:tcPr>
            <w:tcW w:w="2980" w:type="dxa"/>
            <w:gridSpan w:val="4"/>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中外母语教学比较研究</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课程编号</w:t>
            </w:r>
          </w:p>
        </w:tc>
        <w:tc>
          <w:tcPr>
            <w:tcW w:w="2063" w:type="dxa"/>
            <w:gridSpan w:val="2"/>
            <w:vAlign w:val="center"/>
          </w:tcPr>
          <w:p w:rsidR="00B16AD2" w:rsidRPr="008840DF" w:rsidRDefault="00C37A74">
            <w:pPr>
              <w:snapToGrid w:val="0"/>
              <w:jc w:val="center"/>
              <w:rPr>
                <w:rFonts w:ascii="宋体" w:eastAsia="宋体" w:hAnsi="宋体" w:cs="Times New Roman"/>
                <w:color w:val="000000"/>
                <w:sz w:val="24"/>
                <w:szCs w:val="24"/>
              </w:rPr>
            </w:pPr>
            <w:r w:rsidRPr="008840DF">
              <w:rPr>
                <w:rFonts w:ascii="Tahoma" w:hAnsi="Tahoma" w:cs="Tahoma"/>
                <w:color w:val="000000"/>
                <w:sz w:val="18"/>
                <w:szCs w:val="18"/>
              </w:rPr>
              <w:t>0802c0140</w:t>
            </w:r>
          </w:p>
        </w:tc>
      </w:tr>
      <w:tr w:rsidR="00B16AD2" w:rsidRPr="008840DF">
        <w:trPr>
          <w:trHeight w:val="642"/>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课程负责人</w:t>
            </w:r>
          </w:p>
        </w:tc>
        <w:tc>
          <w:tcPr>
            <w:tcW w:w="2980" w:type="dxa"/>
            <w:gridSpan w:val="4"/>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周小蓬</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课程负责人</w:t>
            </w:r>
          </w:p>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所在单位</w:t>
            </w:r>
          </w:p>
        </w:tc>
        <w:tc>
          <w:tcPr>
            <w:tcW w:w="2063"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文学院</w:t>
            </w:r>
          </w:p>
        </w:tc>
      </w:tr>
      <w:tr w:rsidR="00B16AD2" w:rsidRPr="008840DF">
        <w:trPr>
          <w:trHeight w:val="465"/>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教学团队成员</w:t>
            </w:r>
          </w:p>
        </w:tc>
        <w:tc>
          <w:tcPr>
            <w:tcW w:w="6945" w:type="dxa"/>
            <w:gridSpan w:val="8"/>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hAnsi="宋体" w:hint="eastAsia"/>
                <w:color w:val="000000"/>
                <w:szCs w:val="21"/>
              </w:rPr>
              <w:t>周小蓬、王萍、韩后等</w:t>
            </w:r>
          </w:p>
        </w:tc>
      </w:tr>
      <w:tr w:rsidR="00B16AD2" w:rsidRPr="008840DF">
        <w:trPr>
          <w:trHeight w:val="416"/>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课程类别</w:t>
            </w:r>
          </w:p>
        </w:tc>
        <w:tc>
          <w:tcPr>
            <w:tcW w:w="2020" w:type="dxa"/>
            <w:gridSpan w:val="3"/>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选修课程</w:t>
            </w:r>
          </w:p>
        </w:tc>
        <w:tc>
          <w:tcPr>
            <w:tcW w:w="96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学时</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32</w:t>
            </w:r>
          </w:p>
        </w:tc>
        <w:tc>
          <w:tcPr>
            <w:tcW w:w="102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学分</w:t>
            </w:r>
          </w:p>
        </w:tc>
        <w:tc>
          <w:tcPr>
            <w:tcW w:w="104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2</w:t>
            </w:r>
          </w:p>
        </w:tc>
      </w:tr>
      <w:tr w:rsidR="00B16AD2" w:rsidRPr="008840DF">
        <w:trPr>
          <w:trHeight w:val="490"/>
          <w:jc w:val="center"/>
        </w:trPr>
        <w:tc>
          <w:tcPr>
            <w:tcW w:w="1588" w:type="dxa"/>
            <w:vMerge w:val="restart"/>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授课方式及</w:t>
            </w:r>
          </w:p>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时数分配</w:t>
            </w:r>
          </w:p>
        </w:tc>
        <w:tc>
          <w:tcPr>
            <w:tcW w:w="1060" w:type="dxa"/>
            <w:gridSpan w:val="2"/>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集中讲授</w:t>
            </w:r>
          </w:p>
        </w:tc>
        <w:tc>
          <w:tcPr>
            <w:tcW w:w="96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组织研讨</w:t>
            </w:r>
          </w:p>
        </w:tc>
        <w:tc>
          <w:tcPr>
            <w:tcW w:w="96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实验分析</w:t>
            </w:r>
          </w:p>
        </w:tc>
        <w:tc>
          <w:tcPr>
            <w:tcW w:w="959"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读书指导</w:t>
            </w:r>
          </w:p>
        </w:tc>
        <w:tc>
          <w:tcPr>
            <w:tcW w:w="943"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实地调研</w:t>
            </w:r>
          </w:p>
        </w:tc>
        <w:tc>
          <w:tcPr>
            <w:tcW w:w="1023"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自主学习</w:t>
            </w:r>
          </w:p>
        </w:tc>
        <w:tc>
          <w:tcPr>
            <w:tcW w:w="104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其他</w:t>
            </w:r>
          </w:p>
        </w:tc>
      </w:tr>
      <w:tr w:rsidR="00B16AD2" w:rsidRPr="008840DF">
        <w:trPr>
          <w:trHeight w:val="490"/>
          <w:jc w:val="center"/>
        </w:trPr>
        <w:tc>
          <w:tcPr>
            <w:tcW w:w="1588" w:type="dxa"/>
            <w:vMerge/>
            <w:vAlign w:val="center"/>
          </w:tcPr>
          <w:p w:rsidR="00B16AD2" w:rsidRPr="008840DF" w:rsidRDefault="00B16AD2">
            <w:pPr>
              <w:snapToGrid w:val="0"/>
              <w:jc w:val="center"/>
              <w:rPr>
                <w:rFonts w:ascii="宋体" w:eastAsia="宋体" w:hAnsi="宋体" w:cs="Times New Roman"/>
                <w:color w:val="000000"/>
                <w:sz w:val="24"/>
                <w:szCs w:val="24"/>
              </w:rPr>
            </w:pPr>
          </w:p>
        </w:tc>
        <w:tc>
          <w:tcPr>
            <w:tcW w:w="1060"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26</w:t>
            </w:r>
          </w:p>
        </w:tc>
        <w:tc>
          <w:tcPr>
            <w:tcW w:w="96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6</w:t>
            </w:r>
          </w:p>
        </w:tc>
        <w:tc>
          <w:tcPr>
            <w:tcW w:w="960" w:type="dxa"/>
            <w:vAlign w:val="center"/>
          </w:tcPr>
          <w:p w:rsidR="00B16AD2" w:rsidRPr="008840DF" w:rsidRDefault="0010335E">
            <w:pPr>
              <w:snapToGrid w:val="0"/>
              <w:jc w:val="center"/>
              <w:rPr>
                <w:rFonts w:ascii="Times New Roman" w:eastAsia="宋体" w:hAnsi="Times New Roman" w:cs="Times New Roman"/>
                <w:color w:val="000000"/>
                <w:sz w:val="24"/>
                <w:szCs w:val="24"/>
              </w:rPr>
            </w:pPr>
            <w:r w:rsidRPr="008840DF">
              <w:rPr>
                <w:rFonts w:ascii="Times New Roman" w:eastAsia="宋体" w:hAnsi="Times New Roman" w:cs="Times New Roman" w:hint="eastAsia"/>
                <w:color w:val="000000"/>
                <w:sz w:val="24"/>
                <w:szCs w:val="24"/>
              </w:rPr>
              <w:t>0</w:t>
            </w:r>
          </w:p>
        </w:tc>
        <w:tc>
          <w:tcPr>
            <w:tcW w:w="959" w:type="dxa"/>
            <w:vAlign w:val="center"/>
          </w:tcPr>
          <w:p w:rsidR="00B16AD2" w:rsidRPr="008840DF" w:rsidRDefault="0010335E">
            <w:pPr>
              <w:snapToGrid w:val="0"/>
              <w:jc w:val="center"/>
              <w:rPr>
                <w:rFonts w:ascii="仿宋_GB2312" w:eastAsia="仿宋_GB2312" w:hAnsi="仿宋_GB2312" w:cs="仿宋_GB2312"/>
                <w:color w:val="000000"/>
                <w:sz w:val="24"/>
                <w:szCs w:val="24"/>
              </w:rPr>
            </w:pPr>
            <w:r w:rsidRPr="008840DF">
              <w:rPr>
                <w:rFonts w:ascii="Times New Roman" w:eastAsia="宋体" w:hAnsi="Times New Roman" w:cs="Times New Roman"/>
                <w:color w:val="000000"/>
                <w:sz w:val="24"/>
                <w:szCs w:val="24"/>
              </w:rPr>
              <w:t>0</w:t>
            </w:r>
          </w:p>
        </w:tc>
        <w:tc>
          <w:tcPr>
            <w:tcW w:w="94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color w:val="000000"/>
                <w:sz w:val="24"/>
                <w:szCs w:val="24"/>
              </w:rPr>
              <w:t>0</w:t>
            </w:r>
          </w:p>
        </w:tc>
        <w:tc>
          <w:tcPr>
            <w:tcW w:w="102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hint="eastAsia"/>
                <w:color w:val="000000"/>
                <w:sz w:val="24"/>
                <w:szCs w:val="24"/>
              </w:rPr>
              <w:t>0</w:t>
            </w:r>
          </w:p>
        </w:tc>
        <w:tc>
          <w:tcPr>
            <w:tcW w:w="1040" w:type="dxa"/>
            <w:vAlign w:val="center"/>
          </w:tcPr>
          <w:p w:rsidR="00B16AD2" w:rsidRPr="008840DF" w:rsidRDefault="009E3F0A">
            <w:pPr>
              <w:snapToGrid w:val="0"/>
              <w:jc w:val="center"/>
              <w:rPr>
                <w:rFonts w:ascii="宋体" w:eastAsia="宋体" w:hAnsi="宋体" w:cs="Times New Roman"/>
                <w:color w:val="000000"/>
                <w:sz w:val="24"/>
                <w:szCs w:val="24"/>
              </w:rPr>
            </w:pPr>
            <w:r w:rsidRPr="008840DF">
              <w:rPr>
                <w:rFonts w:ascii="宋体" w:hAnsi="宋体" w:hint="eastAsia"/>
                <w:color w:val="000000"/>
                <w:szCs w:val="21"/>
              </w:rPr>
              <w:t>0</w:t>
            </w:r>
          </w:p>
        </w:tc>
      </w:tr>
      <w:tr w:rsidR="00B16AD2" w:rsidRPr="008840DF">
        <w:trPr>
          <w:trHeight w:val="825"/>
          <w:jc w:val="center"/>
        </w:trPr>
        <w:tc>
          <w:tcPr>
            <w:tcW w:w="8533" w:type="dxa"/>
            <w:gridSpan w:val="9"/>
          </w:tcPr>
          <w:p w:rsidR="00B16AD2" w:rsidRPr="008840DF" w:rsidRDefault="0010335E">
            <w:pPr>
              <w:ind w:rightChars="-6" w:right="-13"/>
              <w:rPr>
                <w:rFonts w:ascii="宋体" w:eastAsia="宋体" w:hAnsi="宋体" w:cs="Times New Roman"/>
                <w:szCs w:val="21"/>
              </w:rPr>
            </w:pPr>
            <w:r w:rsidRPr="008840DF">
              <w:rPr>
                <w:rFonts w:ascii="宋体" w:eastAsia="宋体" w:hAnsi="宋体" w:cs="Times New Roman" w:hint="eastAsia"/>
                <w:szCs w:val="21"/>
              </w:rPr>
              <w:t>课程定位、教学目的及要求、教学成效（请注明</w:t>
            </w:r>
            <w:proofErr w:type="gramStart"/>
            <w:r w:rsidRPr="008840DF">
              <w:rPr>
                <w:rFonts w:ascii="宋体" w:eastAsia="宋体" w:hAnsi="宋体" w:cs="Times New Roman" w:hint="eastAsia"/>
                <w:szCs w:val="21"/>
              </w:rPr>
              <w:t>课程思政与</w:t>
            </w:r>
            <w:proofErr w:type="gramEnd"/>
            <w:r w:rsidRPr="008840DF">
              <w:rPr>
                <w:rFonts w:ascii="宋体" w:eastAsia="宋体" w:hAnsi="宋体" w:cs="Times New Roman" w:hint="eastAsia"/>
                <w:szCs w:val="21"/>
              </w:rPr>
              <w:t>国际化元素和方式）</w:t>
            </w:r>
          </w:p>
          <w:p w:rsidR="00B16AD2" w:rsidRPr="008840DF" w:rsidRDefault="00B16AD2">
            <w:pPr>
              <w:ind w:rightChars="-6" w:right="-13" w:firstLineChars="200" w:firstLine="420"/>
              <w:rPr>
                <w:rFonts w:ascii="宋体" w:eastAsia="宋体" w:hAnsi="宋体" w:cs="Times New Roman"/>
                <w:szCs w:val="21"/>
              </w:rPr>
            </w:pP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课程定位：本课程是一门面向课程与教学论（语文）方向硕士研究生开设的选修课，是语文教育学的重要组成部分。</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教学目的、要求与成效：通过本课程的学习，学生应更为全面地了解国内外中小学语言教学的现状。本课程要求和成效重点在于系统了解国内外母语教学策略的新动态，并在此基础上根据本国国情和自身条件，借鉴他国或他人的教学经验，尝试不同风格的教学策略，突破母语教学的本土发展，使语文教学具有更强大的科学性和时代前沿性。</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课程思政元素</w:t>
            </w:r>
            <w:proofErr w:type="gramEnd"/>
            <w:r w:rsidRPr="008840DF">
              <w:rPr>
                <w:rFonts w:ascii="宋体" w:hAnsi="宋体" w:hint="eastAsia"/>
                <w:szCs w:val="21"/>
              </w:rPr>
              <w:t>：语文独特的育人价值、语文教学“立德树人”的指导思想、语文人文性、母语蕴含的文化价值。</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课程思政方式</w:t>
            </w:r>
            <w:proofErr w:type="gramEnd"/>
            <w:r w:rsidRPr="008840DF">
              <w:rPr>
                <w:rFonts w:ascii="宋体" w:hAnsi="宋体" w:hint="eastAsia"/>
                <w:szCs w:val="21"/>
              </w:rPr>
              <w:t>：教育引导学生传承中华文脉，富有中国心、饱含中国情、充满中国味。根据母语教学的特色和优势，深度挖掘提炼母语知识体系中所蕴含的思想价值和精神内涵，科学合理拓展专业课程的广度、深度和温度，从课程所涉国家、国际、文化、历史等角度，增加课程的知识性、人文性，提升引领性、时代性和开放性。</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国际化元素：国外母语教学策略的新动态。</w:t>
            </w:r>
          </w:p>
          <w:p w:rsidR="00B16AD2" w:rsidRPr="008840DF" w:rsidRDefault="0010335E">
            <w:pPr>
              <w:ind w:rightChars="-6" w:right="-13" w:firstLineChars="200" w:firstLine="420"/>
              <w:rPr>
                <w:rFonts w:ascii="宋体" w:eastAsia="宋体" w:hAnsi="宋体" w:cs="Times New Roman"/>
                <w:szCs w:val="21"/>
              </w:rPr>
            </w:pPr>
            <w:r w:rsidRPr="008840DF">
              <w:rPr>
                <w:rFonts w:ascii="宋体" w:hAnsi="宋体" w:hint="eastAsia"/>
                <w:szCs w:val="21"/>
              </w:rPr>
              <w:t>国际化方式：对比了解、研究国内外母语教学策略的新动态，培养国际视野，根据本国国情和自身条件，借鉴他国或他人的教学经验，尝试不同风格的教学策略，突破母语教学的本土发展，使语文教学具有更强大的科学性和时代前沿性。</w:t>
            </w:r>
          </w:p>
        </w:tc>
      </w:tr>
      <w:tr w:rsidR="00B16AD2" w:rsidRPr="008840DF">
        <w:trPr>
          <w:trHeight w:val="1052"/>
          <w:jc w:val="center"/>
        </w:trPr>
        <w:tc>
          <w:tcPr>
            <w:tcW w:w="8533" w:type="dxa"/>
            <w:gridSpan w:val="9"/>
            <w:tcBorders>
              <w:bottom w:val="single" w:sz="4" w:space="0" w:color="auto"/>
            </w:tcBorders>
          </w:tcPr>
          <w:p w:rsidR="00B16AD2" w:rsidRPr="008840DF" w:rsidRDefault="0010335E">
            <w:pPr>
              <w:ind w:rightChars="-6" w:right="-13"/>
              <w:rPr>
                <w:rFonts w:ascii="宋体" w:eastAsia="宋体" w:hAnsi="宋体" w:cs="Times New Roman"/>
                <w:szCs w:val="21"/>
              </w:rPr>
            </w:pPr>
            <w:r w:rsidRPr="008840DF">
              <w:rPr>
                <w:rFonts w:ascii="宋体" w:eastAsia="宋体" w:hAnsi="宋体" w:cs="Times New Roman" w:hint="eastAsia"/>
                <w:szCs w:val="21"/>
              </w:rPr>
              <w:t>教学内容及安排（请注明各章节及学时）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专题</w:t>
            </w:r>
            <w:proofErr w:type="gramStart"/>
            <w:r w:rsidRPr="008840DF">
              <w:rPr>
                <w:rFonts w:ascii="宋体" w:hAnsi="宋体" w:hint="eastAsia"/>
                <w:szCs w:val="21"/>
              </w:rPr>
              <w:t>一</w:t>
            </w:r>
            <w:proofErr w:type="gramEnd"/>
            <w:r w:rsidRPr="008840DF">
              <w:rPr>
                <w:rFonts w:ascii="宋体" w:hAnsi="宋体" w:hint="eastAsia"/>
                <w:szCs w:val="21"/>
              </w:rPr>
              <w:t>．中外母语教学现状述评（6学时）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专题二．中外母语作文教学述评（6学时）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专题三．中外母语阅读教学述评（6学时）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专题四．中外母语口语交际教学述评（6学时）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专题五．中外母语教学评价述评（6学时）</w:t>
            </w:r>
          </w:p>
          <w:p w:rsidR="00B16AD2" w:rsidRPr="008840DF" w:rsidRDefault="00692A54">
            <w:pPr>
              <w:ind w:rightChars="-6" w:right="-13" w:firstLineChars="200" w:firstLine="420"/>
              <w:rPr>
                <w:rFonts w:ascii="宋体" w:eastAsia="宋体" w:hAnsi="宋体" w:cs="Times New Roman"/>
                <w:szCs w:val="21"/>
              </w:rPr>
            </w:pPr>
            <w:r w:rsidRPr="008840DF">
              <w:rPr>
                <w:rFonts w:ascii="宋体" w:hAnsi="宋体" w:hint="eastAsia"/>
                <w:szCs w:val="21"/>
              </w:rPr>
              <w:t>其他</w:t>
            </w:r>
            <w:r w:rsidR="0010335E" w:rsidRPr="008840DF">
              <w:rPr>
                <w:rFonts w:ascii="宋体" w:hAnsi="宋体" w:hint="eastAsia"/>
                <w:szCs w:val="21"/>
              </w:rPr>
              <w:t>：2学时</w:t>
            </w:r>
          </w:p>
        </w:tc>
      </w:tr>
      <w:tr w:rsidR="00B16AD2" w:rsidRPr="008840DF">
        <w:trPr>
          <w:jc w:val="center"/>
        </w:trPr>
        <w:tc>
          <w:tcPr>
            <w:tcW w:w="1689" w:type="dxa"/>
            <w:gridSpan w:val="2"/>
            <w:vAlign w:val="center"/>
          </w:tcPr>
          <w:p w:rsidR="00B16AD2" w:rsidRPr="008840DF" w:rsidRDefault="0010335E">
            <w:pPr>
              <w:ind w:rightChars="-6" w:right="-13"/>
              <w:jc w:val="center"/>
              <w:rPr>
                <w:rFonts w:ascii="宋体" w:eastAsia="宋体" w:hAnsi="宋体" w:cs="Times New Roman"/>
                <w:sz w:val="24"/>
                <w:szCs w:val="24"/>
              </w:rPr>
            </w:pPr>
            <w:r w:rsidRPr="008840DF">
              <w:rPr>
                <w:rFonts w:ascii="宋体" w:eastAsia="宋体" w:hAnsi="宋体" w:cs="Times New Roman" w:hint="eastAsia"/>
                <w:sz w:val="24"/>
                <w:szCs w:val="24"/>
              </w:rPr>
              <w:t>考核方式</w:t>
            </w:r>
          </w:p>
        </w:tc>
        <w:tc>
          <w:tcPr>
            <w:tcW w:w="6844" w:type="dxa"/>
            <w:gridSpan w:val="7"/>
          </w:tcPr>
          <w:p w:rsidR="00B16AD2" w:rsidRPr="008840DF" w:rsidRDefault="0010335E">
            <w:pPr>
              <w:ind w:rightChars="-6" w:right="-13"/>
              <w:rPr>
                <w:rFonts w:ascii="宋体" w:eastAsia="宋体" w:hAnsi="宋体" w:cs="Times New Roman"/>
                <w:sz w:val="24"/>
                <w:szCs w:val="24"/>
              </w:rPr>
            </w:pPr>
            <w:r w:rsidRPr="008840DF">
              <w:rPr>
                <w:rFonts w:ascii="宋体" w:hAnsi="宋体" w:hint="eastAsia"/>
                <w:szCs w:val="21"/>
              </w:rPr>
              <w:t>论文</w:t>
            </w:r>
            <w:r w:rsidRPr="008840DF">
              <w:rPr>
                <w:rFonts w:ascii="宋体" w:hAnsi="宋体"/>
                <w:szCs w:val="21"/>
              </w:rPr>
              <w:t>/课程作业</w:t>
            </w:r>
          </w:p>
        </w:tc>
      </w:tr>
      <w:tr w:rsidR="00B16AD2" w:rsidRPr="008840DF">
        <w:trPr>
          <w:jc w:val="center"/>
        </w:trPr>
        <w:tc>
          <w:tcPr>
            <w:tcW w:w="1689" w:type="dxa"/>
            <w:gridSpan w:val="2"/>
            <w:vMerge w:val="restart"/>
            <w:vAlign w:val="center"/>
          </w:tcPr>
          <w:p w:rsidR="00B16AD2" w:rsidRPr="008840DF" w:rsidRDefault="0010335E">
            <w:pPr>
              <w:ind w:rightChars="-6" w:right="-13"/>
              <w:jc w:val="center"/>
              <w:rPr>
                <w:rFonts w:ascii="宋体" w:eastAsia="宋体" w:hAnsi="宋体" w:cs="Times New Roman"/>
                <w:sz w:val="24"/>
                <w:szCs w:val="24"/>
              </w:rPr>
            </w:pPr>
            <w:r w:rsidRPr="008840DF">
              <w:rPr>
                <w:rFonts w:ascii="宋体" w:eastAsia="宋体" w:hAnsi="宋体" w:cs="Times New Roman" w:hint="eastAsia"/>
                <w:sz w:val="24"/>
                <w:szCs w:val="24"/>
              </w:rPr>
              <w:t>使用教材</w:t>
            </w:r>
          </w:p>
        </w:tc>
        <w:tc>
          <w:tcPr>
            <w:tcW w:w="6844" w:type="dxa"/>
            <w:gridSpan w:val="7"/>
          </w:tcPr>
          <w:p w:rsidR="00B16AD2" w:rsidRPr="008840DF" w:rsidRDefault="0010335E">
            <w:pPr>
              <w:ind w:rightChars="-6" w:right="-13"/>
              <w:rPr>
                <w:rFonts w:ascii="宋体" w:eastAsia="宋体" w:hAnsi="宋体" w:cs="Times New Roman"/>
                <w:sz w:val="24"/>
                <w:szCs w:val="24"/>
              </w:rPr>
            </w:pPr>
            <w:r w:rsidRPr="008840DF">
              <w:rPr>
                <w:rFonts w:ascii="宋体" w:eastAsia="宋体" w:hAnsi="宋体" w:cs="Times New Roman" w:hint="eastAsia"/>
                <w:sz w:val="24"/>
                <w:szCs w:val="24"/>
              </w:rPr>
              <w:sym w:font="Wingdings" w:char="00A8"/>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自编讲义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00FE"/>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已出版的自编教材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00A8"/>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其他公开出版教材 </w:t>
            </w:r>
            <w:r w:rsidRPr="008840DF">
              <w:rPr>
                <w:rFonts w:ascii="宋体" w:eastAsia="宋体" w:hAnsi="宋体" w:cs="Times New Roman"/>
                <w:sz w:val="24"/>
                <w:szCs w:val="24"/>
              </w:rPr>
              <w:t xml:space="preserve"> </w:t>
            </w:r>
          </w:p>
        </w:tc>
      </w:tr>
      <w:tr w:rsidR="00B16AD2" w:rsidRPr="008840DF">
        <w:trPr>
          <w:jc w:val="center"/>
        </w:trPr>
        <w:tc>
          <w:tcPr>
            <w:tcW w:w="1689" w:type="dxa"/>
            <w:gridSpan w:val="2"/>
            <w:vMerge/>
            <w:vAlign w:val="center"/>
          </w:tcPr>
          <w:p w:rsidR="00B16AD2" w:rsidRPr="008840DF" w:rsidRDefault="00B16AD2">
            <w:pPr>
              <w:ind w:rightChars="-6" w:right="-13"/>
              <w:jc w:val="center"/>
              <w:rPr>
                <w:rFonts w:ascii="宋体" w:eastAsia="宋体" w:hAnsi="宋体" w:cs="Times New Roman"/>
                <w:sz w:val="24"/>
                <w:szCs w:val="24"/>
              </w:rPr>
            </w:pPr>
          </w:p>
        </w:tc>
        <w:tc>
          <w:tcPr>
            <w:tcW w:w="6844" w:type="dxa"/>
            <w:gridSpan w:val="7"/>
          </w:tcPr>
          <w:p w:rsidR="00B16AD2" w:rsidRPr="008840DF" w:rsidRDefault="0010335E">
            <w:pPr>
              <w:ind w:rightChars="-6" w:right="-13"/>
              <w:rPr>
                <w:rFonts w:ascii="宋体" w:eastAsia="宋体" w:hAnsi="宋体" w:cs="Times New Roman"/>
                <w:sz w:val="22"/>
              </w:rPr>
            </w:pPr>
            <w:r w:rsidRPr="008840DF">
              <w:rPr>
                <w:rFonts w:ascii="宋体" w:eastAsia="宋体" w:hAnsi="宋体" w:cs="Times New Roman" w:hint="eastAsia"/>
                <w:sz w:val="22"/>
              </w:rPr>
              <w:t>（请注明使用教材名称、作者/主编、出版单位、出版年份、版次）</w:t>
            </w:r>
          </w:p>
          <w:p w:rsidR="00B16AD2" w:rsidRPr="008840DF" w:rsidRDefault="0010335E">
            <w:pPr>
              <w:ind w:rightChars="-6" w:right="-13"/>
              <w:rPr>
                <w:rFonts w:ascii="宋体" w:hAnsi="宋体" w:cs="Times New Roman"/>
                <w:szCs w:val="21"/>
              </w:rPr>
            </w:pPr>
            <w:r w:rsidRPr="008840DF">
              <w:rPr>
                <w:rFonts w:ascii="宋体" w:hAnsi="宋体" w:hint="eastAsia"/>
                <w:szCs w:val="21"/>
              </w:rPr>
              <w:t>《中外母语教学策略》周小蓬主编</w:t>
            </w:r>
            <w:r w:rsidRPr="008840DF">
              <w:rPr>
                <w:rFonts w:ascii="宋体" w:hAnsi="宋体"/>
                <w:szCs w:val="21"/>
              </w:rPr>
              <w:t xml:space="preserve"> 北京大学出版社 2011 </w:t>
            </w:r>
            <w:r w:rsidRPr="008840DF">
              <w:rPr>
                <w:rFonts w:ascii="宋体" w:hAnsi="宋体" w:hint="eastAsia"/>
                <w:szCs w:val="21"/>
              </w:rPr>
              <w:t>第一版</w:t>
            </w:r>
          </w:p>
        </w:tc>
      </w:tr>
    </w:tbl>
    <w:p w:rsidR="00B16AD2" w:rsidRPr="008840DF" w:rsidRDefault="00B16AD2"/>
    <w:p w:rsidR="00B16AD2" w:rsidRPr="008840DF" w:rsidRDefault="00B16AD2"/>
    <w:p w:rsidR="00B16AD2" w:rsidRPr="008840DF" w:rsidRDefault="00B16AD2"/>
    <w:p w:rsidR="00B16AD2" w:rsidRPr="008840DF" w:rsidRDefault="0010335E">
      <w:pPr>
        <w:ind w:rightChars="-6" w:right="-13"/>
        <w:jc w:val="center"/>
        <w:outlineLvl w:val="0"/>
        <w:rPr>
          <w:rFonts w:ascii="黑体" w:eastAsia="黑体" w:hAnsi="宋体"/>
          <w:color w:val="000000"/>
          <w:sz w:val="32"/>
          <w:szCs w:val="32"/>
        </w:rPr>
      </w:pPr>
      <w:r w:rsidRPr="008840DF">
        <w:rPr>
          <w:rFonts w:eastAsia="黑体" w:hint="eastAsia"/>
          <w:sz w:val="32"/>
          <w:szCs w:val="32"/>
        </w:rPr>
        <w:lastRenderedPageBreak/>
        <w:t>语文教育发展史</w:t>
      </w:r>
      <w:r w:rsidRPr="008840DF">
        <w:rPr>
          <w:rFonts w:ascii="黑体" w:eastAsia="黑体" w:hAnsi="宋体"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B16AD2" w:rsidRPr="008840DF">
        <w:trPr>
          <w:trHeight w:val="506"/>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课程名称</w:t>
            </w:r>
          </w:p>
        </w:tc>
        <w:tc>
          <w:tcPr>
            <w:tcW w:w="2980" w:type="dxa"/>
            <w:gridSpan w:val="4"/>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语文教育发展史</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课程编号</w:t>
            </w:r>
          </w:p>
        </w:tc>
        <w:tc>
          <w:tcPr>
            <w:tcW w:w="2063" w:type="dxa"/>
            <w:gridSpan w:val="2"/>
            <w:vAlign w:val="center"/>
          </w:tcPr>
          <w:p w:rsidR="00B16AD2" w:rsidRPr="008840DF" w:rsidRDefault="0058122D">
            <w:pPr>
              <w:snapToGrid w:val="0"/>
              <w:jc w:val="center"/>
              <w:rPr>
                <w:rFonts w:ascii="宋体" w:eastAsia="宋体" w:hAnsi="宋体" w:cs="Times New Roman"/>
                <w:color w:val="000000"/>
                <w:sz w:val="24"/>
                <w:szCs w:val="24"/>
              </w:rPr>
            </w:pPr>
            <w:r w:rsidRPr="008840DF">
              <w:rPr>
                <w:rFonts w:ascii="Tahoma" w:hAnsi="Tahoma" w:cs="Tahoma"/>
                <w:color w:val="000000"/>
                <w:sz w:val="18"/>
                <w:szCs w:val="18"/>
              </w:rPr>
              <w:t>0802c0141</w:t>
            </w:r>
          </w:p>
        </w:tc>
      </w:tr>
      <w:tr w:rsidR="00B16AD2" w:rsidRPr="008840DF">
        <w:trPr>
          <w:trHeight w:val="642"/>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课程负责人</w:t>
            </w:r>
          </w:p>
        </w:tc>
        <w:tc>
          <w:tcPr>
            <w:tcW w:w="2980" w:type="dxa"/>
            <w:gridSpan w:val="4"/>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周小蓬</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课程负责人</w:t>
            </w:r>
          </w:p>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所在单位</w:t>
            </w:r>
          </w:p>
        </w:tc>
        <w:tc>
          <w:tcPr>
            <w:tcW w:w="2063"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文学院</w:t>
            </w:r>
          </w:p>
        </w:tc>
      </w:tr>
      <w:tr w:rsidR="00B16AD2" w:rsidRPr="008840DF">
        <w:trPr>
          <w:trHeight w:val="465"/>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教学团队成员</w:t>
            </w:r>
          </w:p>
        </w:tc>
        <w:tc>
          <w:tcPr>
            <w:tcW w:w="6945" w:type="dxa"/>
            <w:gridSpan w:val="8"/>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hAnsi="宋体" w:hint="eastAsia"/>
                <w:color w:val="000000"/>
                <w:szCs w:val="21"/>
              </w:rPr>
              <w:t>周小蓬、林晖等</w:t>
            </w:r>
          </w:p>
        </w:tc>
      </w:tr>
      <w:tr w:rsidR="00B16AD2" w:rsidRPr="008840DF">
        <w:trPr>
          <w:trHeight w:val="416"/>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课程类别</w:t>
            </w:r>
          </w:p>
        </w:tc>
        <w:tc>
          <w:tcPr>
            <w:tcW w:w="2020" w:type="dxa"/>
            <w:gridSpan w:val="3"/>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选修课程</w:t>
            </w:r>
          </w:p>
        </w:tc>
        <w:tc>
          <w:tcPr>
            <w:tcW w:w="96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学时</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32</w:t>
            </w:r>
          </w:p>
        </w:tc>
        <w:tc>
          <w:tcPr>
            <w:tcW w:w="102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学分</w:t>
            </w:r>
          </w:p>
        </w:tc>
        <w:tc>
          <w:tcPr>
            <w:tcW w:w="104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2</w:t>
            </w:r>
          </w:p>
        </w:tc>
      </w:tr>
      <w:tr w:rsidR="00B16AD2" w:rsidRPr="008840DF">
        <w:trPr>
          <w:trHeight w:val="490"/>
          <w:jc w:val="center"/>
        </w:trPr>
        <w:tc>
          <w:tcPr>
            <w:tcW w:w="1588" w:type="dxa"/>
            <w:vMerge w:val="restart"/>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授课方式及</w:t>
            </w:r>
          </w:p>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时数分配</w:t>
            </w:r>
          </w:p>
        </w:tc>
        <w:tc>
          <w:tcPr>
            <w:tcW w:w="1060" w:type="dxa"/>
            <w:gridSpan w:val="2"/>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集中讲授</w:t>
            </w:r>
          </w:p>
        </w:tc>
        <w:tc>
          <w:tcPr>
            <w:tcW w:w="96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组织研讨</w:t>
            </w:r>
          </w:p>
        </w:tc>
        <w:tc>
          <w:tcPr>
            <w:tcW w:w="96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实验分析</w:t>
            </w:r>
          </w:p>
        </w:tc>
        <w:tc>
          <w:tcPr>
            <w:tcW w:w="959"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读书指导</w:t>
            </w:r>
          </w:p>
        </w:tc>
        <w:tc>
          <w:tcPr>
            <w:tcW w:w="943"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实地调研</w:t>
            </w:r>
          </w:p>
        </w:tc>
        <w:tc>
          <w:tcPr>
            <w:tcW w:w="1023"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自主学习</w:t>
            </w:r>
          </w:p>
        </w:tc>
        <w:tc>
          <w:tcPr>
            <w:tcW w:w="104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其他</w:t>
            </w:r>
          </w:p>
        </w:tc>
      </w:tr>
      <w:tr w:rsidR="00B16AD2" w:rsidRPr="008840DF">
        <w:trPr>
          <w:trHeight w:val="490"/>
          <w:jc w:val="center"/>
        </w:trPr>
        <w:tc>
          <w:tcPr>
            <w:tcW w:w="1588" w:type="dxa"/>
            <w:vMerge/>
            <w:vAlign w:val="center"/>
          </w:tcPr>
          <w:p w:rsidR="00B16AD2" w:rsidRPr="008840DF" w:rsidRDefault="00B16AD2">
            <w:pPr>
              <w:snapToGrid w:val="0"/>
              <w:jc w:val="center"/>
              <w:rPr>
                <w:rFonts w:ascii="宋体" w:eastAsia="宋体" w:hAnsi="宋体" w:cs="Times New Roman"/>
                <w:color w:val="000000"/>
                <w:sz w:val="24"/>
                <w:szCs w:val="24"/>
              </w:rPr>
            </w:pPr>
          </w:p>
        </w:tc>
        <w:tc>
          <w:tcPr>
            <w:tcW w:w="1060"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24</w:t>
            </w:r>
          </w:p>
        </w:tc>
        <w:tc>
          <w:tcPr>
            <w:tcW w:w="96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8</w:t>
            </w:r>
          </w:p>
        </w:tc>
        <w:tc>
          <w:tcPr>
            <w:tcW w:w="960" w:type="dxa"/>
            <w:vAlign w:val="center"/>
          </w:tcPr>
          <w:p w:rsidR="00B16AD2" w:rsidRPr="008840DF" w:rsidRDefault="0010335E">
            <w:pPr>
              <w:snapToGrid w:val="0"/>
              <w:jc w:val="center"/>
              <w:rPr>
                <w:rFonts w:ascii="Times New Roman" w:eastAsia="宋体" w:hAnsi="Times New Roman" w:cs="Times New Roman"/>
                <w:color w:val="000000"/>
                <w:sz w:val="24"/>
                <w:szCs w:val="24"/>
              </w:rPr>
            </w:pPr>
            <w:r w:rsidRPr="008840DF">
              <w:rPr>
                <w:rFonts w:ascii="Times New Roman" w:eastAsia="宋体" w:hAnsi="Times New Roman" w:cs="Times New Roman" w:hint="eastAsia"/>
                <w:color w:val="000000"/>
                <w:sz w:val="24"/>
                <w:szCs w:val="24"/>
              </w:rPr>
              <w:t>0</w:t>
            </w:r>
          </w:p>
        </w:tc>
        <w:tc>
          <w:tcPr>
            <w:tcW w:w="959" w:type="dxa"/>
            <w:vAlign w:val="center"/>
          </w:tcPr>
          <w:p w:rsidR="00B16AD2" w:rsidRPr="008840DF" w:rsidRDefault="0010335E">
            <w:pPr>
              <w:snapToGrid w:val="0"/>
              <w:jc w:val="center"/>
              <w:rPr>
                <w:rFonts w:ascii="仿宋_GB2312" w:eastAsia="仿宋_GB2312" w:hAnsi="仿宋_GB2312" w:cs="仿宋_GB2312"/>
                <w:color w:val="000000"/>
                <w:sz w:val="24"/>
                <w:szCs w:val="24"/>
              </w:rPr>
            </w:pPr>
            <w:r w:rsidRPr="008840DF">
              <w:rPr>
                <w:rFonts w:ascii="Times New Roman" w:eastAsia="宋体" w:hAnsi="Times New Roman" w:cs="Times New Roman"/>
                <w:color w:val="000000"/>
                <w:sz w:val="24"/>
                <w:szCs w:val="24"/>
              </w:rPr>
              <w:t>0</w:t>
            </w:r>
          </w:p>
        </w:tc>
        <w:tc>
          <w:tcPr>
            <w:tcW w:w="94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color w:val="000000"/>
                <w:sz w:val="24"/>
                <w:szCs w:val="24"/>
              </w:rPr>
              <w:t>0</w:t>
            </w:r>
          </w:p>
        </w:tc>
        <w:tc>
          <w:tcPr>
            <w:tcW w:w="102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hint="eastAsia"/>
                <w:color w:val="000000"/>
                <w:sz w:val="24"/>
                <w:szCs w:val="24"/>
              </w:rPr>
              <w:t>0</w:t>
            </w:r>
          </w:p>
        </w:tc>
        <w:tc>
          <w:tcPr>
            <w:tcW w:w="1040" w:type="dxa"/>
            <w:vAlign w:val="center"/>
          </w:tcPr>
          <w:p w:rsidR="00B16AD2" w:rsidRPr="008840DF" w:rsidRDefault="00C91236">
            <w:pPr>
              <w:snapToGrid w:val="0"/>
              <w:jc w:val="center"/>
              <w:rPr>
                <w:rFonts w:ascii="宋体" w:eastAsia="宋体" w:hAnsi="宋体" w:cs="Times New Roman"/>
                <w:color w:val="000000"/>
                <w:sz w:val="24"/>
                <w:szCs w:val="24"/>
              </w:rPr>
            </w:pPr>
            <w:r w:rsidRPr="008840DF">
              <w:rPr>
                <w:rFonts w:ascii="宋体" w:hAnsi="宋体" w:hint="eastAsia"/>
                <w:color w:val="000000"/>
                <w:szCs w:val="21"/>
              </w:rPr>
              <w:t>0</w:t>
            </w:r>
          </w:p>
        </w:tc>
      </w:tr>
      <w:tr w:rsidR="00B16AD2" w:rsidRPr="008840DF">
        <w:trPr>
          <w:trHeight w:val="825"/>
          <w:jc w:val="center"/>
        </w:trPr>
        <w:tc>
          <w:tcPr>
            <w:tcW w:w="8533" w:type="dxa"/>
            <w:gridSpan w:val="9"/>
          </w:tcPr>
          <w:p w:rsidR="00B16AD2" w:rsidRPr="008840DF" w:rsidRDefault="0010335E">
            <w:pPr>
              <w:ind w:rightChars="-6" w:right="-13"/>
              <w:rPr>
                <w:rFonts w:ascii="宋体" w:eastAsia="宋体" w:hAnsi="宋体" w:cs="Times New Roman"/>
                <w:szCs w:val="21"/>
              </w:rPr>
            </w:pPr>
            <w:r w:rsidRPr="008840DF">
              <w:rPr>
                <w:rFonts w:ascii="宋体" w:eastAsia="宋体" w:hAnsi="宋体" w:cs="Times New Roman" w:hint="eastAsia"/>
                <w:szCs w:val="21"/>
              </w:rPr>
              <w:t>课程定位、教学目的及要求、教学成效（请注明</w:t>
            </w:r>
            <w:proofErr w:type="gramStart"/>
            <w:r w:rsidRPr="008840DF">
              <w:rPr>
                <w:rFonts w:ascii="宋体" w:eastAsia="宋体" w:hAnsi="宋体" w:cs="Times New Roman" w:hint="eastAsia"/>
                <w:szCs w:val="21"/>
              </w:rPr>
              <w:t>课程思政与</w:t>
            </w:r>
            <w:proofErr w:type="gramEnd"/>
            <w:r w:rsidRPr="008840DF">
              <w:rPr>
                <w:rFonts w:ascii="宋体" w:eastAsia="宋体" w:hAnsi="宋体" w:cs="Times New Roman" w:hint="eastAsia"/>
                <w:szCs w:val="21"/>
              </w:rPr>
              <w:t>国际化元素和方式）</w:t>
            </w:r>
          </w:p>
          <w:p w:rsidR="00B16AD2" w:rsidRPr="008840DF" w:rsidRDefault="00B16AD2">
            <w:pPr>
              <w:ind w:rightChars="-6" w:right="-13" w:firstLineChars="200" w:firstLine="420"/>
              <w:rPr>
                <w:rFonts w:ascii="宋体" w:eastAsia="宋体" w:hAnsi="宋体" w:cs="Times New Roman"/>
                <w:szCs w:val="21"/>
              </w:rPr>
            </w:pPr>
          </w:p>
          <w:p w:rsidR="00B16AD2" w:rsidRPr="008840DF" w:rsidRDefault="0010335E">
            <w:pPr>
              <w:ind w:firstLineChars="200" w:firstLine="420"/>
              <w:rPr>
                <w:rFonts w:ascii="宋体" w:hAnsi="宋体"/>
                <w:szCs w:val="21"/>
              </w:rPr>
            </w:pPr>
            <w:r w:rsidRPr="008840DF">
              <w:rPr>
                <w:rFonts w:ascii="宋体" w:hAnsi="宋体" w:hint="eastAsia"/>
                <w:szCs w:val="21"/>
              </w:rPr>
              <w:t>课程定位：本课程是一门面向课程与教学论（语文）方向教育硕士研究生开设的选修课，是语文教育学的重要组成部分。</w:t>
            </w:r>
          </w:p>
          <w:p w:rsidR="00B16AD2" w:rsidRPr="008840DF" w:rsidRDefault="0010335E">
            <w:pPr>
              <w:ind w:firstLineChars="200" w:firstLine="420"/>
              <w:rPr>
                <w:rFonts w:ascii="宋体" w:hAnsi="宋体"/>
                <w:szCs w:val="21"/>
              </w:rPr>
            </w:pPr>
            <w:r w:rsidRPr="008840DF">
              <w:rPr>
                <w:rFonts w:ascii="宋体" w:hAnsi="宋体" w:hint="eastAsia"/>
                <w:szCs w:val="21"/>
              </w:rPr>
              <w:t>教学目的、要求与成效：让学生了解我国语文教育的变化历程，学习传统语文教育的成功经验，探索语文教育的规律，把握语文教育发展的趋势，提高对语文教育实践和理论的研究能力。本课程要求和成效有：了解中国语文教育的发展过程、历史沿革，语文教育的改革历程。理解中国传统语文教育思想和经验，以及这些教育思想、经验对当今语文教育改革的意义。</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课程思政元素</w:t>
            </w:r>
            <w:proofErr w:type="gramEnd"/>
            <w:r w:rsidRPr="008840DF">
              <w:rPr>
                <w:rFonts w:ascii="宋体" w:hAnsi="宋体" w:hint="eastAsia"/>
                <w:szCs w:val="21"/>
              </w:rPr>
              <w:t>：语文独特的育人价值、语文教学“立德树人”的指导思想、语文人文性、中国传统语文教育思想中蕴含的优秀传统文化。</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课程思政方式</w:t>
            </w:r>
            <w:proofErr w:type="gramEnd"/>
            <w:r w:rsidRPr="008840DF">
              <w:rPr>
                <w:rFonts w:ascii="宋体" w:hAnsi="宋体" w:hint="eastAsia"/>
                <w:szCs w:val="21"/>
              </w:rPr>
              <w:t>：引导学生在中国传统语文教育思想学习中传承中华文脉，富有中国心、饱含中国情、充满中国味。根据语文教育的特色和优势，深度挖掘提炼语文教育知识体系中所蕴含的思想价值和精神内涵，科学合理拓展专业课程的广度、深度和温度，从课程所涉国家、国际、文化、历史等角度，增加课程的知识性、人文性，提升引领性、时代性和开放性。</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国际化元素：国外母语教育发展史。</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国际化方式：对比了解、研究国内母语教育发展史，培养国际视野。</w:t>
            </w:r>
          </w:p>
          <w:p w:rsidR="00B16AD2" w:rsidRPr="008840DF" w:rsidRDefault="00B16AD2">
            <w:pPr>
              <w:ind w:rightChars="-6" w:right="-13" w:firstLineChars="200" w:firstLine="420"/>
              <w:rPr>
                <w:rFonts w:ascii="宋体" w:eastAsia="宋体" w:hAnsi="宋体" w:cs="Times New Roman"/>
                <w:szCs w:val="21"/>
              </w:rPr>
            </w:pPr>
          </w:p>
        </w:tc>
      </w:tr>
      <w:tr w:rsidR="00B16AD2" w:rsidRPr="008840DF">
        <w:trPr>
          <w:trHeight w:val="1052"/>
          <w:jc w:val="center"/>
        </w:trPr>
        <w:tc>
          <w:tcPr>
            <w:tcW w:w="8533" w:type="dxa"/>
            <w:gridSpan w:val="9"/>
            <w:tcBorders>
              <w:bottom w:val="single" w:sz="4" w:space="0" w:color="auto"/>
            </w:tcBorders>
          </w:tcPr>
          <w:p w:rsidR="00B16AD2" w:rsidRPr="008840DF" w:rsidRDefault="0010335E">
            <w:pPr>
              <w:ind w:rightChars="-6" w:right="-13"/>
              <w:rPr>
                <w:rFonts w:ascii="宋体" w:eastAsia="宋体" w:hAnsi="宋体" w:cs="Times New Roman"/>
                <w:szCs w:val="21"/>
              </w:rPr>
            </w:pPr>
            <w:r w:rsidRPr="008840DF">
              <w:rPr>
                <w:rFonts w:ascii="宋体" w:eastAsia="宋体" w:hAnsi="宋体" w:cs="Times New Roman" w:hint="eastAsia"/>
                <w:szCs w:val="21"/>
              </w:rPr>
              <w:t>教学内容及安排（请注明各章节及学时）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第一章</w:t>
            </w:r>
            <w:r w:rsidRPr="008840DF">
              <w:rPr>
                <w:rFonts w:ascii="宋体" w:hAnsi="宋体"/>
                <w:szCs w:val="21"/>
              </w:rPr>
              <w:t xml:space="preserve"> 绪论</w:t>
            </w:r>
            <w:r w:rsidRPr="008840DF">
              <w:rPr>
                <w:rFonts w:ascii="宋体" w:hAnsi="宋体" w:hint="eastAsia"/>
                <w:szCs w:val="21"/>
              </w:rPr>
              <w:t>（</w:t>
            </w:r>
            <w:r w:rsidRPr="008840DF">
              <w:rPr>
                <w:rFonts w:ascii="宋体" w:hAnsi="宋体"/>
                <w:szCs w:val="21"/>
              </w:rPr>
              <w:t>1</w:t>
            </w:r>
            <w:r w:rsidRPr="008840DF">
              <w:rPr>
                <w:rFonts w:ascii="宋体" w:hAnsi="宋体" w:hint="eastAsia"/>
                <w:szCs w:val="21"/>
              </w:rPr>
              <w:t>课时）</w:t>
            </w:r>
          </w:p>
          <w:p w:rsidR="00B16AD2" w:rsidRPr="008840DF" w:rsidRDefault="0010335E">
            <w:pPr>
              <w:ind w:rightChars="-6" w:right="-13" w:firstLineChars="300" w:firstLine="630"/>
              <w:rPr>
                <w:rFonts w:ascii="宋体" w:hAnsi="宋体"/>
                <w:szCs w:val="21"/>
              </w:rPr>
            </w:pPr>
            <w:r w:rsidRPr="008840DF">
              <w:rPr>
                <w:rFonts w:ascii="宋体" w:hAnsi="宋体" w:hint="eastAsia"/>
                <w:szCs w:val="21"/>
              </w:rPr>
              <w:t>一、</w:t>
            </w:r>
            <w:r w:rsidRPr="008840DF">
              <w:rPr>
                <w:rFonts w:ascii="宋体" w:hAnsi="宋体"/>
                <w:szCs w:val="21"/>
              </w:rPr>
              <w:t>学习本课程的目的、意义</w:t>
            </w:r>
          </w:p>
          <w:p w:rsidR="00B16AD2" w:rsidRPr="008840DF" w:rsidRDefault="0010335E">
            <w:pPr>
              <w:ind w:rightChars="-6" w:right="-13" w:firstLineChars="300" w:firstLine="630"/>
              <w:rPr>
                <w:rFonts w:ascii="宋体" w:hAnsi="宋体"/>
                <w:szCs w:val="21"/>
              </w:rPr>
            </w:pPr>
            <w:r w:rsidRPr="008840DF">
              <w:rPr>
                <w:rFonts w:ascii="宋体" w:hAnsi="宋体" w:hint="eastAsia"/>
                <w:szCs w:val="21"/>
              </w:rPr>
              <w:t>二、</w:t>
            </w:r>
            <w:r w:rsidRPr="008840DF">
              <w:rPr>
                <w:rFonts w:ascii="宋体" w:hAnsi="宋体"/>
                <w:szCs w:val="21"/>
              </w:rPr>
              <w:t>课程内容</w:t>
            </w:r>
          </w:p>
          <w:p w:rsidR="00B16AD2" w:rsidRPr="008840DF" w:rsidRDefault="0010335E">
            <w:pPr>
              <w:ind w:rightChars="-6" w:right="-13" w:firstLineChars="300" w:firstLine="630"/>
              <w:rPr>
                <w:rFonts w:ascii="宋体" w:hAnsi="宋体"/>
                <w:szCs w:val="21"/>
              </w:rPr>
            </w:pPr>
            <w:r w:rsidRPr="008840DF">
              <w:rPr>
                <w:rFonts w:ascii="宋体" w:hAnsi="宋体" w:hint="eastAsia"/>
                <w:szCs w:val="21"/>
              </w:rPr>
              <w:t>三、</w:t>
            </w:r>
            <w:r w:rsidRPr="008840DF">
              <w:rPr>
                <w:rFonts w:ascii="宋体" w:hAnsi="宋体"/>
                <w:szCs w:val="21"/>
              </w:rPr>
              <w:t>学习本课程的方法</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第二章</w:t>
            </w:r>
            <w:r w:rsidRPr="008840DF">
              <w:rPr>
                <w:rFonts w:ascii="宋体" w:hAnsi="宋体"/>
                <w:szCs w:val="21"/>
              </w:rPr>
              <w:t xml:space="preserve"> 古代语文教育期</w:t>
            </w:r>
            <w:r w:rsidRPr="008840DF">
              <w:rPr>
                <w:rFonts w:ascii="宋体" w:hAnsi="宋体" w:hint="eastAsia"/>
                <w:szCs w:val="21"/>
              </w:rPr>
              <w:t>（</w:t>
            </w:r>
            <w:r w:rsidRPr="008840DF">
              <w:rPr>
                <w:rFonts w:ascii="宋体" w:hAnsi="宋体"/>
                <w:szCs w:val="21"/>
              </w:rPr>
              <w:t>6</w:t>
            </w:r>
            <w:r w:rsidRPr="008840DF">
              <w:rPr>
                <w:rFonts w:ascii="宋体" w:hAnsi="宋体" w:hint="eastAsia"/>
                <w:szCs w:val="21"/>
              </w:rPr>
              <w:t>课时）</w:t>
            </w:r>
          </w:p>
          <w:p w:rsidR="00B16AD2" w:rsidRPr="008840DF" w:rsidRDefault="0010335E">
            <w:pPr>
              <w:ind w:rightChars="-6" w:right="-13" w:firstLineChars="300" w:firstLine="630"/>
              <w:rPr>
                <w:rFonts w:ascii="宋体" w:hAnsi="宋体"/>
                <w:szCs w:val="21"/>
              </w:rPr>
            </w:pPr>
            <w:r w:rsidRPr="008840DF">
              <w:rPr>
                <w:rFonts w:ascii="宋体" w:hAnsi="宋体" w:hint="eastAsia"/>
                <w:szCs w:val="21"/>
              </w:rPr>
              <w:t>一、</w:t>
            </w:r>
            <w:r w:rsidRPr="008840DF">
              <w:rPr>
                <w:rFonts w:ascii="宋体" w:hAnsi="宋体"/>
                <w:szCs w:val="21"/>
              </w:rPr>
              <w:t>古代语文教育发展概说</w:t>
            </w:r>
          </w:p>
          <w:p w:rsidR="00B16AD2" w:rsidRPr="008840DF" w:rsidRDefault="0010335E">
            <w:pPr>
              <w:ind w:rightChars="-6" w:right="-13" w:firstLineChars="300" w:firstLine="630"/>
              <w:rPr>
                <w:rFonts w:ascii="宋体" w:hAnsi="宋体"/>
                <w:szCs w:val="21"/>
              </w:rPr>
            </w:pPr>
            <w:r w:rsidRPr="008840DF">
              <w:rPr>
                <w:rFonts w:ascii="宋体" w:hAnsi="宋体" w:hint="eastAsia"/>
                <w:szCs w:val="21"/>
              </w:rPr>
              <w:t>二、</w:t>
            </w:r>
            <w:r w:rsidRPr="008840DF">
              <w:rPr>
                <w:rFonts w:ascii="宋体" w:hAnsi="宋体"/>
                <w:szCs w:val="21"/>
              </w:rPr>
              <w:t>古代语文教育家言论及研究</w:t>
            </w:r>
          </w:p>
          <w:p w:rsidR="00B16AD2" w:rsidRPr="008840DF" w:rsidRDefault="0010335E">
            <w:pPr>
              <w:ind w:rightChars="-6" w:right="-13" w:firstLineChars="300" w:firstLine="630"/>
              <w:rPr>
                <w:rFonts w:ascii="宋体" w:hAnsi="宋体"/>
                <w:szCs w:val="21"/>
              </w:rPr>
            </w:pPr>
            <w:r w:rsidRPr="008840DF">
              <w:rPr>
                <w:rFonts w:ascii="宋体" w:hAnsi="宋体" w:hint="eastAsia"/>
                <w:szCs w:val="21"/>
              </w:rPr>
              <w:t>三、</w:t>
            </w:r>
            <w:r w:rsidRPr="008840DF">
              <w:rPr>
                <w:rFonts w:ascii="宋体" w:hAnsi="宋体"/>
                <w:szCs w:val="21"/>
              </w:rPr>
              <w:t>古代语文教育思想及反思</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第三章</w:t>
            </w:r>
            <w:r w:rsidRPr="008840DF">
              <w:rPr>
                <w:rFonts w:ascii="宋体" w:hAnsi="宋体"/>
                <w:szCs w:val="21"/>
              </w:rPr>
              <w:t xml:space="preserve">  近代语文教育期</w:t>
            </w:r>
            <w:r w:rsidRPr="008840DF">
              <w:rPr>
                <w:rFonts w:ascii="宋体" w:hAnsi="宋体" w:hint="eastAsia"/>
                <w:szCs w:val="21"/>
              </w:rPr>
              <w:t>（</w:t>
            </w:r>
            <w:r w:rsidRPr="008840DF">
              <w:rPr>
                <w:rFonts w:ascii="宋体" w:hAnsi="宋体"/>
                <w:szCs w:val="21"/>
              </w:rPr>
              <w:t>8</w:t>
            </w:r>
            <w:r w:rsidRPr="008840DF">
              <w:rPr>
                <w:rFonts w:ascii="宋体" w:hAnsi="宋体" w:hint="eastAsia"/>
                <w:szCs w:val="21"/>
              </w:rPr>
              <w:t>课时）</w:t>
            </w:r>
          </w:p>
          <w:p w:rsidR="00B16AD2" w:rsidRPr="008840DF" w:rsidRDefault="0010335E">
            <w:pPr>
              <w:ind w:rightChars="-6" w:right="-13" w:firstLineChars="300" w:firstLine="630"/>
              <w:rPr>
                <w:rFonts w:ascii="宋体" w:hAnsi="宋体"/>
                <w:szCs w:val="21"/>
              </w:rPr>
            </w:pPr>
            <w:r w:rsidRPr="008840DF">
              <w:rPr>
                <w:rFonts w:ascii="宋体" w:hAnsi="宋体" w:hint="eastAsia"/>
                <w:szCs w:val="21"/>
              </w:rPr>
              <w:t>一、</w:t>
            </w:r>
            <w:r w:rsidRPr="008840DF">
              <w:rPr>
                <w:rFonts w:ascii="宋体" w:hAnsi="宋体"/>
                <w:szCs w:val="21"/>
              </w:rPr>
              <w:t>近代语文教育发展概说</w:t>
            </w:r>
          </w:p>
          <w:p w:rsidR="00B16AD2" w:rsidRPr="008840DF" w:rsidRDefault="0010335E">
            <w:pPr>
              <w:ind w:rightChars="-6" w:right="-13" w:firstLineChars="300" w:firstLine="630"/>
              <w:rPr>
                <w:rFonts w:ascii="宋体" w:hAnsi="宋体"/>
                <w:szCs w:val="21"/>
              </w:rPr>
            </w:pPr>
            <w:r w:rsidRPr="008840DF">
              <w:rPr>
                <w:rFonts w:ascii="宋体" w:hAnsi="宋体" w:hint="eastAsia"/>
                <w:szCs w:val="21"/>
              </w:rPr>
              <w:t>二、</w:t>
            </w:r>
            <w:r w:rsidRPr="008840DF">
              <w:rPr>
                <w:rFonts w:ascii="宋体" w:hAnsi="宋体"/>
                <w:szCs w:val="21"/>
              </w:rPr>
              <w:t>近代语文教育家言论及研究</w:t>
            </w:r>
          </w:p>
          <w:p w:rsidR="00B16AD2" w:rsidRPr="008840DF" w:rsidRDefault="0010335E">
            <w:pPr>
              <w:ind w:rightChars="-6" w:right="-13" w:firstLineChars="300" w:firstLine="630"/>
              <w:rPr>
                <w:rFonts w:ascii="宋体" w:hAnsi="宋体"/>
                <w:szCs w:val="21"/>
              </w:rPr>
            </w:pPr>
            <w:r w:rsidRPr="008840DF">
              <w:rPr>
                <w:rFonts w:ascii="宋体" w:hAnsi="宋体" w:hint="eastAsia"/>
                <w:szCs w:val="21"/>
              </w:rPr>
              <w:t>三、</w:t>
            </w:r>
            <w:r w:rsidRPr="008840DF">
              <w:rPr>
                <w:rFonts w:ascii="宋体" w:hAnsi="宋体"/>
                <w:szCs w:val="21"/>
              </w:rPr>
              <w:t>近代语文教育发展的反思</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第四章</w:t>
            </w:r>
            <w:r w:rsidRPr="008840DF">
              <w:rPr>
                <w:rFonts w:ascii="宋体" w:hAnsi="宋体"/>
                <w:szCs w:val="21"/>
              </w:rPr>
              <w:t xml:space="preserve">  现代语文教育期</w:t>
            </w:r>
            <w:r w:rsidRPr="008840DF">
              <w:rPr>
                <w:rFonts w:ascii="宋体" w:hAnsi="宋体" w:hint="eastAsia"/>
                <w:szCs w:val="21"/>
              </w:rPr>
              <w:t>（</w:t>
            </w:r>
            <w:r w:rsidRPr="008840DF">
              <w:rPr>
                <w:rFonts w:ascii="宋体" w:hAnsi="宋体"/>
                <w:szCs w:val="21"/>
              </w:rPr>
              <w:t>8</w:t>
            </w:r>
            <w:r w:rsidRPr="008840DF">
              <w:rPr>
                <w:rFonts w:ascii="宋体" w:hAnsi="宋体" w:hint="eastAsia"/>
                <w:szCs w:val="21"/>
              </w:rPr>
              <w:t>课时）</w:t>
            </w:r>
          </w:p>
          <w:p w:rsidR="00B16AD2" w:rsidRPr="008840DF" w:rsidRDefault="0010335E">
            <w:pPr>
              <w:ind w:rightChars="-6" w:right="-13" w:firstLineChars="300" w:firstLine="630"/>
              <w:rPr>
                <w:rFonts w:ascii="宋体" w:hAnsi="宋体"/>
                <w:szCs w:val="21"/>
              </w:rPr>
            </w:pPr>
            <w:r w:rsidRPr="008840DF">
              <w:rPr>
                <w:rFonts w:ascii="宋体" w:hAnsi="宋体" w:hint="eastAsia"/>
                <w:szCs w:val="21"/>
              </w:rPr>
              <w:lastRenderedPageBreak/>
              <w:t>一、现代语文教育发展概说</w:t>
            </w:r>
          </w:p>
          <w:p w:rsidR="00B16AD2" w:rsidRPr="008840DF" w:rsidRDefault="0010335E">
            <w:pPr>
              <w:ind w:rightChars="-6" w:right="-13" w:firstLineChars="300" w:firstLine="630"/>
              <w:rPr>
                <w:rFonts w:ascii="宋体" w:hAnsi="宋体"/>
                <w:szCs w:val="21"/>
              </w:rPr>
            </w:pPr>
            <w:r w:rsidRPr="008840DF">
              <w:rPr>
                <w:rFonts w:ascii="宋体" w:hAnsi="宋体" w:hint="eastAsia"/>
                <w:szCs w:val="21"/>
              </w:rPr>
              <w:t>二、现代语文教育言论及研究</w:t>
            </w:r>
          </w:p>
          <w:p w:rsidR="00B16AD2" w:rsidRPr="008840DF" w:rsidRDefault="0010335E">
            <w:pPr>
              <w:ind w:rightChars="-6" w:right="-13" w:firstLineChars="300" w:firstLine="630"/>
              <w:rPr>
                <w:rFonts w:ascii="宋体" w:hAnsi="宋体"/>
                <w:szCs w:val="21"/>
              </w:rPr>
            </w:pPr>
            <w:r w:rsidRPr="008840DF">
              <w:rPr>
                <w:rFonts w:ascii="宋体" w:hAnsi="宋体" w:hint="eastAsia"/>
                <w:szCs w:val="21"/>
              </w:rPr>
              <w:t>三、现代语文教育发展的启发</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第五章</w:t>
            </w:r>
            <w:r w:rsidRPr="008840DF">
              <w:rPr>
                <w:rFonts w:ascii="宋体" w:hAnsi="宋体"/>
                <w:szCs w:val="21"/>
              </w:rPr>
              <w:t xml:space="preserve"> 当代语文教育期</w:t>
            </w:r>
            <w:r w:rsidRPr="008840DF">
              <w:rPr>
                <w:rFonts w:ascii="宋体" w:hAnsi="宋体" w:hint="eastAsia"/>
                <w:szCs w:val="21"/>
              </w:rPr>
              <w:t>（</w:t>
            </w:r>
            <w:r w:rsidRPr="008840DF">
              <w:rPr>
                <w:rFonts w:ascii="宋体" w:hAnsi="宋体"/>
                <w:szCs w:val="21"/>
              </w:rPr>
              <w:t>8</w:t>
            </w:r>
            <w:r w:rsidRPr="008840DF">
              <w:rPr>
                <w:rFonts w:ascii="宋体" w:hAnsi="宋体" w:hint="eastAsia"/>
                <w:szCs w:val="21"/>
              </w:rPr>
              <w:t>课时）</w:t>
            </w:r>
          </w:p>
          <w:p w:rsidR="00B16AD2" w:rsidRPr="008840DF" w:rsidRDefault="0010335E">
            <w:pPr>
              <w:ind w:rightChars="-6" w:right="-13" w:firstLineChars="300" w:firstLine="630"/>
              <w:rPr>
                <w:rFonts w:ascii="宋体" w:hAnsi="宋体"/>
                <w:szCs w:val="21"/>
              </w:rPr>
            </w:pPr>
            <w:r w:rsidRPr="008840DF">
              <w:rPr>
                <w:rFonts w:ascii="宋体" w:hAnsi="宋体" w:hint="eastAsia"/>
                <w:szCs w:val="21"/>
              </w:rPr>
              <w:t>一、</w:t>
            </w:r>
            <w:r w:rsidRPr="008840DF">
              <w:rPr>
                <w:rFonts w:ascii="宋体" w:hAnsi="宋体"/>
                <w:szCs w:val="21"/>
              </w:rPr>
              <w:t>当代语文教育发展概说</w:t>
            </w:r>
          </w:p>
          <w:p w:rsidR="00B16AD2" w:rsidRPr="008840DF" w:rsidRDefault="0010335E">
            <w:pPr>
              <w:ind w:rightChars="-6" w:right="-13" w:firstLineChars="300" w:firstLine="630"/>
              <w:rPr>
                <w:rFonts w:ascii="宋体" w:hAnsi="宋体"/>
                <w:szCs w:val="21"/>
              </w:rPr>
            </w:pPr>
            <w:r w:rsidRPr="008840DF">
              <w:rPr>
                <w:rFonts w:ascii="宋体" w:hAnsi="宋体" w:hint="eastAsia"/>
                <w:szCs w:val="21"/>
              </w:rPr>
              <w:t>二、</w:t>
            </w:r>
            <w:r w:rsidRPr="008840DF">
              <w:rPr>
                <w:rFonts w:ascii="宋体" w:hAnsi="宋体"/>
                <w:szCs w:val="21"/>
              </w:rPr>
              <w:t>当代语文教育家言论及研究</w:t>
            </w:r>
          </w:p>
          <w:p w:rsidR="00B16AD2" w:rsidRPr="008840DF" w:rsidRDefault="0010335E">
            <w:pPr>
              <w:ind w:rightChars="-6" w:right="-13" w:firstLineChars="300" w:firstLine="630"/>
              <w:rPr>
                <w:rFonts w:ascii="宋体" w:hAnsi="宋体"/>
                <w:szCs w:val="21"/>
              </w:rPr>
            </w:pPr>
            <w:r w:rsidRPr="008840DF">
              <w:rPr>
                <w:rFonts w:ascii="宋体" w:hAnsi="宋体" w:hint="eastAsia"/>
                <w:szCs w:val="21"/>
              </w:rPr>
              <w:t>三、</w:t>
            </w:r>
            <w:r w:rsidRPr="008840DF">
              <w:rPr>
                <w:rFonts w:ascii="宋体" w:hAnsi="宋体"/>
                <w:szCs w:val="21"/>
              </w:rPr>
              <w:t>当代语文教育的研究与展望</w:t>
            </w:r>
          </w:p>
          <w:p w:rsidR="00B16AD2" w:rsidRPr="008840DF" w:rsidRDefault="00542946">
            <w:pPr>
              <w:ind w:rightChars="-6" w:right="-13" w:firstLineChars="200" w:firstLine="420"/>
              <w:rPr>
                <w:rFonts w:ascii="宋体" w:eastAsia="宋体" w:hAnsi="宋体" w:cs="Times New Roman"/>
                <w:szCs w:val="21"/>
              </w:rPr>
            </w:pPr>
            <w:r w:rsidRPr="008840DF">
              <w:rPr>
                <w:rFonts w:ascii="宋体" w:hAnsi="宋体" w:hint="eastAsia"/>
                <w:szCs w:val="21"/>
              </w:rPr>
              <w:t>其他</w:t>
            </w:r>
            <w:r w:rsidR="0010335E" w:rsidRPr="008840DF">
              <w:rPr>
                <w:rFonts w:ascii="宋体" w:hAnsi="宋体" w:hint="eastAsia"/>
                <w:szCs w:val="21"/>
              </w:rPr>
              <w:t>：</w:t>
            </w:r>
            <w:r w:rsidR="0010335E" w:rsidRPr="008840DF">
              <w:rPr>
                <w:rFonts w:ascii="宋体" w:hAnsi="宋体"/>
                <w:szCs w:val="21"/>
              </w:rPr>
              <w:t>1</w:t>
            </w:r>
            <w:r w:rsidR="0010335E" w:rsidRPr="008840DF">
              <w:rPr>
                <w:rFonts w:ascii="宋体" w:hAnsi="宋体" w:hint="eastAsia"/>
                <w:szCs w:val="21"/>
              </w:rPr>
              <w:t>课时</w:t>
            </w:r>
          </w:p>
        </w:tc>
      </w:tr>
      <w:tr w:rsidR="00B16AD2" w:rsidRPr="008840DF">
        <w:trPr>
          <w:jc w:val="center"/>
        </w:trPr>
        <w:tc>
          <w:tcPr>
            <w:tcW w:w="1689" w:type="dxa"/>
            <w:gridSpan w:val="2"/>
            <w:vAlign w:val="center"/>
          </w:tcPr>
          <w:p w:rsidR="00B16AD2" w:rsidRPr="008840DF" w:rsidRDefault="0010335E">
            <w:pPr>
              <w:ind w:rightChars="-6" w:right="-13"/>
              <w:jc w:val="center"/>
              <w:rPr>
                <w:rFonts w:ascii="宋体" w:eastAsia="宋体" w:hAnsi="宋体" w:cs="Times New Roman"/>
                <w:sz w:val="24"/>
                <w:szCs w:val="24"/>
              </w:rPr>
            </w:pPr>
            <w:r w:rsidRPr="008840DF">
              <w:rPr>
                <w:rFonts w:ascii="宋体" w:eastAsia="宋体" w:hAnsi="宋体" w:cs="Times New Roman" w:hint="eastAsia"/>
                <w:sz w:val="24"/>
                <w:szCs w:val="24"/>
              </w:rPr>
              <w:lastRenderedPageBreak/>
              <w:t>考核方式</w:t>
            </w:r>
          </w:p>
        </w:tc>
        <w:tc>
          <w:tcPr>
            <w:tcW w:w="6844" w:type="dxa"/>
            <w:gridSpan w:val="7"/>
          </w:tcPr>
          <w:p w:rsidR="00B16AD2" w:rsidRPr="008840DF" w:rsidRDefault="000F1ABC">
            <w:pPr>
              <w:ind w:rightChars="-6" w:right="-13"/>
              <w:rPr>
                <w:rFonts w:ascii="宋体" w:eastAsia="宋体" w:hAnsi="宋体" w:cs="Times New Roman"/>
                <w:sz w:val="24"/>
                <w:szCs w:val="24"/>
              </w:rPr>
            </w:pPr>
            <w:r w:rsidRPr="008840DF">
              <w:rPr>
                <w:rFonts w:ascii="宋体" w:hAnsi="宋体" w:hint="eastAsia"/>
                <w:szCs w:val="21"/>
              </w:rPr>
              <w:t>课程</w:t>
            </w:r>
            <w:r w:rsidR="0010335E" w:rsidRPr="008840DF">
              <w:rPr>
                <w:rFonts w:ascii="宋体" w:hAnsi="宋体" w:hint="eastAsia"/>
                <w:szCs w:val="21"/>
              </w:rPr>
              <w:t>论文</w:t>
            </w:r>
          </w:p>
        </w:tc>
      </w:tr>
      <w:tr w:rsidR="00B16AD2" w:rsidRPr="008840DF">
        <w:trPr>
          <w:jc w:val="center"/>
        </w:trPr>
        <w:tc>
          <w:tcPr>
            <w:tcW w:w="1689" w:type="dxa"/>
            <w:gridSpan w:val="2"/>
            <w:vMerge w:val="restart"/>
            <w:vAlign w:val="center"/>
          </w:tcPr>
          <w:p w:rsidR="00B16AD2" w:rsidRPr="008840DF" w:rsidRDefault="0010335E">
            <w:pPr>
              <w:ind w:rightChars="-6" w:right="-13"/>
              <w:jc w:val="center"/>
              <w:rPr>
                <w:rFonts w:ascii="宋体" w:eastAsia="宋体" w:hAnsi="宋体" w:cs="Times New Roman"/>
                <w:sz w:val="24"/>
                <w:szCs w:val="24"/>
              </w:rPr>
            </w:pPr>
            <w:r w:rsidRPr="008840DF">
              <w:rPr>
                <w:rFonts w:ascii="宋体" w:eastAsia="宋体" w:hAnsi="宋体" w:cs="Times New Roman" w:hint="eastAsia"/>
                <w:sz w:val="24"/>
                <w:szCs w:val="24"/>
              </w:rPr>
              <w:t>使用教材</w:t>
            </w:r>
          </w:p>
        </w:tc>
        <w:tc>
          <w:tcPr>
            <w:tcW w:w="6844" w:type="dxa"/>
            <w:gridSpan w:val="7"/>
          </w:tcPr>
          <w:p w:rsidR="00B16AD2" w:rsidRPr="008840DF" w:rsidRDefault="0010335E">
            <w:pPr>
              <w:ind w:rightChars="-6" w:right="-13"/>
              <w:rPr>
                <w:rFonts w:ascii="宋体" w:eastAsia="宋体" w:hAnsi="宋体" w:cs="Times New Roman"/>
                <w:sz w:val="24"/>
                <w:szCs w:val="24"/>
              </w:rPr>
            </w:pPr>
            <w:r w:rsidRPr="008840DF">
              <w:rPr>
                <w:rFonts w:ascii="宋体" w:eastAsia="宋体" w:hAnsi="宋体" w:cs="Times New Roman" w:hint="eastAsia"/>
                <w:sz w:val="24"/>
                <w:szCs w:val="24"/>
              </w:rPr>
              <w:sym w:font="Wingdings" w:char="00A8"/>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自编讲义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00FE"/>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已出版的自编教材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00A8"/>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其他公开出版教材 </w:t>
            </w:r>
            <w:r w:rsidRPr="008840DF">
              <w:rPr>
                <w:rFonts w:ascii="宋体" w:eastAsia="宋体" w:hAnsi="宋体" w:cs="Times New Roman"/>
                <w:sz w:val="24"/>
                <w:szCs w:val="24"/>
              </w:rPr>
              <w:t xml:space="preserve"> </w:t>
            </w:r>
          </w:p>
        </w:tc>
      </w:tr>
      <w:tr w:rsidR="00B16AD2" w:rsidRPr="008840DF">
        <w:trPr>
          <w:jc w:val="center"/>
        </w:trPr>
        <w:tc>
          <w:tcPr>
            <w:tcW w:w="1689" w:type="dxa"/>
            <w:gridSpan w:val="2"/>
            <w:vMerge/>
            <w:vAlign w:val="center"/>
          </w:tcPr>
          <w:p w:rsidR="00B16AD2" w:rsidRPr="008840DF" w:rsidRDefault="00B16AD2">
            <w:pPr>
              <w:ind w:rightChars="-6" w:right="-13"/>
              <w:jc w:val="center"/>
              <w:rPr>
                <w:rFonts w:ascii="宋体" w:eastAsia="宋体" w:hAnsi="宋体" w:cs="Times New Roman"/>
                <w:sz w:val="24"/>
                <w:szCs w:val="24"/>
              </w:rPr>
            </w:pPr>
          </w:p>
        </w:tc>
        <w:tc>
          <w:tcPr>
            <w:tcW w:w="6844" w:type="dxa"/>
            <w:gridSpan w:val="7"/>
          </w:tcPr>
          <w:p w:rsidR="00B16AD2" w:rsidRPr="008840DF" w:rsidRDefault="0010335E">
            <w:pPr>
              <w:ind w:rightChars="-6" w:right="-13"/>
              <w:rPr>
                <w:rFonts w:ascii="宋体" w:eastAsia="宋体" w:hAnsi="宋体" w:cs="Times New Roman"/>
                <w:sz w:val="22"/>
              </w:rPr>
            </w:pPr>
            <w:r w:rsidRPr="008840DF">
              <w:rPr>
                <w:rFonts w:ascii="宋体" w:eastAsia="宋体" w:hAnsi="宋体" w:cs="Times New Roman" w:hint="eastAsia"/>
                <w:sz w:val="22"/>
              </w:rPr>
              <w:t>（请注明使用教材名称、作者/主编、出版单位、出版年份、版次）</w:t>
            </w:r>
          </w:p>
          <w:p w:rsidR="00B16AD2" w:rsidRPr="008840DF" w:rsidRDefault="0010335E">
            <w:pPr>
              <w:ind w:rightChars="-6" w:right="-13"/>
              <w:rPr>
                <w:rFonts w:ascii="宋体" w:hAnsi="宋体" w:cs="Times New Roman"/>
                <w:szCs w:val="21"/>
              </w:rPr>
            </w:pPr>
            <w:r w:rsidRPr="008840DF">
              <w:rPr>
                <w:rFonts w:ascii="宋体" w:hAnsi="宋体" w:hint="eastAsia"/>
                <w:szCs w:val="21"/>
              </w:rPr>
              <w:t xml:space="preserve">周小蓬《中国语文教育思想发展史》北京大学出版社 </w:t>
            </w:r>
            <w:r w:rsidRPr="008840DF">
              <w:rPr>
                <w:rFonts w:ascii="宋体" w:hAnsi="宋体"/>
                <w:szCs w:val="21"/>
              </w:rPr>
              <w:t xml:space="preserve">2016 </w:t>
            </w:r>
            <w:r w:rsidRPr="008840DF">
              <w:rPr>
                <w:rFonts w:ascii="宋体" w:hAnsi="宋体" w:hint="eastAsia"/>
                <w:szCs w:val="21"/>
              </w:rPr>
              <w:t>第一版</w:t>
            </w:r>
          </w:p>
        </w:tc>
      </w:tr>
      <w:tr w:rsidR="00B16AD2" w:rsidRPr="008840DF">
        <w:trPr>
          <w:jc w:val="center"/>
        </w:trPr>
        <w:tc>
          <w:tcPr>
            <w:tcW w:w="1689" w:type="dxa"/>
            <w:gridSpan w:val="2"/>
            <w:vAlign w:val="center"/>
          </w:tcPr>
          <w:p w:rsidR="00B16AD2" w:rsidRPr="008840DF" w:rsidRDefault="0010335E">
            <w:pPr>
              <w:ind w:rightChars="-6" w:right="-13"/>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参考书目</w:t>
            </w:r>
          </w:p>
        </w:tc>
        <w:tc>
          <w:tcPr>
            <w:tcW w:w="6844" w:type="dxa"/>
            <w:gridSpan w:val="7"/>
          </w:tcPr>
          <w:p w:rsidR="00B16AD2" w:rsidRPr="008840DF" w:rsidRDefault="0010335E">
            <w:pPr>
              <w:ind w:rightChars="-6" w:right="-13"/>
              <w:rPr>
                <w:rFonts w:ascii="宋体" w:hAnsi="宋体"/>
                <w:szCs w:val="21"/>
              </w:rPr>
            </w:pPr>
            <w:r w:rsidRPr="008840DF">
              <w:rPr>
                <w:rFonts w:ascii="宋体" w:hAnsi="宋体" w:hint="eastAsia"/>
                <w:szCs w:val="21"/>
              </w:rPr>
              <w:t>主要参考文献：</w:t>
            </w:r>
          </w:p>
          <w:p w:rsidR="00B16AD2" w:rsidRPr="008840DF" w:rsidRDefault="0010335E">
            <w:pPr>
              <w:widowControl/>
              <w:numPr>
                <w:ilvl w:val="0"/>
                <w:numId w:val="4"/>
              </w:numPr>
              <w:jc w:val="left"/>
              <w:rPr>
                <w:rFonts w:ascii="宋体" w:hAnsi="宋体" w:cs="宋体"/>
                <w:kern w:val="0"/>
                <w:szCs w:val="21"/>
              </w:rPr>
            </w:pPr>
            <w:r w:rsidRPr="008840DF">
              <w:rPr>
                <w:rFonts w:ascii="宋体" w:hAnsi="宋体" w:cs="宋体" w:hint="eastAsia"/>
                <w:kern w:val="0"/>
                <w:szCs w:val="21"/>
              </w:rPr>
              <w:t>王炳照《中国教育思想通史》，湖南教育出版社，</w:t>
            </w:r>
            <w:r w:rsidRPr="008840DF">
              <w:rPr>
                <w:rFonts w:ascii="宋体" w:hAnsi="宋体" w:cs="宋体"/>
                <w:kern w:val="0"/>
                <w:szCs w:val="21"/>
              </w:rPr>
              <w:t>1994</w:t>
            </w:r>
            <w:r w:rsidRPr="008840DF">
              <w:rPr>
                <w:rFonts w:ascii="宋体" w:hAnsi="宋体" w:cs="宋体" w:hint="eastAsia"/>
                <w:kern w:val="0"/>
                <w:szCs w:val="21"/>
              </w:rPr>
              <w:t>。</w:t>
            </w:r>
          </w:p>
          <w:p w:rsidR="00B16AD2" w:rsidRPr="008840DF" w:rsidRDefault="0010335E">
            <w:pPr>
              <w:widowControl/>
              <w:numPr>
                <w:ilvl w:val="0"/>
                <w:numId w:val="4"/>
              </w:numPr>
              <w:jc w:val="left"/>
              <w:rPr>
                <w:rFonts w:ascii="宋体" w:hAnsi="宋体" w:cs="宋体"/>
                <w:kern w:val="0"/>
                <w:szCs w:val="21"/>
              </w:rPr>
            </w:pPr>
            <w:proofErr w:type="gramStart"/>
            <w:r w:rsidRPr="008840DF">
              <w:rPr>
                <w:rFonts w:ascii="宋体" w:hAnsi="宋体" w:cs="宋体" w:hint="eastAsia"/>
                <w:kern w:val="0"/>
                <w:szCs w:val="21"/>
              </w:rPr>
              <w:t>顾黄初</w:t>
            </w:r>
            <w:proofErr w:type="gramEnd"/>
            <w:r w:rsidRPr="008840DF">
              <w:rPr>
                <w:rFonts w:ascii="宋体" w:hAnsi="宋体" w:cs="宋体" w:hint="eastAsia"/>
                <w:kern w:val="0"/>
                <w:szCs w:val="21"/>
              </w:rPr>
              <w:t>《二十世纪前期中国语文教育论集》，四川教育出版社，</w:t>
            </w:r>
            <w:r w:rsidRPr="008840DF">
              <w:rPr>
                <w:rFonts w:ascii="宋体" w:hAnsi="宋体" w:cs="宋体"/>
                <w:kern w:val="0"/>
                <w:szCs w:val="21"/>
              </w:rPr>
              <w:t>1991</w:t>
            </w:r>
            <w:r w:rsidRPr="008840DF">
              <w:rPr>
                <w:rFonts w:ascii="宋体" w:hAnsi="宋体" w:cs="宋体" w:hint="eastAsia"/>
                <w:kern w:val="0"/>
                <w:szCs w:val="21"/>
              </w:rPr>
              <w:t>。</w:t>
            </w:r>
          </w:p>
          <w:p w:rsidR="00B16AD2" w:rsidRPr="008840DF" w:rsidRDefault="0010335E">
            <w:pPr>
              <w:widowControl/>
              <w:numPr>
                <w:ilvl w:val="0"/>
                <w:numId w:val="4"/>
              </w:numPr>
              <w:jc w:val="left"/>
              <w:rPr>
                <w:rFonts w:ascii="宋体" w:hAnsi="宋体" w:cs="宋体"/>
                <w:kern w:val="0"/>
                <w:szCs w:val="21"/>
              </w:rPr>
            </w:pPr>
            <w:proofErr w:type="gramStart"/>
            <w:r w:rsidRPr="008840DF">
              <w:rPr>
                <w:rFonts w:ascii="宋体" w:hAnsi="宋体" w:cs="宋体" w:hint="eastAsia"/>
                <w:kern w:val="0"/>
                <w:szCs w:val="21"/>
              </w:rPr>
              <w:t>谭</w:t>
            </w:r>
            <w:proofErr w:type="gramEnd"/>
            <w:r w:rsidRPr="008840DF">
              <w:rPr>
                <w:rFonts w:ascii="宋体" w:hAnsi="宋体" w:cs="宋体" w:hint="eastAsia"/>
                <w:kern w:val="0"/>
                <w:szCs w:val="21"/>
              </w:rPr>
              <w:t>彼岸《晚清的白话文运动》，湖北人民出版社，</w:t>
            </w:r>
            <w:r w:rsidRPr="008840DF">
              <w:rPr>
                <w:rFonts w:ascii="宋体" w:hAnsi="宋体" w:cs="宋体"/>
                <w:kern w:val="0"/>
                <w:szCs w:val="21"/>
              </w:rPr>
              <w:t>1956</w:t>
            </w:r>
            <w:r w:rsidRPr="008840DF">
              <w:rPr>
                <w:rFonts w:ascii="宋体" w:hAnsi="宋体" w:cs="宋体" w:hint="eastAsia"/>
                <w:kern w:val="0"/>
                <w:szCs w:val="21"/>
              </w:rPr>
              <w:t>。</w:t>
            </w:r>
          </w:p>
          <w:p w:rsidR="00B16AD2" w:rsidRPr="008840DF" w:rsidRDefault="0010335E">
            <w:pPr>
              <w:widowControl/>
              <w:numPr>
                <w:ilvl w:val="0"/>
                <w:numId w:val="4"/>
              </w:numPr>
              <w:jc w:val="left"/>
              <w:rPr>
                <w:rFonts w:ascii="宋体" w:hAnsi="宋体" w:cs="宋体"/>
                <w:kern w:val="0"/>
                <w:szCs w:val="21"/>
              </w:rPr>
            </w:pPr>
            <w:r w:rsidRPr="008840DF">
              <w:rPr>
                <w:rFonts w:ascii="宋体" w:hAnsi="宋体" w:cs="宋体" w:hint="eastAsia"/>
                <w:kern w:val="0"/>
                <w:szCs w:val="21"/>
              </w:rPr>
              <w:t>《叶圣陶论语文教育》，河南教育出版社，</w:t>
            </w:r>
            <w:r w:rsidRPr="008840DF">
              <w:rPr>
                <w:rFonts w:ascii="宋体" w:hAnsi="宋体" w:cs="宋体"/>
                <w:kern w:val="0"/>
                <w:szCs w:val="21"/>
              </w:rPr>
              <w:t>1986</w:t>
            </w:r>
            <w:r w:rsidRPr="008840DF">
              <w:rPr>
                <w:rFonts w:ascii="宋体" w:hAnsi="宋体" w:cs="宋体" w:hint="eastAsia"/>
                <w:kern w:val="0"/>
                <w:szCs w:val="21"/>
              </w:rPr>
              <w:t>。</w:t>
            </w:r>
          </w:p>
          <w:p w:rsidR="00B16AD2" w:rsidRPr="008840DF" w:rsidRDefault="0010335E">
            <w:pPr>
              <w:widowControl/>
              <w:numPr>
                <w:ilvl w:val="0"/>
                <w:numId w:val="4"/>
              </w:numPr>
              <w:jc w:val="left"/>
              <w:rPr>
                <w:rFonts w:ascii="宋体" w:hAnsi="宋体" w:cs="宋体"/>
                <w:kern w:val="0"/>
                <w:szCs w:val="21"/>
              </w:rPr>
            </w:pPr>
            <w:r w:rsidRPr="008840DF">
              <w:rPr>
                <w:rFonts w:ascii="宋体" w:hAnsi="宋体" w:cs="宋体" w:hint="eastAsia"/>
                <w:kern w:val="0"/>
                <w:szCs w:val="21"/>
              </w:rPr>
              <w:t>《中国语文现代化百年记事》，语文出版社，</w:t>
            </w:r>
            <w:r w:rsidRPr="008840DF">
              <w:rPr>
                <w:rFonts w:ascii="宋体" w:hAnsi="宋体" w:cs="宋体"/>
                <w:kern w:val="0"/>
                <w:szCs w:val="21"/>
              </w:rPr>
              <w:t>1997</w:t>
            </w:r>
            <w:r w:rsidRPr="008840DF">
              <w:rPr>
                <w:rFonts w:ascii="宋体" w:hAnsi="宋体" w:cs="宋体" w:hint="eastAsia"/>
                <w:kern w:val="0"/>
                <w:szCs w:val="21"/>
              </w:rPr>
              <w:t>。</w:t>
            </w:r>
          </w:p>
          <w:p w:rsidR="00B16AD2" w:rsidRPr="008840DF" w:rsidRDefault="0010335E">
            <w:pPr>
              <w:widowControl/>
              <w:numPr>
                <w:ilvl w:val="0"/>
                <w:numId w:val="4"/>
              </w:numPr>
              <w:jc w:val="left"/>
              <w:rPr>
                <w:rFonts w:ascii="宋体" w:hAnsi="宋体" w:cs="宋体"/>
                <w:kern w:val="0"/>
                <w:szCs w:val="21"/>
              </w:rPr>
            </w:pPr>
            <w:r w:rsidRPr="008840DF">
              <w:rPr>
                <w:rFonts w:ascii="宋体" w:hAnsi="宋体" w:cs="宋体" w:hint="eastAsia"/>
                <w:kern w:val="0"/>
                <w:szCs w:val="21"/>
              </w:rPr>
              <w:t>李伯棠《小学语文教材简史》，山东教育出版社，</w:t>
            </w:r>
            <w:r w:rsidRPr="008840DF">
              <w:rPr>
                <w:rFonts w:ascii="宋体" w:hAnsi="宋体" w:cs="宋体"/>
                <w:kern w:val="0"/>
                <w:szCs w:val="21"/>
              </w:rPr>
              <w:t>1985</w:t>
            </w:r>
            <w:r w:rsidRPr="008840DF">
              <w:rPr>
                <w:rFonts w:ascii="宋体" w:hAnsi="宋体" w:cs="宋体" w:hint="eastAsia"/>
                <w:kern w:val="0"/>
                <w:szCs w:val="21"/>
              </w:rPr>
              <w:t>。</w:t>
            </w:r>
          </w:p>
          <w:p w:rsidR="00B16AD2" w:rsidRPr="008840DF" w:rsidRDefault="0010335E">
            <w:pPr>
              <w:widowControl/>
              <w:numPr>
                <w:ilvl w:val="0"/>
                <w:numId w:val="4"/>
              </w:numPr>
              <w:jc w:val="left"/>
              <w:rPr>
                <w:rFonts w:ascii="宋体" w:hAnsi="宋体" w:cs="宋体"/>
                <w:kern w:val="0"/>
                <w:szCs w:val="21"/>
              </w:rPr>
            </w:pPr>
            <w:proofErr w:type="gramStart"/>
            <w:r w:rsidRPr="008840DF">
              <w:rPr>
                <w:rFonts w:ascii="宋体" w:hAnsi="宋体" w:cs="宋体" w:hint="eastAsia"/>
                <w:kern w:val="0"/>
                <w:szCs w:val="21"/>
              </w:rPr>
              <w:t>张隆华《中国语文教育史纲》</w:t>
            </w:r>
            <w:proofErr w:type="gramEnd"/>
            <w:r w:rsidRPr="008840DF">
              <w:rPr>
                <w:rFonts w:ascii="宋体" w:hAnsi="宋体" w:cs="宋体" w:hint="eastAsia"/>
                <w:kern w:val="0"/>
                <w:szCs w:val="21"/>
              </w:rPr>
              <w:t>，湖南师范大学出版社，</w:t>
            </w:r>
            <w:r w:rsidRPr="008840DF">
              <w:rPr>
                <w:rFonts w:ascii="宋体" w:hAnsi="宋体" w:cs="宋体"/>
                <w:kern w:val="0"/>
                <w:szCs w:val="21"/>
              </w:rPr>
              <w:t>1991</w:t>
            </w:r>
            <w:r w:rsidRPr="008840DF">
              <w:rPr>
                <w:rFonts w:ascii="宋体" w:hAnsi="宋体" w:cs="宋体" w:hint="eastAsia"/>
                <w:kern w:val="0"/>
                <w:szCs w:val="21"/>
              </w:rPr>
              <w:t>。</w:t>
            </w:r>
          </w:p>
          <w:p w:rsidR="00B16AD2" w:rsidRPr="008840DF" w:rsidRDefault="0010335E">
            <w:pPr>
              <w:widowControl/>
              <w:numPr>
                <w:ilvl w:val="0"/>
                <w:numId w:val="4"/>
              </w:numPr>
              <w:jc w:val="left"/>
              <w:rPr>
                <w:rFonts w:ascii="宋体" w:hAnsi="宋体" w:cs="宋体"/>
                <w:kern w:val="0"/>
                <w:szCs w:val="21"/>
              </w:rPr>
            </w:pPr>
            <w:r w:rsidRPr="008840DF">
              <w:rPr>
                <w:rFonts w:ascii="宋体" w:hAnsi="宋体" w:cs="宋体" w:hint="eastAsia"/>
                <w:kern w:val="0"/>
                <w:szCs w:val="21"/>
              </w:rPr>
              <w:t>陈必祥《中国现代语文教育发展史》，云南教育出版社，</w:t>
            </w:r>
            <w:r w:rsidRPr="008840DF">
              <w:rPr>
                <w:rFonts w:ascii="宋体" w:hAnsi="宋体" w:cs="宋体"/>
                <w:kern w:val="0"/>
                <w:szCs w:val="21"/>
              </w:rPr>
              <w:t>1987</w:t>
            </w:r>
            <w:r w:rsidRPr="008840DF">
              <w:rPr>
                <w:rFonts w:ascii="宋体" w:hAnsi="宋体" w:cs="宋体" w:hint="eastAsia"/>
                <w:kern w:val="0"/>
                <w:szCs w:val="21"/>
              </w:rPr>
              <w:t>。</w:t>
            </w:r>
          </w:p>
          <w:p w:rsidR="00B16AD2" w:rsidRPr="008840DF" w:rsidRDefault="0010335E">
            <w:pPr>
              <w:widowControl/>
              <w:numPr>
                <w:ilvl w:val="0"/>
                <w:numId w:val="4"/>
              </w:numPr>
              <w:jc w:val="left"/>
              <w:rPr>
                <w:rFonts w:ascii="宋体" w:hAnsi="宋体" w:cs="宋体"/>
                <w:kern w:val="0"/>
                <w:szCs w:val="21"/>
              </w:rPr>
            </w:pPr>
            <w:r w:rsidRPr="008840DF">
              <w:rPr>
                <w:rFonts w:ascii="宋体" w:hAnsi="宋体" w:cs="宋体" w:hint="eastAsia"/>
                <w:kern w:val="0"/>
                <w:szCs w:val="21"/>
              </w:rPr>
              <w:t>张志公《传统语文教育初探》，上海教育出版社，</w:t>
            </w:r>
            <w:r w:rsidRPr="008840DF">
              <w:rPr>
                <w:rFonts w:ascii="宋体" w:hAnsi="宋体" w:cs="宋体"/>
                <w:kern w:val="0"/>
                <w:szCs w:val="21"/>
              </w:rPr>
              <w:t>1962</w:t>
            </w:r>
            <w:r w:rsidRPr="008840DF">
              <w:rPr>
                <w:rFonts w:ascii="宋体" w:hAnsi="宋体" w:cs="宋体" w:hint="eastAsia"/>
                <w:kern w:val="0"/>
                <w:szCs w:val="21"/>
              </w:rPr>
              <w:t>。</w:t>
            </w:r>
          </w:p>
          <w:p w:rsidR="00B16AD2" w:rsidRPr="008840DF" w:rsidRDefault="0010335E">
            <w:pPr>
              <w:widowControl/>
              <w:numPr>
                <w:ilvl w:val="0"/>
                <w:numId w:val="4"/>
              </w:numPr>
              <w:jc w:val="left"/>
              <w:rPr>
                <w:rFonts w:ascii="宋体" w:hAnsi="宋体" w:cs="宋体"/>
                <w:kern w:val="0"/>
                <w:szCs w:val="21"/>
              </w:rPr>
            </w:pPr>
            <w:r w:rsidRPr="008840DF">
              <w:rPr>
                <w:rFonts w:ascii="宋体" w:hAnsi="宋体" w:cs="宋体" w:hint="eastAsia"/>
                <w:kern w:val="0"/>
                <w:szCs w:val="21"/>
              </w:rPr>
              <w:t>李杏保、顾黄初《中国现代语文教育史》，四川教育出版社，</w:t>
            </w:r>
            <w:r w:rsidRPr="008840DF">
              <w:rPr>
                <w:rFonts w:ascii="宋体" w:hAnsi="宋体" w:cs="宋体"/>
                <w:kern w:val="0"/>
                <w:szCs w:val="21"/>
              </w:rPr>
              <w:t>1997</w:t>
            </w:r>
            <w:r w:rsidRPr="008840DF">
              <w:rPr>
                <w:rFonts w:ascii="宋体" w:hAnsi="宋体" w:cs="宋体" w:hint="eastAsia"/>
                <w:kern w:val="0"/>
                <w:szCs w:val="21"/>
              </w:rPr>
              <w:t>。</w:t>
            </w:r>
          </w:p>
          <w:p w:rsidR="00B16AD2" w:rsidRPr="008840DF" w:rsidRDefault="0010335E">
            <w:pPr>
              <w:widowControl/>
              <w:numPr>
                <w:ilvl w:val="0"/>
                <w:numId w:val="4"/>
              </w:numPr>
              <w:jc w:val="left"/>
              <w:rPr>
                <w:rFonts w:ascii="宋体" w:hAnsi="宋体" w:cs="宋体"/>
                <w:kern w:val="0"/>
                <w:szCs w:val="21"/>
              </w:rPr>
            </w:pPr>
            <w:r w:rsidRPr="008840DF">
              <w:rPr>
                <w:rFonts w:ascii="宋体" w:hAnsi="宋体" w:cs="宋体" w:hint="eastAsia"/>
                <w:kern w:val="0"/>
                <w:szCs w:val="21"/>
              </w:rPr>
              <w:t>张隆华、曾仲珊《中国古代语文教育史》，四川教育出版社，</w:t>
            </w:r>
            <w:r w:rsidRPr="008840DF">
              <w:rPr>
                <w:rFonts w:ascii="宋体" w:hAnsi="宋体" w:cs="宋体"/>
                <w:kern w:val="0"/>
                <w:szCs w:val="21"/>
              </w:rPr>
              <w:t>1995</w:t>
            </w:r>
            <w:r w:rsidRPr="008840DF">
              <w:rPr>
                <w:rFonts w:ascii="宋体" w:hAnsi="宋体" w:cs="宋体" w:hint="eastAsia"/>
                <w:kern w:val="0"/>
                <w:szCs w:val="21"/>
              </w:rPr>
              <w:t>。</w:t>
            </w:r>
          </w:p>
          <w:p w:rsidR="00B16AD2" w:rsidRPr="008840DF" w:rsidRDefault="0010335E">
            <w:pPr>
              <w:widowControl/>
              <w:numPr>
                <w:ilvl w:val="0"/>
                <w:numId w:val="4"/>
              </w:numPr>
              <w:jc w:val="left"/>
              <w:rPr>
                <w:rFonts w:ascii="宋体" w:hAnsi="宋体" w:cs="宋体"/>
                <w:kern w:val="0"/>
                <w:szCs w:val="21"/>
              </w:rPr>
            </w:pPr>
            <w:r w:rsidRPr="008840DF">
              <w:rPr>
                <w:rFonts w:ascii="宋体" w:hAnsi="宋体" w:cs="宋体" w:hint="eastAsia"/>
                <w:kern w:val="0"/>
                <w:szCs w:val="21"/>
              </w:rPr>
              <w:t>郑国民《从文言文教学到白话文教学----我国近现代语文教育的变革历程》，北京师范大学出版社，2000。</w:t>
            </w:r>
          </w:p>
          <w:p w:rsidR="00B16AD2" w:rsidRPr="008840DF" w:rsidRDefault="0010335E">
            <w:pPr>
              <w:widowControl/>
              <w:numPr>
                <w:ilvl w:val="0"/>
                <w:numId w:val="4"/>
              </w:numPr>
              <w:jc w:val="left"/>
              <w:rPr>
                <w:rFonts w:ascii="宋体" w:hAnsi="宋体" w:cs="宋体"/>
                <w:kern w:val="0"/>
                <w:szCs w:val="21"/>
              </w:rPr>
            </w:pPr>
            <w:r w:rsidRPr="008840DF">
              <w:rPr>
                <w:rFonts w:ascii="宋体" w:hAnsi="宋体" w:cs="宋体" w:hint="eastAsia"/>
                <w:kern w:val="0"/>
                <w:szCs w:val="21"/>
              </w:rPr>
              <w:t>郑国民《新世纪语文课程改革研究》，北京师范大学出版社，2003。</w:t>
            </w:r>
          </w:p>
          <w:p w:rsidR="00B16AD2" w:rsidRPr="008840DF" w:rsidRDefault="0010335E">
            <w:pPr>
              <w:widowControl/>
              <w:numPr>
                <w:ilvl w:val="0"/>
                <w:numId w:val="4"/>
              </w:numPr>
              <w:jc w:val="left"/>
              <w:rPr>
                <w:rFonts w:ascii="宋体" w:hAnsi="宋体" w:cs="宋体"/>
                <w:kern w:val="0"/>
                <w:szCs w:val="21"/>
              </w:rPr>
            </w:pPr>
            <w:r w:rsidRPr="008840DF">
              <w:rPr>
                <w:rFonts w:ascii="宋体" w:hAnsi="宋体" w:cs="宋体" w:hint="eastAsia"/>
                <w:kern w:val="0"/>
                <w:szCs w:val="21"/>
              </w:rPr>
              <w:t>郑国民《当代语文教育论争》，广东教育出版社，2006。</w:t>
            </w:r>
          </w:p>
          <w:p w:rsidR="00B16AD2" w:rsidRPr="008840DF" w:rsidRDefault="0010335E">
            <w:pPr>
              <w:widowControl/>
              <w:numPr>
                <w:ilvl w:val="0"/>
                <w:numId w:val="4"/>
              </w:numPr>
              <w:jc w:val="left"/>
              <w:rPr>
                <w:rFonts w:ascii="宋体" w:hAnsi="宋体"/>
                <w:szCs w:val="21"/>
              </w:rPr>
            </w:pPr>
            <w:r w:rsidRPr="008840DF">
              <w:rPr>
                <w:rFonts w:ascii="宋体" w:hAnsi="宋体" w:hint="eastAsia"/>
                <w:szCs w:val="21"/>
              </w:rPr>
              <w:t>王松泉等，</w:t>
            </w:r>
            <w:r w:rsidRPr="008840DF">
              <w:rPr>
                <w:rFonts w:ascii="宋体" w:hAnsi="宋体"/>
                <w:szCs w:val="21"/>
              </w:rPr>
              <w:t>《</w:t>
            </w:r>
            <w:r w:rsidRPr="008840DF">
              <w:rPr>
                <w:rFonts w:ascii="宋体" w:hAnsi="宋体" w:hint="eastAsia"/>
                <w:szCs w:val="21"/>
              </w:rPr>
              <w:t>中国语文教育史简编》，社会科学文献出版社，</w:t>
            </w:r>
            <w:r w:rsidRPr="008840DF">
              <w:rPr>
                <w:rFonts w:ascii="宋体" w:hAnsi="宋体"/>
                <w:szCs w:val="21"/>
              </w:rPr>
              <w:t>2002</w:t>
            </w:r>
            <w:r w:rsidRPr="008840DF">
              <w:rPr>
                <w:rFonts w:ascii="宋体" w:hAnsi="宋体" w:hint="eastAsia"/>
                <w:szCs w:val="21"/>
              </w:rPr>
              <w:t>。</w:t>
            </w:r>
          </w:p>
          <w:p w:rsidR="00B16AD2" w:rsidRPr="008840DF" w:rsidRDefault="0010335E">
            <w:pPr>
              <w:pStyle w:val="a7"/>
              <w:numPr>
                <w:ilvl w:val="0"/>
                <w:numId w:val="2"/>
              </w:numPr>
              <w:ind w:rightChars="-6" w:right="-13" w:firstLineChars="0"/>
              <w:rPr>
                <w:rFonts w:ascii="宋体" w:eastAsia="宋体" w:hAnsi="宋体" w:cs="Times New Roman"/>
                <w:color w:val="000000"/>
                <w:sz w:val="24"/>
                <w:szCs w:val="24"/>
              </w:rPr>
            </w:pPr>
            <w:r w:rsidRPr="008840DF">
              <w:rPr>
                <w:rFonts w:ascii="宋体" w:hAnsi="宋体" w:hint="eastAsia"/>
                <w:szCs w:val="21"/>
              </w:rPr>
              <w:t>郭家齐，《中国教育思想史》，教育科学出版社，</w:t>
            </w:r>
            <w:r w:rsidRPr="008840DF">
              <w:rPr>
                <w:rFonts w:ascii="宋体" w:hAnsi="宋体"/>
                <w:szCs w:val="21"/>
              </w:rPr>
              <w:t>1979</w:t>
            </w:r>
            <w:r w:rsidRPr="008840DF">
              <w:rPr>
                <w:rFonts w:ascii="宋体" w:hAnsi="宋体" w:hint="eastAsia"/>
                <w:szCs w:val="21"/>
              </w:rPr>
              <w:t>。</w:t>
            </w:r>
          </w:p>
        </w:tc>
      </w:tr>
    </w:tbl>
    <w:p w:rsidR="00B16AD2" w:rsidRPr="008840DF" w:rsidRDefault="00B16AD2">
      <w:pPr>
        <w:ind w:rightChars="-6" w:right="-13"/>
        <w:jc w:val="center"/>
        <w:rPr>
          <w:rFonts w:eastAsia="黑体"/>
          <w:sz w:val="32"/>
          <w:szCs w:val="32"/>
        </w:rPr>
      </w:pPr>
    </w:p>
    <w:p w:rsidR="00B16AD2" w:rsidRPr="008840DF" w:rsidRDefault="00B16AD2">
      <w:pPr>
        <w:widowControl/>
        <w:ind w:rightChars="-6" w:right="-13"/>
        <w:jc w:val="left"/>
        <w:rPr>
          <w:rFonts w:ascii="Calibri" w:eastAsia="宋体" w:hAnsi="Calibri" w:cs="Times New Roman"/>
        </w:rPr>
      </w:pPr>
    </w:p>
    <w:p w:rsidR="00B16AD2" w:rsidRPr="008840DF" w:rsidRDefault="00B16AD2">
      <w:pPr>
        <w:widowControl/>
        <w:ind w:rightChars="-6" w:right="-13"/>
        <w:jc w:val="left"/>
        <w:rPr>
          <w:rFonts w:ascii="Calibri" w:eastAsia="宋体" w:hAnsi="Calibri" w:cs="Times New Roman"/>
        </w:rPr>
      </w:pPr>
    </w:p>
    <w:p w:rsidR="00B16AD2" w:rsidRPr="008840DF" w:rsidRDefault="00B16AD2">
      <w:pPr>
        <w:widowControl/>
        <w:ind w:rightChars="-6" w:right="-13"/>
        <w:jc w:val="left"/>
        <w:rPr>
          <w:rFonts w:ascii="Calibri" w:eastAsia="宋体" w:hAnsi="Calibri" w:cs="Times New Roman"/>
        </w:rPr>
      </w:pPr>
    </w:p>
    <w:p w:rsidR="00B16AD2" w:rsidRPr="008840DF" w:rsidRDefault="0010335E">
      <w:pPr>
        <w:rPr>
          <w:rFonts w:eastAsia="黑体"/>
          <w:sz w:val="32"/>
          <w:szCs w:val="32"/>
        </w:rPr>
      </w:pPr>
      <w:r w:rsidRPr="008840DF">
        <w:rPr>
          <w:rFonts w:eastAsia="黑体" w:hint="eastAsia"/>
          <w:sz w:val="32"/>
          <w:szCs w:val="32"/>
        </w:rPr>
        <w:br w:type="page"/>
      </w:r>
    </w:p>
    <w:p w:rsidR="00B16AD2" w:rsidRPr="008840DF" w:rsidRDefault="0010335E">
      <w:pPr>
        <w:ind w:rightChars="-6" w:right="-13"/>
        <w:jc w:val="center"/>
        <w:outlineLvl w:val="0"/>
        <w:rPr>
          <w:rFonts w:ascii="黑体" w:eastAsia="黑体" w:hAnsi="宋体"/>
          <w:color w:val="000000"/>
          <w:sz w:val="32"/>
          <w:szCs w:val="32"/>
        </w:rPr>
      </w:pPr>
      <w:r w:rsidRPr="008840DF">
        <w:rPr>
          <w:rFonts w:eastAsia="黑体" w:hint="eastAsia"/>
          <w:sz w:val="32"/>
          <w:szCs w:val="32"/>
        </w:rPr>
        <w:lastRenderedPageBreak/>
        <w:t>语文教育测量与评价</w:t>
      </w:r>
      <w:r w:rsidRPr="008840DF">
        <w:rPr>
          <w:rFonts w:ascii="黑体" w:eastAsia="黑体" w:hAnsi="宋体"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B16AD2" w:rsidRPr="008840DF">
        <w:trPr>
          <w:trHeight w:val="350"/>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课程名称</w:t>
            </w:r>
          </w:p>
        </w:tc>
        <w:tc>
          <w:tcPr>
            <w:tcW w:w="2980" w:type="dxa"/>
            <w:gridSpan w:val="4"/>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语文教育测量与评价</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课程编号</w:t>
            </w:r>
          </w:p>
        </w:tc>
        <w:tc>
          <w:tcPr>
            <w:tcW w:w="2063" w:type="dxa"/>
            <w:gridSpan w:val="2"/>
            <w:vAlign w:val="center"/>
          </w:tcPr>
          <w:p w:rsidR="00B16AD2" w:rsidRPr="008840DF" w:rsidRDefault="00E71E16">
            <w:pPr>
              <w:snapToGrid w:val="0"/>
              <w:jc w:val="center"/>
              <w:rPr>
                <w:rFonts w:ascii="宋体" w:eastAsia="宋体" w:hAnsi="宋体" w:cs="Times New Roman"/>
                <w:color w:val="000000"/>
                <w:sz w:val="24"/>
                <w:szCs w:val="24"/>
              </w:rPr>
            </w:pPr>
            <w:r w:rsidRPr="008840DF">
              <w:rPr>
                <w:rFonts w:ascii="Tahoma" w:hAnsi="Tahoma" w:cs="Tahoma"/>
                <w:color w:val="000000"/>
                <w:sz w:val="18"/>
                <w:szCs w:val="18"/>
              </w:rPr>
              <w:t>0802c0142</w:t>
            </w:r>
          </w:p>
        </w:tc>
      </w:tr>
      <w:tr w:rsidR="00B16AD2" w:rsidRPr="008840DF">
        <w:trPr>
          <w:trHeight w:val="90"/>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课程负责人</w:t>
            </w:r>
          </w:p>
        </w:tc>
        <w:tc>
          <w:tcPr>
            <w:tcW w:w="2980" w:type="dxa"/>
            <w:gridSpan w:val="4"/>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王萍</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课程负责人</w:t>
            </w:r>
          </w:p>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所在单位</w:t>
            </w:r>
          </w:p>
        </w:tc>
        <w:tc>
          <w:tcPr>
            <w:tcW w:w="2063"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文学院</w:t>
            </w:r>
          </w:p>
        </w:tc>
      </w:tr>
      <w:tr w:rsidR="00B16AD2" w:rsidRPr="008840DF">
        <w:trPr>
          <w:trHeight w:val="380"/>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教学团队成员</w:t>
            </w:r>
          </w:p>
        </w:tc>
        <w:tc>
          <w:tcPr>
            <w:tcW w:w="6945" w:type="dxa"/>
            <w:gridSpan w:val="8"/>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hAnsi="宋体" w:hint="eastAsia"/>
                <w:color w:val="000000"/>
                <w:szCs w:val="21"/>
              </w:rPr>
              <w:t>王萍、邱海林等</w:t>
            </w:r>
          </w:p>
        </w:tc>
      </w:tr>
      <w:tr w:rsidR="00B16AD2" w:rsidRPr="008840DF">
        <w:trPr>
          <w:trHeight w:val="288"/>
          <w:jc w:val="center"/>
        </w:trPr>
        <w:tc>
          <w:tcPr>
            <w:tcW w:w="1588"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课程类别</w:t>
            </w:r>
          </w:p>
        </w:tc>
        <w:tc>
          <w:tcPr>
            <w:tcW w:w="2020" w:type="dxa"/>
            <w:gridSpan w:val="3"/>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选修课程</w:t>
            </w:r>
          </w:p>
        </w:tc>
        <w:tc>
          <w:tcPr>
            <w:tcW w:w="96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学时</w:t>
            </w:r>
          </w:p>
        </w:tc>
        <w:tc>
          <w:tcPr>
            <w:tcW w:w="1902"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32</w:t>
            </w:r>
          </w:p>
        </w:tc>
        <w:tc>
          <w:tcPr>
            <w:tcW w:w="102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学分</w:t>
            </w:r>
          </w:p>
        </w:tc>
        <w:tc>
          <w:tcPr>
            <w:tcW w:w="104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2</w:t>
            </w:r>
          </w:p>
        </w:tc>
      </w:tr>
      <w:tr w:rsidR="00B16AD2" w:rsidRPr="008840DF">
        <w:trPr>
          <w:trHeight w:val="320"/>
          <w:jc w:val="center"/>
        </w:trPr>
        <w:tc>
          <w:tcPr>
            <w:tcW w:w="1588" w:type="dxa"/>
            <w:vMerge w:val="restart"/>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授课方式及</w:t>
            </w:r>
          </w:p>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时数分配</w:t>
            </w:r>
          </w:p>
        </w:tc>
        <w:tc>
          <w:tcPr>
            <w:tcW w:w="1060" w:type="dxa"/>
            <w:gridSpan w:val="2"/>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集中讲授</w:t>
            </w:r>
          </w:p>
        </w:tc>
        <w:tc>
          <w:tcPr>
            <w:tcW w:w="96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组织研讨</w:t>
            </w:r>
          </w:p>
        </w:tc>
        <w:tc>
          <w:tcPr>
            <w:tcW w:w="96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实验分析</w:t>
            </w:r>
          </w:p>
        </w:tc>
        <w:tc>
          <w:tcPr>
            <w:tcW w:w="959"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读书指导</w:t>
            </w:r>
          </w:p>
        </w:tc>
        <w:tc>
          <w:tcPr>
            <w:tcW w:w="943"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实地调研</w:t>
            </w:r>
          </w:p>
        </w:tc>
        <w:tc>
          <w:tcPr>
            <w:tcW w:w="1023"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自主学习</w:t>
            </w:r>
          </w:p>
        </w:tc>
        <w:tc>
          <w:tcPr>
            <w:tcW w:w="1040" w:type="dxa"/>
            <w:vAlign w:val="center"/>
          </w:tcPr>
          <w:p w:rsidR="00B16AD2" w:rsidRPr="008840DF" w:rsidRDefault="0010335E">
            <w:pPr>
              <w:snapToGrid w:val="0"/>
              <w:jc w:val="center"/>
              <w:rPr>
                <w:rFonts w:ascii="宋体" w:eastAsia="宋体" w:hAnsi="宋体" w:cs="Times New Roman"/>
                <w:color w:val="000000"/>
                <w:szCs w:val="21"/>
              </w:rPr>
            </w:pPr>
            <w:r w:rsidRPr="008840DF">
              <w:rPr>
                <w:rFonts w:ascii="宋体" w:eastAsia="宋体" w:hAnsi="宋体" w:cs="Times New Roman" w:hint="eastAsia"/>
                <w:color w:val="000000"/>
                <w:szCs w:val="21"/>
              </w:rPr>
              <w:t>其他</w:t>
            </w:r>
          </w:p>
        </w:tc>
      </w:tr>
      <w:tr w:rsidR="00B16AD2" w:rsidRPr="008840DF">
        <w:trPr>
          <w:trHeight w:val="401"/>
          <w:jc w:val="center"/>
        </w:trPr>
        <w:tc>
          <w:tcPr>
            <w:tcW w:w="1588" w:type="dxa"/>
            <w:vMerge/>
            <w:vAlign w:val="center"/>
          </w:tcPr>
          <w:p w:rsidR="00B16AD2" w:rsidRPr="008840DF" w:rsidRDefault="00B16AD2">
            <w:pPr>
              <w:snapToGrid w:val="0"/>
              <w:jc w:val="center"/>
              <w:rPr>
                <w:rFonts w:ascii="宋体" w:eastAsia="宋体" w:hAnsi="宋体" w:cs="Times New Roman"/>
                <w:color w:val="000000"/>
                <w:sz w:val="24"/>
                <w:szCs w:val="24"/>
              </w:rPr>
            </w:pPr>
          </w:p>
        </w:tc>
        <w:tc>
          <w:tcPr>
            <w:tcW w:w="1060" w:type="dxa"/>
            <w:gridSpan w:val="2"/>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24</w:t>
            </w:r>
          </w:p>
        </w:tc>
        <w:tc>
          <w:tcPr>
            <w:tcW w:w="96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8</w:t>
            </w:r>
          </w:p>
        </w:tc>
        <w:tc>
          <w:tcPr>
            <w:tcW w:w="960" w:type="dxa"/>
            <w:vAlign w:val="center"/>
          </w:tcPr>
          <w:p w:rsidR="00B16AD2" w:rsidRPr="008840DF" w:rsidRDefault="0010335E">
            <w:pPr>
              <w:snapToGrid w:val="0"/>
              <w:jc w:val="center"/>
              <w:rPr>
                <w:rFonts w:ascii="Times New Roman" w:eastAsia="宋体" w:hAnsi="Times New Roman" w:cs="Times New Roman"/>
                <w:color w:val="000000"/>
                <w:sz w:val="24"/>
                <w:szCs w:val="24"/>
              </w:rPr>
            </w:pPr>
            <w:r w:rsidRPr="008840DF">
              <w:rPr>
                <w:rFonts w:ascii="Times New Roman" w:eastAsia="宋体" w:hAnsi="Times New Roman" w:cs="Times New Roman" w:hint="eastAsia"/>
                <w:color w:val="000000"/>
                <w:sz w:val="24"/>
                <w:szCs w:val="24"/>
              </w:rPr>
              <w:t>0</w:t>
            </w:r>
          </w:p>
        </w:tc>
        <w:tc>
          <w:tcPr>
            <w:tcW w:w="959" w:type="dxa"/>
            <w:vAlign w:val="center"/>
          </w:tcPr>
          <w:p w:rsidR="00B16AD2" w:rsidRPr="008840DF" w:rsidRDefault="0010335E">
            <w:pPr>
              <w:snapToGrid w:val="0"/>
              <w:jc w:val="center"/>
              <w:rPr>
                <w:rFonts w:ascii="仿宋_GB2312" w:eastAsia="仿宋_GB2312" w:hAnsi="仿宋_GB2312" w:cs="仿宋_GB2312"/>
                <w:color w:val="000000"/>
                <w:sz w:val="24"/>
                <w:szCs w:val="24"/>
              </w:rPr>
            </w:pPr>
            <w:r w:rsidRPr="008840DF">
              <w:rPr>
                <w:rFonts w:ascii="Times New Roman" w:eastAsia="宋体" w:hAnsi="Times New Roman" w:cs="Times New Roman"/>
                <w:color w:val="000000"/>
                <w:sz w:val="24"/>
                <w:szCs w:val="24"/>
              </w:rPr>
              <w:t>0</w:t>
            </w:r>
          </w:p>
        </w:tc>
        <w:tc>
          <w:tcPr>
            <w:tcW w:w="94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color w:val="000000"/>
                <w:sz w:val="24"/>
                <w:szCs w:val="24"/>
              </w:rPr>
              <w:t>0</w:t>
            </w:r>
          </w:p>
        </w:tc>
        <w:tc>
          <w:tcPr>
            <w:tcW w:w="1023"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hint="eastAsia"/>
                <w:color w:val="000000"/>
                <w:sz w:val="24"/>
                <w:szCs w:val="24"/>
              </w:rPr>
              <w:t>0</w:t>
            </w:r>
          </w:p>
        </w:tc>
        <w:tc>
          <w:tcPr>
            <w:tcW w:w="1040" w:type="dxa"/>
            <w:vAlign w:val="center"/>
          </w:tcPr>
          <w:p w:rsidR="00B16AD2" w:rsidRPr="008840DF" w:rsidRDefault="0010335E">
            <w:pPr>
              <w:snapToGrid w:val="0"/>
              <w:jc w:val="center"/>
              <w:rPr>
                <w:rFonts w:ascii="宋体" w:eastAsia="宋体" w:hAnsi="宋体" w:cs="Times New Roman"/>
                <w:color w:val="000000"/>
                <w:sz w:val="24"/>
                <w:szCs w:val="24"/>
              </w:rPr>
            </w:pPr>
            <w:r w:rsidRPr="008840DF">
              <w:rPr>
                <w:rFonts w:ascii="Times New Roman" w:eastAsia="宋体" w:hAnsi="Times New Roman" w:cs="Times New Roman" w:hint="eastAsia"/>
                <w:color w:val="000000"/>
                <w:sz w:val="24"/>
                <w:szCs w:val="24"/>
              </w:rPr>
              <w:t>0</w:t>
            </w:r>
          </w:p>
        </w:tc>
      </w:tr>
      <w:tr w:rsidR="00B16AD2" w:rsidRPr="008840DF">
        <w:trPr>
          <w:trHeight w:val="825"/>
          <w:jc w:val="center"/>
        </w:trPr>
        <w:tc>
          <w:tcPr>
            <w:tcW w:w="8533" w:type="dxa"/>
            <w:gridSpan w:val="9"/>
          </w:tcPr>
          <w:p w:rsidR="00B16AD2" w:rsidRPr="008840DF" w:rsidRDefault="0010335E">
            <w:pPr>
              <w:ind w:rightChars="-6" w:right="-13"/>
              <w:rPr>
                <w:rFonts w:ascii="宋体" w:eastAsia="宋体" w:hAnsi="宋体" w:cs="Times New Roman"/>
                <w:szCs w:val="21"/>
              </w:rPr>
            </w:pPr>
            <w:r w:rsidRPr="008840DF">
              <w:rPr>
                <w:rFonts w:ascii="宋体" w:eastAsia="宋体" w:hAnsi="宋体" w:cs="Times New Roman" w:hint="eastAsia"/>
                <w:szCs w:val="21"/>
              </w:rPr>
              <w:t>课程定位、教学目的及要求、教学成效（请注明</w:t>
            </w:r>
            <w:proofErr w:type="gramStart"/>
            <w:r w:rsidRPr="008840DF">
              <w:rPr>
                <w:rFonts w:ascii="宋体" w:eastAsia="宋体" w:hAnsi="宋体" w:cs="Times New Roman" w:hint="eastAsia"/>
                <w:szCs w:val="21"/>
              </w:rPr>
              <w:t>课程思政与</w:t>
            </w:r>
            <w:proofErr w:type="gramEnd"/>
            <w:r w:rsidRPr="008840DF">
              <w:rPr>
                <w:rFonts w:ascii="宋体" w:eastAsia="宋体" w:hAnsi="宋体" w:cs="Times New Roman" w:hint="eastAsia"/>
                <w:szCs w:val="21"/>
              </w:rPr>
              <w:t>国际化元素和方式）</w:t>
            </w:r>
          </w:p>
          <w:p w:rsidR="00B16AD2" w:rsidRPr="008840DF" w:rsidRDefault="0010335E">
            <w:pPr>
              <w:ind w:firstLineChars="200" w:firstLine="420"/>
              <w:rPr>
                <w:rFonts w:ascii="宋体" w:hAnsi="宋体"/>
                <w:szCs w:val="21"/>
              </w:rPr>
            </w:pPr>
            <w:r w:rsidRPr="008840DF">
              <w:rPr>
                <w:rFonts w:ascii="宋体" w:hAnsi="宋体" w:hint="eastAsia"/>
                <w:szCs w:val="21"/>
              </w:rPr>
              <w:t>课程定位：本课程是一门面向课程与教学论（语文）方向硕士研究生开设的选修课，是语文教师专业发展的基础课程。</w:t>
            </w:r>
          </w:p>
          <w:p w:rsidR="00B16AD2" w:rsidRPr="008840DF" w:rsidRDefault="0010335E">
            <w:pPr>
              <w:ind w:firstLineChars="200" w:firstLine="420"/>
              <w:rPr>
                <w:rFonts w:ascii="宋体" w:hAnsi="宋体"/>
                <w:szCs w:val="21"/>
              </w:rPr>
            </w:pPr>
            <w:r w:rsidRPr="008840DF">
              <w:rPr>
                <w:rFonts w:ascii="宋体" w:hAnsi="宋体" w:hint="eastAsia"/>
                <w:szCs w:val="21"/>
              </w:rPr>
              <w:t>教学目的、要求与成效：考试是检查教学质量的一种手段，可以使教师了解学生掌握知识的程度和运用知识的能力，从而得到信息反馈，便于总结经验，改进教学工作；可以使学生发现自己在知识上的薄弱环节，以便有针对性地加以弥补。同时，考试也是选拔人才的一种比较客观、公正的方式。要想成为一位成熟的教师，不仅要懂得教学艺术，还要懂得教育测量，才能检验和推动学生的学习。新课程改革和素质教育的实施，不但离不开考试，反而对考试的方法和命题的方式提出了更高的要求。对于中学教师来说，平时测验、高考、中考复习指导，重要和困难的一个环节是设计试题。如果考试命题方式不当，不仅影响到考试的客观性和公正性，而且直接影响到“考什么”内容的落实。分析我国现行的学校教育，由于存在着一些不合理的考试，偏离正常的学校教育目标的现象时有发生。我们必须改变不合理试题的滥用现象，这也是我国目前素质教育与新课程改革的需要。对于教师而言，如果能科学地编制试卷，恰当地运用考试，不仅能帮助自己</w:t>
            </w:r>
            <w:proofErr w:type="gramStart"/>
            <w:r w:rsidRPr="008840DF">
              <w:rPr>
                <w:rFonts w:ascii="宋体" w:hAnsi="宋体" w:hint="eastAsia"/>
                <w:szCs w:val="21"/>
              </w:rPr>
              <w:t>作出</w:t>
            </w:r>
            <w:proofErr w:type="gramEnd"/>
            <w:r w:rsidRPr="008840DF">
              <w:rPr>
                <w:rFonts w:ascii="宋体" w:hAnsi="宋体" w:hint="eastAsia"/>
                <w:szCs w:val="21"/>
              </w:rPr>
              <w:t>更好的教育决策，也会因此促进学生更好地学习。基于以上认识，本课程旨在培养和发展语文教师在教育测量与评价方面必备的专业素养。</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课程思政元素</w:t>
            </w:r>
            <w:proofErr w:type="gramEnd"/>
            <w:r w:rsidRPr="008840DF">
              <w:rPr>
                <w:rFonts w:ascii="宋体" w:hAnsi="宋体" w:hint="eastAsia"/>
                <w:szCs w:val="21"/>
              </w:rPr>
              <w:t>：评价方式体现的国家意志和国家需求。</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课程思政方式</w:t>
            </w:r>
            <w:proofErr w:type="gramEnd"/>
            <w:r w:rsidRPr="008840DF">
              <w:rPr>
                <w:rFonts w:ascii="宋体" w:hAnsi="宋体" w:hint="eastAsia"/>
                <w:szCs w:val="21"/>
              </w:rPr>
              <w:t>：从语文教育测量和评价方式的角度提高</w:t>
            </w:r>
            <w:proofErr w:type="gramStart"/>
            <w:r w:rsidRPr="008840DF">
              <w:rPr>
                <w:rFonts w:ascii="宋体" w:hAnsi="宋体" w:hint="eastAsia"/>
                <w:szCs w:val="21"/>
              </w:rPr>
              <w:t>学生思政水平</w:t>
            </w:r>
            <w:proofErr w:type="gramEnd"/>
            <w:r w:rsidRPr="008840DF">
              <w:rPr>
                <w:rFonts w:ascii="宋体" w:hAnsi="宋体" w:hint="eastAsia"/>
                <w:szCs w:val="21"/>
              </w:rPr>
              <w:t>，引导学生体会评价方式体现的国家意志和国家需求，为国家高水平人才培养献力。深度挖掘提炼语文测量和评价知识体系中所蕴含的思想价值和精神内涵，科学合理拓展专业课程的广度、深度和温度，从课程所涉国家、国际、文化、历史等角度，增加课程的知识性、人文性，提升引领性、时代性和开放性。</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国际化元素：国外语文教育测量和评价方式。</w:t>
            </w:r>
          </w:p>
          <w:p w:rsidR="00B16AD2" w:rsidRPr="008840DF" w:rsidRDefault="0010335E">
            <w:pPr>
              <w:ind w:rightChars="-6" w:right="-13" w:firstLineChars="200" w:firstLine="420"/>
              <w:rPr>
                <w:rFonts w:ascii="宋体" w:eastAsia="宋体" w:hAnsi="宋体" w:cs="Times New Roman"/>
                <w:szCs w:val="21"/>
              </w:rPr>
            </w:pPr>
            <w:r w:rsidRPr="008840DF">
              <w:rPr>
                <w:rFonts w:ascii="宋体" w:hAnsi="宋体" w:hint="eastAsia"/>
                <w:szCs w:val="21"/>
              </w:rPr>
              <w:t>国际化方式：对比了解、研究国内外语文教育测量和评价方式，培养国际视野。</w:t>
            </w:r>
          </w:p>
        </w:tc>
      </w:tr>
      <w:tr w:rsidR="00B16AD2" w:rsidRPr="008840DF">
        <w:trPr>
          <w:trHeight w:val="1052"/>
          <w:jc w:val="center"/>
        </w:trPr>
        <w:tc>
          <w:tcPr>
            <w:tcW w:w="8533" w:type="dxa"/>
            <w:gridSpan w:val="9"/>
            <w:tcBorders>
              <w:bottom w:val="single" w:sz="4" w:space="0" w:color="auto"/>
            </w:tcBorders>
          </w:tcPr>
          <w:p w:rsidR="00B16AD2" w:rsidRPr="008840DF" w:rsidRDefault="0010335E">
            <w:pPr>
              <w:ind w:rightChars="-6" w:right="-13"/>
              <w:rPr>
                <w:rFonts w:ascii="宋体" w:eastAsia="宋体" w:hAnsi="宋体" w:cs="Times New Roman"/>
                <w:szCs w:val="21"/>
              </w:rPr>
            </w:pPr>
            <w:r w:rsidRPr="008840DF">
              <w:rPr>
                <w:rFonts w:ascii="宋体" w:eastAsia="宋体" w:hAnsi="宋体" w:cs="Times New Roman" w:hint="eastAsia"/>
                <w:szCs w:val="21"/>
              </w:rPr>
              <w:t>教学内容及安排（请注明各章节及学时）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第一章：考试命题与教学的关系（</w:t>
            </w:r>
            <w:r w:rsidRPr="008840DF">
              <w:rPr>
                <w:rFonts w:ascii="宋体" w:hAnsi="宋体"/>
                <w:szCs w:val="21"/>
              </w:rPr>
              <w:t>4</w:t>
            </w:r>
            <w:r w:rsidRPr="008840DF">
              <w:rPr>
                <w:rFonts w:ascii="宋体" w:hAnsi="宋体" w:hint="eastAsia"/>
                <w:szCs w:val="21"/>
              </w:rPr>
              <w:t>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内容要点：考试与学生学习的关系；考试与教师教学及专业发展的关系；考试测验的基本理念和知识；试题的基本类型与编制要求。</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第二章：语文科考试的沿革和试题特点（</w:t>
            </w:r>
            <w:r w:rsidRPr="008840DF">
              <w:rPr>
                <w:rFonts w:ascii="宋体" w:hAnsi="宋体"/>
                <w:szCs w:val="21"/>
              </w:rPr>
              <w:t>4</w:t>
            </w:r>
            <w:r w:rsidRPr="008840DF">
              <w:rPr>
                <w:rFonts w:ascii="宋体" w:hAnsi="宋体" w:hint="eastAsia"/>
                <w:szCs w:val="21"/>
              </w:rPr>
              <w:t>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内容要点：本学科考试命题中常见的问题与困惑；本学科考试方式与试题形式的变化；本学科的教学目标和对试题的要求；本学科知识类型与试题功能、特点；本学科各类考试试卷和试题的编制原则理念。</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第三章：语文</w:t>
            </w:r>
            <w:proofErr w:type="gramStart"/>
            <w:r w:rsidRPr="008840DF">
              <w:rPr>
                <w:rFonts w:ascii="宋体" w:hAnsi="宋体" w:hint="eastAsia"/>
                <w:szCs w:val="21"/>
              </w:rPr>
              <w:t>科形成</w:t>
            </w:r>
            <w:proofErr w:type="gramEnd"/>
            <w:r w:rsidRPr="008840DF">
              <w:rPr>
                <w:rFonts w:ascii="宋体" w:hAnsi="宋体" w:hint="eastAsia"/>
                <w:szCs w:val="21"/>
              </w:rPr>
              <w:t>性测验和表现性考试的命题技术（</w:t>
            </w:r>
            <w:r w:rsidRPr="008840DF">
              <w:rPr>
                <w:rFonts w:ascii="宋体" w:hAnsi="宋体"/>
                <w:szCs w:val="21"/>
              </w:rPr>
              <w:t>6</w:t>
            </w:r>
            <w:r w:rsidRPr="008840DF">
              <w:rPr>
                <w:rFonts w:ascii="宋体" w:hAnsi="宋体" w:hint="eastAsia"/>
                <w:szCs w:val="21"/>
              </w:rPr>
              <w:t>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内容要点：形成性测验的目的和特点；形成性测验常用的题型；形成性测验命题须注意</w:t>
            </w:r>
            <w:r w:rsidRPr="008840DF">
              <w:rPr>
                <w:rFonts w:ascii="宋体" w:hAnsi="宋体" w:hint="eastAsia"/>
                <w:szCs w:val="21"/>
              </w:rPr>
              <w:lastRenderedPageBreak/>
              <w:t>的问题；形成性测验命题技巧；形成性测验试卷的组合；答案和评分要求。表现式试题的命题要点和注意问题；表现式试题的评分方法，表现式试题的适应范围。</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第四章：语文科阶段性终结考试的命题技术（</w:t>
            </w:r>
            <w:r w:rsidRPr="008840DF">
              <w:rPr>
                <w:rFonts w:ascii="宋体" w:hAnsi="宋体"/>
                <w:szCs w:val="21"/>
              </w:rPr>
              <w:t>6</w:t>
            </w:r>
            <w:r w:rsidRPr="008840DF">
              <w:rPr>
                <w:rFonts w:ascii="宋体" w:hAnsi="宋体" w:hint="eastAsia"/>
                <w:szCs w:val="21"/>
              </w:rPr>
              <w:t>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内容要点：阶段性终结考试（期中、期末考试）的目的和性质；阶段性终结考试命题须注意的问题；阶段性终结考试命题技巧；阶段性终结考试试卷的组合；答案和评分要求。</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第五章：语文科大规模公开考试的命题技术（</w:t>
            </w:r>
            <w:r w:rsidRPr="008840DF">
              <w:rPr>
                <w:rFonts w:ascii="宋体" w:hAnsi="宋体"/>
                <w:szCs w:val="21"/>
              </w:rPr>
              <w:t>6</w:t>
            </w:r>
            <w:r w:rsidRPr="008840DF">
              <w:rPr>
                <w:rFonts w:ascii="宋体" w:hAnsi="宋体" w:hint="eastAsia"/>
                <w:szCs w:val="21"/>
              </w:rPr>
              <w:t>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内容要点：大规模公开考试（中考、高考）的性质与特点；大规模公开考试对试题的要求；大规模公开考试的常见试题类型；大规模公开中典型试题的命题思路分析。</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第六章：语文科的命题质量鉴定与反馈（</w:t>
            </w:r>
            <w:r w:rsidR="00DE3D5D" w:rsidRPr="008840DF">
              <w:rPr>
                <w:rFonts w:ascii="宋体" w:hAnsi="宋体" w:hint="eastAsia"/>
                <w:szCs w:val="21"/>
              </w:rPr>
              <w:t>2</w:t>
            </w:r>
            <w:r w:rsidRPr="008840DF">
              <w:rPr>
                <w:rFonts w:ascii="宋体" w:hAnsi="宋体" w:hint="eastAsia"/>
                <w:szCs w:val="21"/>
              </w:rPr>
              <w:t>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内容要点：试题质量的鉴定；对命题的问题的检讨和矫正；向学生进行考试的反馈和试题分析时需要关注的问题。</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第七章：语文科国内外各类考试名题鉴赏（</w:t>
            </w:r>
            <w:r w:rsidR="00DE3D5D" w:rsidRPr="008840DF">
              <w:rPr>
                <w:rFonts w:ascii="宋体" w:hAnsi="宋体" w:hint="eastAsia"/>
                <w:szCs w:val="21"/>
              </w:rPr>
              <w:t>2</w:t>
            </w:r>
            <w:r w:rsidRPr="008840DF">
              <w:rPr>
                <w:rFonts w:ascii="宋体" w:hAnsi="宋体" w:hint="eastAsia"/>
                <w:szCs w:val="21"/>
              </w:rPr>
              <w:t>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内容要点：各类优秀试题案例</w:t>
            </w:r>
          </w:p>
          <w:p w:rsidR="00B16AD2" w:rsidRPr="008840DF" w:rsidRDefault="0010335E">
            <w:pPr>
              <w:ind w:rightChars="-6" w:right="-13" w:firstLineChars="200" w:firstLine="420"/>
              <w:rPr>
                <w:rFonts w:ascii="宋体" w:eastAsia="宋体" w:hAnsi="宋体" w:cs="Times New Roman"/>
                <w:szCs w:val="21"/>
              </w:rPr>
            </w:pPr>
            <w:r w:rsidRPr="008840DF">
              <w:rPr>
                <w:rFonts w:ascii="宋体" w:hAnsi="宋体" w:hint="eastAsia"/>
                <w:szCs w:val="21"/>
              </w:rPr>
              <w:t>其他：2学时</w:t>
            </w:r>
          </w:p>
        </w:tc>
      </w:tr>
      <w:tr w:rsidR="00B16AD2" w:rsidRPr="008840DF">
        <w:trPr>
          <w:jc w:val="center"/>
        </w:trPr>
        <w:tc>
          <w:tcPr>
            <w:tcW w:w="1689" w:type="dxa"/>
            <w:gridSpan w:val="2"/>
            <w:vAlign w:val="center"/>
          </w:tcPr>
          <w:p w:rsidR="00B16AD2" w:rsidRPr="008840DF" w:rsidRDefault="0010335E">
            <w:pPr>
              <w:ind w:rightChars="-6" w:right="-13"/>
              <w:jc w:val="center"/>
              <w:rPr>
                <w:rFonts w:ascii="宋体" w:eastAsia="宋体" w:hAnsi="宋体" w:cs="Times New Roman"/>
                <w:sz w:val="24"/>
                <w:szCs w:val="24"/>
              </w:rPr>
            </w:pPr>
            <w:r w:rsidRPr="008840DF">
              <w:rPr>
                <w:rFonts w:ascii="宋体" w:eastAsia="宋体" w:hAnsi="宋体" w:cs="Times New Roman" w:hint="eastAsia"/>
                <w:sz w:val="24"/>
                <w:szCs w:val="24"/>
              </w:rPr>
              <w:lastRenderedPageBreak/>
              <w:t>考核方式</w:t>
            </w:r>
          </w:p>
        </w:tc>
        <w:tc>
          <w:tcPr>
            <w:tcW w:w="6844" w:type="dxa"/>
            <w:gridSpan w:val="7"/>
          </w:tcPr>
          <w:p w:rsidR="00B16AD2" w:rsidRPr="008840DF" w:rsidRDefault="00AD0D41">
            <w:pPr>
              <w:ind w:rightChars="-6" w:right="-13"/>
              <w:rPr>
                <w:rFonts w:ascii="宋体" w:eastAsia="宋体" w:hAnsi="宋体" w:cs="Times New Roman"/>
                <w:sz w:val="24"/>
                <w:szCs w:val="24"/>
              </w:rPr>
            </w:pPr>
            <w:r w:rsidRPr="008840DF">
              <w:rPr>
                <w:rFonts w:ascii="宋体" w:hAnsi="宋体" w:hint="eastAsia"/>
                <w:szCs w:val="21"/>
              </w:rPr>
              <w:t>课程</w:t>
            </w:r>
            <w:r w:rsidR="0010335E" w:rsidRPr="008840DF">
              <w:rPr>
                <w:rFonts w:ascii="宋体" w:hAnsi="宋体" w:hint="eastAsia"/>
                <w:szCs w:val="21"/>
              </w:rPr>
              <w:t>论文</w:t>
            </w:r>
          </w:p>
        </w:tc>
      </w:tr>
      <w:tr w:rsidR="00B16AD2" w:rsidRPr="008840DF">
        <w:trPr>
          <w:jc w:val="center"/>
        </w:trPr>
        <w:tc>
          <w:tcPr>
            <w:tcW w:w="1689" w:type="dxa"/>
            <w:gridSpan w:val="2"/>
            <w:vMerge w:val="restart"/>
            <w:vAlign w:val="center"/>
          </w:tcPr>
          <w:p w:rsidR="00B16AD2" w:rsidRPr="008840DF" w:rsidRDefault="0010335E">
            <w:pPr>
              <w:ind w:rightChars="-6" w:right="-13"/>
              <w:jc w:val="center"/>
              <w:rPr>
                <w:rFonts w:ascii="宋体" w:eastAsia="宋体" w:hAnsi="宋体" w:cs="Times New Roman"/>
                <w:sz w:val="24"/>
                <w:szCs w:val="24"/>
              </w:rPr>
            </w:pPr>
            <w:r w:rsidRPr="008840DF">
              <w:rPr>
                <w:rFonts w:ascii="宋体" w:eastAsia="宋体" w:hAnsi="宋体" w:cs="Times New Roman" w:hint="eastAsia"/>
                <w:sz w:val="24"/>
                <w:szCs w:val="24"/>
              </w:rPr>
              <w:t>使用教材</w:t>
            </w:r>
          </w:p>
        </w:tc>
        <w:tc>
          <w:tcPr>
            <w:tcW w:w="6844" w:type="dxa"/>
            <w:gridSpan w:val="7"/>
          </w:tcPr>
          <w:p w:rsidR="00B16AD2" w:rsidRPr="008840DF" w:rsidRDefault="0010335E">
            <w:pPr>
              <w:ind w:rightChars="-6" w:right="-13"/>
              <w:rPr>
                <w:rFonts w:ascii="宋体" w:eastAsia="宋体" w:hAnsi="宋体" w:cs="Times New Roman"/>
                <w:sz w:val="24"/>
                <w:szCs w:val="24"/>
              </w:rPr>
            </w:pPr>
            <w:r w:rsidRPr="008840DF">
              <w:rPr>
                <w:rFonts w:ascii="宋体" w:eastAsia="宋体" w:hAnsi="宋体" w:cs="Times New Roman" w:hint="eastAsia"/>
                <w:sz w:val="24"/>
                <w:szCs w:val="24"/>
              </w:rPr>
              <w:sym w:font="Wingdings" w:char="00A8"/>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自编讲义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00FE"/>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已出版的自编教材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00A8"/>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其他公开出版教材 </w:t>
            </w:r>
            <w:r w:rsidRPr="008840DF">
              <w:rPr>
                <w:rFonts w:ascii="宋体" w:eastAsia="宋体" w:hAnsi="宋体" w:cs="Times New Roman"/>
                <w:sz w:val="24"/>
                <w:szCs w:val="24"/>
              </w:rPr>
              <w:t xml:space="preserve"> </w:t>
            </w:r>
          </w:p>
        </w:tc>
      </w:tr>
      <w:tr w:rsidR="00B16AD2" w:rsidRPr="008840DF">
        <w:trPr>
          <w:jc w:val="center"/>
        </w:trPr>
        <w:tc>
          <w:tcPr>
            <w:tcW w:w="1689" w:type="dxa"/>
            <w:gridSpan w:val="2"/>
            <w:vMerge/>
            <w:vAlign w:val="center"/>
          </w:tcPr>
          <w:p w:rsidR="00B16AD2" w:rsidRPr="008840DF" w:rsidRDefault="00B16AD2">
            <w:pPr>
              <w:ind w:rightChars="-6" w:right="-13"/>
              <w:jc w:val="center"/>
              <w:rPr>
                <w:rFonts w:ascii="宋体" w:eastAsia="宋体" w:hAnsi="宋体" w:cs="Times New Roman"/>
                <w:sz w:val="24"/>
                <w:szCs w:val="24"/>
              </w:rPr>
            </w:pPr>
          </w:p>
        </w:tc>
        <w:tc>
          <w:tcPr>
            <w:tcW w:w="6844" w:type="dxa"/>
            <w:gridSpan w:val="7"/>
          </w:tcPr>
          <w:p w:rsidR="00B16AD2" w:rsidRPr="008840DF" w:rsidRDefault="0010335E">
            <w:pPr>
              <w:ind w:rightChars="-6" w:right="-13"/>
              <w:rPr>
                <w:rFonts w:ascii="宋体" w:eastAsia="宋体" w:hAnsi="宋体" w:cs="Times New Roman"/>
                <w:sz w:val="22"/>
              </w:rPr>
            </w:pPr>
            <w:r w:rsidRPr="008840DF">
              <w:rPr>
                <w:rFonts w:ascii="宋体" w:eastAsia="宋体" w:hAnsi="宋体" w:cs="Times New Roman" w:hint="eastAsia"/>
                <w:sz w:val="22"/>
              </w:rPr>
              <w:t>（请注明使用教材名称、作者/主编、出版单位、出版年份、版次）</w:t>
            </w:r>
          </w:p>
          <w:p w:rsidR="00B16AD2" w:rsidRPr="008840DF" w:rsidRDefault="0010335E">
            <w:pPr>
              <w:ind w:rightChars="-6" w:right="-13"/>
              <w:rPr>
                <w:rFonts w:ascii="宋体" w:hAnsi="宋体" w:cs="Times New Roman"/>
                <w:szCs w:val="21"/>
              </w:rPr>
            </w:pPr>
            <w:r w:rsidRPr="008840DF">
              <w:rPr>
                <w:rFonts w:ascii="宋体" w:hAnsi="宋体" w:hint="eastAsia"/>
                <w:szCs w:val="21"/>
              </w:rPr>
              <w:t>王萍，《语文试题编制原理与技术》广东教育出版社，</w:t>
            </w:r>
            <w:r w:rsidRPr="008840DF">
              <w:rPr>
                <w:rFonts w:ascii="宋体" w:hAnsi="宋体"/>
                <w:szCs w:val="21"/>
              </w:rPr>
              <w:t>2015</w:t>
            </w:r>
            <w:r w:rsidRPr="008840DF">
              <w:rPr>
                <w:rFonts w:ascii="宋体" w:hAnsi="宋体" w:hint="eastAsia"/>
                <w:szCs w:val="21"/>
              </w:rPr>
              <w:t>，第一版</w:t>
            </w:r>
          </w:p>
        </w:tc>
      </w:tr>
      <w:tr w:rsidR="00B16AD2" w:rsidRPr="008840DF">
        <w:trPr>
          <w:jc w:val="center"/>
        </w:trPr>
        <w:tc>
          <w:tcPr>
            <w:tcW w:w="1689" w:type="dxa"/>
            <w:gridSpan w:val="2"/>
            <w:vAlign w:val="center"/>
          </w:tcPr>
          <w:p w:rsidR="00B16AD2" w:rsidRPr="008840DF" w:rsidRDefault="0010335E">
            <w:pPr>
              <w:ind w:rightChars="-6" w:right="-13"/>
              <w:jc w:val="center"/>
              <w:rPr>
                <w:rFonts w:ascii="宋体" w:eastAsia="宋体" w:hAnsi="宋体" w:cs="Times New Roman"/>
                <w:color w:val="000000"/>
                <w:sz w:val="24"/>
                <w:szCs w:val="24"/>
              </w:rPr>
            </w:pPr>
            <w:r w:rsidRPr="008840DF">
              <w:rPr>
                <w:rFonts w:ascii="宋体" w:eastAsia="宋体" w:hAnsi="宋体" w:cs="Times New Roman" w:hint="eastAsia"/>
                <w:color w:val="000000"/>
                <w:sz w:val="24"/>
                <w:szCs w:val="24"/>
              </w:rPr>
              <w:t>参考书目</w:t>
            </w:r>
          </w:p>
        </w:tc>
        <w:tc>
          <w:tcPr>
            <w:tcW w:w="6844" w:type="dxa"/>
            <w:gridSpan w:val="7"/>
          </w:tcPr>
          <w:p w:rsidR="00B16AD2" w:rsidRPr="008840DF" w:rsidRDefault="0010335E">
            <w:pPr>
              <w:ind w:rightChars="-6" w:right="-13"/>
              <w:rPr>
                <w:rFonts w:ascii="宋体" w:hAnsi="宋体"/>
                <w:szCs w:val="21"/>
              </w:rPr>
            </w:pPr>
            <w:r w:rsidRPr="008840DF">
              <w:rPr>
                <w:rFonts w:ascii="宋体" w:hAnsi="宋体" w:hint="eastAsia"/>
                <w:szCs w:val="21"/>
              </w:rPr>
              <w:t>主要参考文献：</w:t>
            </w:r>
          </w:p>
          <w:p w:rsidR="00B16AD2" w:rsidRPr="008840DF" w:rsidRDefault="0010335E">
            <w:pPr>
              <w:ind w:rightChars="-6" w:right="-13"/>
              <w:rPr>
                <w:rFonts w:ascii="宋体" w:hAnsi="宋体"/>
                <w:szCs w:val="21"/>
              </w:rPr>
            </w:pPr>
            <w:r w:rsidRPr="008840DF">
              <w:rPr>
                <w:rFonts w:ascii="宋体" w:hAnsi="宋体"/>
                <w:szCs w:val="21"/>
              </w:rPr>
              <w:t>1.[美]W．James Popham.国家基础教育课程改革“促进教师发展与学生成长的评价研究项目组译．促进教学的课堂评价[M].北京：中国轻工业出版社，2003</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szCs w:val="21"/>
              </w:rPr>
              <w:t>2.[美] Judith Arter, Jay McTighe. 国家基础教育课程改革“促进教师发展与学生成长的评价研究”</w:t>
            </w:r>
            <w:proofErr w:type="gramStart"/>
            <w:r w:rsidRPr="008840DF">
              <w:rPr>
                <w:rFonts w:ascii="宋体" w:hAnsi="宋体"/>
                <w:szCs w:val="21"/>
              </w:rPr>
              <w:t>项目组译</w:t>
            </w:r>
            <w:proofErr w:type="gramEnd"/>
            <w:r w:rsidRPr="008840DF">
              <w:rPr>
                <w:rFonts w:ascii="宋体" w:hAnsi="宋体"/>
                <w:szCs w:val="21"/>
              </w:rPr>
              <w:t>.课堂教学评分规则——用表现性评价准则提高学生成绩[M].北京:中国轻工业出版社,2005</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szCs w:val="21"/>
              </w:rPr>
              <w:t>3.[澳] Biggs J.B.</w:t>
            </w:r>
            <w:proofErr w:type="gramStart"/>
            <w:r w:rsidRPr="008840DF">
              <w:rPr>
                <w:rFonts w:ascii="宋体" w:hAnsi="宋体"/>
                <w:szCs w:val="21"/>
              </w:rPr>
              <w:t>,Collis</w:t>
            </w:r>
            <w:proofErr w:type="gramEnd"/>
            <w:r w:rsidRPr="008840DF">
              <w:rPr>
                <w:rFonts w:ascii="宋体" w:hAnsi="宋体"/>
                <w:szCs w:val="21"/>
              </w:rPr>
              <w:t xml:space="preserve"> K.F. 高凌飚等译.学习质量评价：SOLO分类理论（可观察的学习成果结构）[M].北京：人民教育出版社,2010</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szCs w:val="21"/>
              </w:rPr>
              <w:t>4.</w:t>
            </w:r>
            <w:proofErr w:type="gramStart"/>
            <w:r w:rsidRPr="008840DF">
              <w:rPr>
                <w:rFonts w:ascii="宋体" w:hAnsi="宋体"/>
                <w:szCs w:val="21"/>
              </w:rPr>
              <w:t>雷新勇</w:t>
            </w:r>
            <w:proofErr w:type="gramEnd"/>
            <w:r w:rsidRPr="008840DF">
              <w:rPr>
                <w:rFonts w:ascii="宋体" w:hAnsi="宋体"/>
                <w:szCs w:val="21"/>
              </w:rPr>
              <w:t>.大规模教育考试:命题与评价[M].上海:华东师范大学出版社,2006</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szCs w:val="21"/>
              </w:rPr>
              <w:t>5.</w:t>
            </w:r>
            <w:proofErr w:type="gramStart"/>
            <w:r w:rsidRPr="008840DF">
              <w:rPr>
                <w:rFonts w:ascii="宋体" w:hAnsi="宋体"/>
                <w:szCs w:val="21"/>
              </w:rPr>
              <w:t>雷新勇</w:t>
            </w:r>
            <w:proofErr w:type="gramEnd"/>
            <w:r w:rsidRPr="008840DF">
              <w:rPr>
                <w:rFonts w:ascii="宋体" w:hAnsi="宋体"/>
                <w:szCs w:val="21"/>
              </w:rPr>
              <w:t>.考试数据的统计分析和解释[M].上海:华东师范大学出版社，2007</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szCs w:val="21"/>
              </w:rPr>
              <w:t>6.朱芒芒,王红主编.初中语文教学评价[M].长春:东北师范大学出版社,2003</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szCs w:val="21"/>
              </w:rPr>
              <w:t>7.潘新和.语文高考：反思与重构[M].福州:福建人民出版社,2002</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szCs w:val="21"/>
              </w:rPr>
              <w:t>8.何永康主编.高中语文试题研究[M].南京:江苏人民出版社,2010</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szCs w:val="21"/>
              </w:rPr>
              <w:t>9.联合国教科文组织.教育——财富蕴藏其中[M].北京:教育科学出版社, 1996</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szCs w:val="21"/>
              </w:rPr>
              <w:t>10.崔允漷，王少飞．基于标准的学生学业成就评价[M].上海：华东师范大学出版社，2008</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szCs w:val="21"/>
              </w:rPr>
              <w:t>11.祝新华.能力发展导向的语文评估与教学总论[M].新加坡：中外翻译书业社，2005</w:t>
            </w:r>
            <w:r w:rsidRPr="008840DF">
              <w:rPr>
                <w:rFonts w:ascii="宋体" w:hAnsi="宋体" w:hint="eastAsia"/>
                <w:szCs w:val="21"/>
              </w:rPr>
              <w:t>。</w:t>
            </w:r>
          </w:p>
          <w:p w:rsidR="00B16AD2" w:rsidRPr="008840DF" w:rsidRDefault="0010335E">
            <w:pPr>
              <w:ind w:rightChars="-6" w:right="-13"/>
              <w:rPr>
                <w:rFonts w:ascii="宋体" w:hAnsi="宋体"/>
                <w:szCs w:val="21"/>
              </w:rPr>
            </w:pPr>
            <w:r w:rsidRPr="008840DF">
              <w:rPr>
                <w:rFonts w:ascii="宋体" w:hAnsi="宋体"/>
                <w:szCs w:val="21"/>
              </w:rPr>
              <w:t>12.王少非.校内考试监控研究[M].上海：华东师范大学出版社,2009</w:t>
            </w:r>
            <w:r w:rsidRPr="008840DF">
              <w:rPr>
                <w:rFonts w:ascii="宋体" w:hAnsi="宋体" w:hint="eastAsia"/>
                <w:szCs w:val="21"/>
              </w:rPr>
              <w:t>。</w:t>
            </w:r>
          </w:p>
          <w:p w:rsidR="00B16AD2" w:rsidRPr="008840DF" w:rsidRDefault="0010335E">
            <w:pPr>
              <w:pStyle w:val="a7"/>
              <w:ind w:rightChars="-6" w:right="-13" w:firstLineChars="0" w:firstLine="0"/>
              <w:rPr>
                <w:rFonts w:ascii="宋体" w:hAnsi="宋体" w:cs="Times New Roman"/>
                <w:color w:val="000000"/>
                <w:sz w:val="24"/>
                <w:szCs w:val="24"/>
              </w:rPr>
            </w:pPr>
            <w:r w:rsidRPr="008840DF">
              <w:rPr>
                <w:rFonts w:ascii="宋体" w:hAnsi="宋体"/>
                <w:szCs w:val="21"/>
              </w:rPr>
              <w:t>13.李学铭.教学与测试：语文学习成效的评量[M].香港：商务印书馆,2002</w:t>
            </w:r>
            <w:r w:rsidRPr="008840DF">
              <w:rPr>
                <w:rFonts w:ascii="宋体" w:hAnsi="宋体" w:hint="eastAsia"/>
                <w:szCs w:val="21"/>
              </w:rPr>
              <w:t>。</w:t>
            </w:r>
          </w:p>
        </w:tc>
      </w:tr>
    </w:tbl>
    <w:p w:rsidR="00B16AD2" w:rsidRPr="008840DF" w:rsidRDefault="0010335E">
      <w:pPr>
        <w:ind w:rightChars="-6" w:right="-13"/>
        <w:jc w:val="center"/>
        <w:rPr>
          <w:rFonts w:ascii="黑体" w:eastAsia="黑体" w:hAnsi="宋体"/>
          <w:color w:val="000000"/>
          <w:sz w:val="32"/>
          <w:szCs w:val="32"/>
        </w:rPr>
      </w:pPr>
      <w:r w:rsidRPr="008840DF">
        <w:rPr>
          <w:rFonts w:eastAsia="黑体" w:hint="eastAsia"/>
          <w:sz w:val="32"/>
          <w:szCs w:val="32"/>
        </w:rPr>
        <w:lastRenderedPageBreak/>
        <w:t>语文课堂技能训练</w:t>
      </w:r>
      <w:r w:rsidRPr="008840DF">
        <w:rPr>
          <w:rFonts w:ascii="黑体" w:eastAsia="黑体" w:hAnsi="宋体"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33"/>
        <w:gridCol w:w="1060"/>
        <w:gridCol w:w="960"/>
        <w:gridCol w:w="960"/>
        <w:gridCol w:w="959"/>
        <w:gridCol w:w="943"/>
        <w:gridCol w:w="896"/>
        <w:gridCol w:w="1167"/>
      </w:tblGrid>
      <w:tr w:rsidR="00B16AD2" w:rsidRPr="008840DF">
        <w:trPr>
          <w:trHeight w:val="506"/>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课程名称</w:t>
            </w:r>
          </w:p>
        </w:tc>
        <w:tc>
          <w:tcPr>
            <w:tcW w:w="2980" w:type="dxa"/>
            <w:gridSpan w:val="3"/>
            <w:vAlign w:val="center"/>
          </w:tcPr>
          <w:p w:rsidR="00B16AD2" w:rsidRPr="008840DF" w:rsidRDefault="0010335E">
            <w:pPr>
              <w:snapToGrid w:val="0"/>
              <w:jc w:val="center"/>
              <w:rPr>
                <w:rFonts w:ascii="宋体" w:eastAsia="宋体" w:hAnsi="宋体"/>
                <w:color w:val="000000"/>
                <w:szCs w:val="21"/>
              </w:rPr>
            </w:pPr>
            <w:r w:rsidRPr="008840DF">
              <w:rPr>
                <w:rFonts w:ascii="宋体" w:eastAsia="宋体" w:hAnsi="宋体" w:hint="eastAsia"/>
                <w:color w:val="000000"/>
                <w:szCs w:val="21"/>
              </w:rPr>
              <w:t>语文课堂技能训练</w:t>
            </w:r>
          </w:p>
        </w:tc>
        <w:tc>
          <w:tcPr>
            <w:tcW w:w="1902"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课程编号</w:t>
            </w:r>
          </w:p>
        </w:tc>
        <w:tc>
          <w:tcPr>
            <w:tcW w:w="2063" w:type="dxa"/>
            <w:gridSpan w:val="2"/>
            <w:vAlign w:val="center"/>
          </w:tcPr>
          <w:p w:rsidR="00B16AD2" w:rsidRPr="008840DF" w:rsidRDefault="002B277E">
            <w:pPr>
              <w:snapToGrid w:val="0"/>
              <w:jc w:val="center"/>
              <w:rPr>
                <w:rFonts w:ascii="宋体" w:hAnsi="宋体"/>
                <w:color w:val="000000"/>
                <w:szCs w:val="21"/>
              </w:rPr>
            </w:pPr>
            <w:r w:rsidRPr="008840DF">
              <w:rPr>
                <w:rFonts w:ascii="Tahoma" w:hAnsi="Tahoma" w:cs="Tahoma"/>
                <w:color w:val="000000"/>
                <w:sz w:val="18"/>
                <w:szCs w:val="18"/>
              </w:rPr>
              <w:t>0802c0148</w:t>
            </w:r>
          </w:p>
        </w:tc>
      </w:tr>
      <w:tr w:rsidR="00B16AD2" w:rsidRPr="008840DF">
        <w:trPr>
          <w:trHeight w:val="642"/>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课程负责人</w:t>
            </w:r>
          </w:p>
        </w:tc>
        <w:tc>
          <w:tcPr>
            <w:tcW w:w="2980" w:type="dxa"/>
            <w:gridSpan w:val="3"/>
            <w:vAlign w:val="center"/>
          </w:tcPr>
          <w:p w:rsidR="00B16AD2" w:rsidRPr="008840DF" w:rsidRDefault="0010335E">
            <w:pPr>
              <w:snapToGrid w:val="0"/>
              <w:jc w:val="center"/>
              <w:rPr>
                <w:rFonts w:ascii="宋体" w:hAnsi="宋体"/>
                <w:color w:val="000000"/>
                <w:szCs w:val="21"/>
              </w:rPr>
            </w:pPr>
            <w:r w:rsidRPr="008840DF">
              <w:rPr>
                <w:rFonts w:ascii="宋体" w:hAnsi="宋体"/>
                <w:color w:val="000000"/>
                <w:szCs w:val="21"/>
              </w:rPr>
              <w:t>韩后</w:t>
            </w:r>
          </w:p>
        </w:tc>
        <w:tc>
          <w:tcPr>
            <w:tcW w:w="1902"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课程负责人</w:t>
            </w:r>
          </w:p>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所在单位</w:t>
            </w:r>
          </w:p>
        </w:tc>
        <w:tc>
          <w:tcPr>
            <w:tcW w:w="2063"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文学院</w:t>
            </w:r>
          </w:p>
        </w:tc>
      </w:tr>
      <w:tr w:rsidR="00B16AD2" w:rsidRPr="008840DF">
        <w:trPr>
          <w:trHeight w:val="465"/>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教学团队成员</w:t>
            </w:r>
          </w:p>
        </w:tc>
        <w:tc>
          <w:tcPr>
            <w:tcW w:w="6945" w:type="dxa"/>
            <w:gridSpan w:val="7"/>
            <w:vAlign w:val="center"/>
          </w:tcPr>
          <w:p w:rsidR="00B16AD2" w:rsidRPr="008840DF" w:rsidRDefault="0010335E">
            <w:pPr>
              <w:snapToGrid w:val="0"/>
              <w:jc w:val="center"/>
              <w:rPr>
                <w:rFonts w:ascii="宋体" w:hAnsi="宋体"/>
                <w:color w:val="000000"/>
                <w:szCs w:val="21"/>
              </w:rPr>
            </w:pPr>
            <w:r w:rsidRPr="008840DF">
              <w:rPr>
                <w:rFonts w:ascii="宋体" w:hAnsi="宋体"/>
                <w:color w:val="000000"/>
                <w:szCs w:val="21"/>
              </w:rPr>
              <w:t>韩后、</w:t>
            </w:r>
            <w:r w:rsidRPr="008840DF">
              <w:rPr>
                <w:rFonts w:ascii="宋体" w:hAnsi="宋体" w:hint="eastAsia"/>
                <w:color w:val="000000"/>
                <w:szCs w:val="21"/>
              </w:rPr>
              <w:t>王萍、郑有才等</w:t>
            </w:r>
          </w:p>
        </w:tc>
      </w:tr>
      <w:tr w:rsidR="00B16AD2" w:rsidRPr="008840DF">
        <w:trPr>
          <w:trHeight w:val="416"/>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课程类别</w:t>
            </w:r>
          </w:p>
        </w:tc>
        <w:tc>
          <w:tcPr>
            <w:tcW w:w="2020"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选修课程</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学时</w:t>
            </w:r>
          </w:p>
        </w:tc>
        <w:tc>
          <w:tcPr>
            <w:tcW w:w="1902"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color w:val="000000"/>
                <w:szCs w:val="21"/>
              </w:rPr>
              <w:t>32</w:t>
            </w:r>
          </w:p>
        </w:tc>
        <w:tc>
          <w:tcPr>
            <w:tcW w:w="896"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学分</w:t>
            </w:r>
          </w:p>
        </w:tc>
        <w:tc>
          <w:tcPr>
            <w:tcW w:w="1167"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2</w:t>
            </w:r>
          </w:p>
        </w:tc>
      </w:tr>
      <w:tr w:rsidR="00B16AD2" w:rsidRPr="008840DF">
        <w:trPr>
          <w:trHeight w:val="490"/>
          <w:jc w:val="center"/>
        </w:trPr>
        <w:tc>
          <w:tcPr>
            <w:tcW w:w="1588" w:type="dxa"/>
            <w:gridSpan w:val="2"/>
            <w:vMerge w:val="restart"/>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授课方式及</w:t>
            </w:r>
          </w:p>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时数分配</w:t>
            </w:r>
          </w:p>
        </w:tc>
        <w:tc>
          <w:tcPr>
            <w:tcW w:w="10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集中讲授</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组织研讨</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实验分析</w:t>
            </w:r>
          </w:p>
        </w:tc>
        <w:tc>
          <w:tcPr>
            <w:tcW w:w="959"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读书指导</w:t>
            </w:r>
          </w:p>
        </w:tc>
        <w:tc>
          <w:tcPr>
            <w:tcW w:w="943"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实地调研</w:t>
            </w:r>
          </w:p>
        </w:tc>
        <w:tc>
          <w:tcPr>
            <w:tcW w:w="896"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自主学习</w:t>
            </w:r>
          </w:p>
        </w:tc>
        <w:tc>
          <w:tcPr>
            <w:tcW w:w="1167"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其他</w:t>
            </w:r>
          </w:p>
        </w:tc>
      </w:tr>
      <w:tr w:rsidR="00B16AD2" w:rsidRPr="008840DF">
        <w:trPr>
          <w:trHeight w:val="490"/>
          <w:jc w:val="center"/>
        </w:trPr>
        <w:tc>
          <w:tcPr>
            <w:tcW w:w="1588" w:type="dxa"/>
            <w:gridSpan w:val="2"/>
            <w:vMerge/>
            <w:vAlign w:val="center"/>
          </w:tcPr>
          <w:p w:rsidR="00B16AD2" w:rsidRPr="008840DF" w:rsidRDefault="00B16AD2">
            <w:pPr>
              <w:snapToGrid w:val="0"/>
              <w:jc w:val="center"/>
              <w:rPr>
                <w:rFonts w:ascii="宋体" w:hAnsi="宋体"/>
                <w:color w:val="000000"/>
                <w:szCs w:val="21"/>
              </w:rPr>
            </w:pPr>
          </w:p>
        </w:tc>
        <w:tc>
          <w:tcPr>
            <w:tcW w:w="1060" w:type="dxa"/>
            <w:vAlign w:val="center"/>
          </w:tcPr>
          <w:p w:rsidR="00B16AD2" w:rsidRPr="008840DF" w:rsidRDefault="0010335E">
            <w:pPr>
              <w:snapToGrid w:val="0"/>
              <w:jc w:val="center"/>
              <w:rPr>
                <w:rFonts w:ascii="宋体" w:hAnsi="宋体"/>
                <w:color w:val="000000"/>
                <w:szCs w:val="21"/>
              </w:rPr>
            </w:pPr>
            <w:r w:rsidRPr="008840DF">
              <w:rPr>
                <w:rFonts w:ascii="宋体" w:hAnsi="宋体"/>
                <w:color w:val="000000"/>
                <w:szCs w:val="21"/>
              </w:rPr>
              <w:t>24</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8</w:t>
            </w:r>
          </w:p>
        </w:tc>
        <w:tc>
          <w:tcPr>
            <w:tcW w:w="960" w:type="dxa"/>
            <w:vAlign w:val="center"/>
          </w:tcPr>
          <w:p w:rsidR="00B16AD2" w:rsidRPr="008840DF" w:rsidRDefault="00DA43C3">
            <w:pPr>
              <w:snapToGrid w:val="0"/>
              <w:jc w:val="center"/>
              <w:rPr>
                <w:rFonts w:ascii="宋体" w:hAnsi="宋体"/>
                <w:color w:val="000000"/>
                <w:szCs w:val="21"/>
              </w:rPr>
            </w:pPr>
            <w:r w:rsidRPr="008840DF">
              <w:rPr>
                <w:rFonts w:ascii="宋体" w:hAnsi="宋体" w:hint="eastAsia"/>
                <w:color w:val="000000"/>
                <w:szCs w:val="21"/>
              </w:rPr>
              <w:t>0</w:t>
            </w:r>
          </w:p>
        </w:tc>
        <w:tc>
          <w:tcPr>
            <w:tcW w:w="959" w:type="dxa"/>
            <w:vAlign w:val="center"/>
          </w:tcPr>
          <w:p w:rsidR="00B16AD2" w:rsidRPr="008840DF" w:rsidRDefault="00DA43C3">
            <w:pPr>
              <w:snapToGrid w:val="0"/>
              <w:jc w:val="center"/>
              <w:rPr>
                <w:rFonts w:ascii="宋体" w:hAnsi="宋体"/>
                <w:color w:val="000000"/>
                <w:szCs w:val="21"/>
              </w:rPr>
            </w:pPr>
            <w:r w:rsidRPr="008840DF">
              <w:rPr>
                <w:rFonts w:ascii="宋体" w:hAnsi="宋体" w:hint="eastAsia"/>
                <w:color w:val="000000"/>
                <w:szCs w:val="21"/>
              </w:rPr>
              <w:t>0</w:t>
            </w:r>
          </w:p>
        </w:tc>
        <w:tc>
          <w:tcPr>
            <w:tcW w:w="943" w:type="dxa"/>
            <w:vAlign w:val="center"/>
          </w:tcPr>
          <w:p w:rsidR="00B16AD2" w:rsidRPr="008840DF" w:rsidRDefault="00DA43C3">
            <w:pPr>
              <w:snapToGrid w:val="0"/>
              <w:jc w:val="center"/>
              <w:rPr>
                <w:rFonts w:ascii="宋体" w:hAnsi="宋体"/>
                <w:color w:val="000000"/>
                <w:szCs w:val="21"/>
              </w:rPr>
            </w:pPr>
            <w:r w:rsidRPr="008840DF">
              <w:rPr>
                <w:rFonts w:ascii="宋体" w:hAnsi="宋体" w:hint="eastAsia"/>
                <w:color w:val="000000"/>
                <w:szCs w:val="21"/>
              </w:rPr>
              <w:t>0</w:t>
            </w:r>
          </w:p>
        </w:tc>
        <w:tc>
          <w:tcPr>
            <w:tcW w:w="896" w:type="dxa"/>
            <w:vAlign w:val="center"/>
          </w:tcPr>
          <w:p w:rsidR="00B16AD2" w:rsidRPr="008840DF" w:rsidRDefault="00DA43C3">
            <w:pPr>
              <w:snapToGrid w:val="0"/>
              <w:jc w:val="center"/>
              <w:rPr>
                <w:rFonts w:ascii="宋体" w:hAnsi="宋体"/>
                <w:color w:val="000000"/>
                <w:szCs w:val="21"/>
              </w:rPr>
            </w:pPr>
            <w:r w:rsidRPr="008840DF">
              <w:rPr>
                <w:rFonts w:ascii="宋体" w:hAnsi="宋体" w:hint="eastAsia"/>
                <w:color w:val="000000"/>
                <w:szCs w:val="21"/>
              </w:rPr>
              <w:t>0</w:t>
            </w:r>
          </w:p>
        </w:tc>
        <w:tc>
          <w:tcPr>
            <w:tcW w:w="1167" w:type="dxa"/>
            <w:vAlign w:val="center"/>
          </w:tcPr>
          <w:p w:rsidR="00B16AD2" w:rsidRPr="008840DF" w:rsidRDefault="00DA43C3">
            <w:pPr>
              <w:snapToGrid w:val="0"/>
              <w:jc w:val="center"/>
              <w:rPr>
                <w:rFonts w:ascii="宋体" w:hAnsi="宋体"/>
                <w:color w:val="000000"/>
                <w:szCs w:val="21"/>
              </w:rPr>
            </w:pPr>
            <w:r w:rsidRPr="008840DF">
              <w:rPr>
                <w:rFonts w:ascii="宋体" w:hAnsi="宋体" w:hint="eastAsia"/>
                <w:color w:val="000000"/>
                <w:szCs w:val="21"/>
              </w:rPr>
              <w:t>0</w:t>
            </w:r>
          </w:p>
        </w:tc>
      </w:tr>
      <w:tr w:rsidR="00B16AD2" w:rsidRPr="008840DF">
        <w:trPr>
          <w:trHeight w:val="825"/>
          <w:jc w:val="center"/>
        </w:trPr>
        <w:tc>
          <w:tcPr>
            <w:tcW w:w="8533" w:type="dxa"/>
            <w:gridSpan w:val="9"/>
          </w:tcPr>
          <w:p w:rsidR="00B16AD2" w:rsidRPr="008840DF" w:rsidRDefault="0010335E">
            <w:pPr>
              <w:ind w:rightChars="-6" w:right="-13"/>
              <w:rPr>
                <w:rFonts w:ascii="宋体" w:hAnsi="宋体"/>
                <w:szCs w:val="21"/>
              </w:rPr>
            </w:pPr>
            <w:r w:rsidRPr="008840DF">
              <w:rPr>
                <w:rFonts w:ascii="宋体" w:hAnsi="宋体" w:hint="eastAsia"/>
                <w:szCs w:val="21"/>
              </w:rPr>
              <w:t>课程定位、教学目的及要求、教学成效（请注明</w:t>
            </w:r>
            <w:proofErr w:type="gramStart"/>
            <w:r w:rsidRPr="008840DF">
              <w:rPr>
                <w:rFonts w:ascii="宋体" w:hAnsi="宋体" w:hint="eastAsia"/>
                <w:szCs w:val="21"/>
              </w:rPr>
              <w:t>课程思政与</w:t>
            </w:r>
            <w:proofErr w:type="gramEnd"/>
            <w:r w:rsidRPr="008840DF">
              <w:rPr>
                <w:rFonts w:ascii="宋体" w:hAnsi="宋体" w:hint="eastAsia"/>
                <w:szCs w:val="21"/>
              </w:rPr>
              <w:t>国际化元素和方式）</w:t>
            </w:r>
          </w:p>
          <w:p w:rsidR="00B16AD2" w:rsidRPr="008840DF" w:rsidRDefault="00B16AD2">
            <w:pPr>
              <w:ind w:rightChars="-6" w:right="-13" w:firstLineChars="200" w:firstLine="420"/>
              <w:rPr>
                <w:rFonts w:ascii="宋体" w:hAnsi="宋体"/>
                <w:szCs w:val="21"/>
              </w:rPr>
            </w:pP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本课程是一门面向课程与教学论（语文）硕士研究生开设的选修课，是语文教育学的重要组成部分。本堂课将紧紧围绕课堂教学的实际，精选基本的十项语文课堂教学技能作为基本训练内容。本课程目的、要求及成效为：要求学生通过系统学习《语文课堂技能训练》中的理论与案例评析，学会理论联系实际的分析语文教学问题，提高理论理解和师范技能的实际操作能力，并且在这些能力中，特别突出了对提问技能的训练。这些训练内容都为学生毕业后适应语文新课程教学的要求提供了有力的支持，为他们顺利进入语文教师的角色奠定重要的基础。</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课程思政元素</w:t>
            </w:r>
            <w:proofErr w:type="gramEnd"/>
            <w:r w:rsidRPr="008840DF">
              <w:rPr>
                <w:rFonts w:ascii="宋体" w:hAnsi="宋体" w:hint="eastAsia"/>
                <w:szCs w:val="21"/>
              </w:rPr>
              <w:t>：语文独特的育人价值、语文教学“立德树人”的指导思想、语文人文性。</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课程思政方式</w:t>
            </w:r>
            <w:proofErr w:type="gramEnd"/>
            <w:r w:rsidRPr="008840DF">
              <w:rPr>
                <w:rFonts w:ascii="宋体" w:hAnsi="宋体" w:hint="eastAsia"/>
                <w:szCs w:val="21"/>
              </w:rPr>
              <w:t>：教育引导学生深刻理解并自觉实践语文教学的职业精神和职业规范，增强职业责任感，培养遵纪守法、爱岗敬业、无私奉献、诚实守信、公道办事、开拓创新的职业品格和行为习惯。深度挖掘提炼语文课堂技能训练知识体系中所蕴含的思想价值和精神内涵，科学合理拓展专业课程的广度、深度和温度，从课程所涉国家、国际、文化、历史等角度，增加课程的知识性、人文性，提升引领性、时代性和开放性。</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国际化元素：国外母语课堂教学技能的研究。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国际化方式：对比了解、研究国内外母语课堂教学技能的研究，培养国际视野。</w:t>
            </w:r>
          </w:p>
        </w:tc>
      </w:tr>
      <w:tr w:rsidR="00B16AD2" w:rsidRPr="008840DF">
        <w:trPr>
          <w:trHeight w:val="4288"/>
          <w:jc w:val="center"/>
        </w:trPr>
        <w:tc>
          <w:tcPr>
            <w:tcW w:w="8533" w:type="dxa"/>
            <w:gridSpan w:val="9"/>
            <w:tcBorders>
              <w:bottom w:val="single" w:sz="4" w:space="0" w:color="auto"/>
            </w:tcBorders>
          </w:tcPr>
          <w:p w:rsidR="00B16AD2" w:rsidRPr="008840DF" w:rsidRDefault="0010335E">
            <w:pPr>
              <w:ind w:rightChars="-6" w:right="-13"/>
              <w:rPr>
                <w:rFonts w:ascii="宋体" w:hAnsi="宋体"/>
                <w:szCs w:val="21"/>
              </w:rPr>
            </w:pPr>
            <w:r w:rsidRPr="008840DF">
              <w:rPr>
                <w:rFonts w:ascii="宋体" w:hAnsi="宋体" w:hint="eastAsia"/>
                <w:szCs w:val="21"/>
              </w:rPr>
              <w:t>教学内容及安排（请注明各章节及学时）</w:t>
            </w:r>
          </w:p>
          <w:p w:rsidR="00B16AD2" w:rsidRPr="008840DF" w:rsidRDefault="0010335E">
            <w:pPr>
              <w:ind w:rightChars="-6" w:right="-13" w:firstLineChars="200" w:firstLine="420"/>
              <w:rPr>
                <w:rFonts w:ascii="宋体" w:hAnsi="宋体"/>
                <w:szCs w:val="21"/>
              </w:rPr>
            </w:pPr>
            <w:r w:rsidRPr="008840DF">
              <w:rPr>
                <w:rFonts w:ascii="宋体" w:hAnsi="宋体"/>
                <w:szCs w:val="21"/>
              </w:rPr>
              <w:t>1语文课堂言语技能训练</w:t>
            </w:r>
            <w:r w:rsidRPr="008840DF">
              <w:rPr>
                <w:rFonts w:ascii="宋体" w:hAnsi="宋体" w:hint="eastAsia"/>
                <w:szCs w:val="21"/>
              </w:rPr>
              <w:t>（3课时）</w:t>
            </w:r>
          </w:p>
          <w:p w:rsidR="00B16AD2" w:rsidRPr="008840DF" w:rsidRDefault="0010335E">
            <w:pPr>
              <w:ind w:rightChars="-6" w:right="-13" w:firstLineChars="200" w:firstLine="420"/>
              <w:rPr>
                <w:rFonts w:ascii="宋体" w:hAnsi="宋体"/>
                <w:szCs w:val="21"/>
              </w:rPr>
            </w:pPr>
            <w:r w:rsidRPr="008840DF">
              <w:rPr>
                <w:rFonts w:ascii="宋体" w:hAnsi="宋体"/>
                <w:szCs w:val="21"/>
              </w:rPr>
              <w:t>2语文课堂组织技能训练</w:t>
            </w:r>
            <w:r w:rsidRPr="008840DF">
              <w:rPr>
                <w:rFonts w:ascii="宋体" w:hAnsi="宋体" w:hint="eastAsia"/>
                <w:szCs w:val="21"/>
              </w:rPr>
              <w:t>（3课时）</w:t>
            </w:r>
          </w:p>
          <w:p w:rsidR="00B16AD2" w:rsidRPr="008840DF" w:rsidRDefault="0010335E">
            <w:pPr>
              <w:ind w:rightChars="-6" w:right="-13" w:firstLineChars="200" w:firstLine="420"/>
              <w:rPr>
                <w:rFonts w:ascii="宋体" w:hAnsi="宋体"/>
                <w:szCs w:val="21"/>
              </w:rPr>
            </w:pPr>
            <w:r w:rsidRPr="008840DF">
              <w:rPr>
                <w:rFonts w:ascii="宋体" w:hAnsi="宋体"/>
                <w:szCs w:val="21"/>
              </w:rPr>
              <w:t>3语文课堂导入技能训练</w:t>
            </w:r>
            <w:r w:rsidRPr="008840DF">
              <w:rPr>
                <w:rFonts w:ascii="宋体" w:hAnsi="宋体" w:hint="eastAsia"/>
                <w:szCs w:val="21"/>
              </w:rPr>
              <w:t>（3课时）</w:t>
            </w:r>
          </w:p>
          <w:p w:rsidR="00B16AD2" w:rsidRPr="008840DF" w:rsidRDefault="0010335E">
            <w:pPr>
              <w:ind w:rightChars="-6" w:right="-13" w:firstLineChars="200" w:firstLine="420"/>
              <w:rPr>
                <w:rFonts w:ascii="宋体" w:hAnsi="宋体"/>
                <w:szCs w:val="21"/>
              </w:rPr>
            </w:pPr>
            <w:r w:rsidRPr="008840DF">
              <w:rPr>
                <w:rFonts w:ascii="宋体" w:hAnsi="宋体"/>
                <w:szCs w:val="21"/>
              </w:rPr>
              <w:t>4语文课堂朗读技能训练</w:t>
            </w:r>
            <w:r w:rsidRPr="008840DF">
              <w:rPr>
                <w:rFonts w:ascii="宋体" w:hAnsi="宋体" w:hint="eastAsia"/>
                <w:szCs w:val="21"/>
              </w:rPr>
              <w:t>（3课时）</w:t>
            </w:r>
          </w:p>
          <w:p w:rsidR="00B16AD2" w:rsidRPr="008840DF" w:rsidRDefault="0010335E">
            <w:pPr>
              <w:ind w:rightChars="-6" w:right="-13" w:firstLineChars="200" w:firstLine="420"/>
              <w:rPr>
                <w:rFonts w:ascii="宋体" w:hAnsi="宋体"/>
                <w:szCs w:val="21"/>
              </w:rPr>
            </w:pPr>
            <w:r w:rsidRPr="008840DF">
              <w:rPr>
                <w:rFonts w:ascii="宋体" w:hAnsi="宋体"/>
                <w:szCs w:val="21"/>
              </w:rPr>
              <w:t>5语文课堂提问技能训练</w:t>
            </w:r>
            <w:r w:rsidRPr="008840DF">
              <w:rPr>
                <w:rFonts w:ascii="宋体" w:hAnsi="宋体" w:hint="eastAsia"/>
                <w:szCs w:val="21"/>
              </w:rPr>
              <w:t>（3课时）</w:t>
            </w:r>
          </w:p>
          <w:p w:rsidR="00B16AD2" w:rsidRPr="008840DF" w:rsidRDefault="0010335E">
            <w:pPr>
              <w:ind w:rightChars="-6" w:right="-13" w:firstLineChars="200" w:firstLine="420"/>
              <w:rPr>
                <w:rFonts w:ascii="宋体" w:hAnsi="宋体"/>
                <w:szCs w:val="21"/>
              </w:rPr>
            </w:pPr>
            <w:r w:rsidRPr="008840DF">
              <w:rPr>
                <w:rFonts w:ascii="宋体" w:hAnsi="宋体"/>
                <w:szCs w:val="21"/>
              </w:rPr>
              <w:t>6语文课堂板书技能训练</w:t>
            </w:r>
            <w:r w:rsidRPr="008840DF">
              <w:rPr>
                <w:rFonts w:ascii="宋体" w:hAnsi="宋体" w:hint="eastAsia"/>
                <w:szCs w:val="21"/>
              </w:rPr>
              <w:t>（3课时）</w:t>
            </w:r>
          </w:p>
          <w:p w:rsidR="00B16AD2" w:rsidRPr="008840DF" w:rsidRDefault="0010335E">
            <w:pPr>
              <w:ind w:rightChars="-6" w:right="-13" w:firstLineChars="200" w:firstLine="420"/>
              <w:rPr>
                <w:rFonts w:ascii="宋体" w:hAnsi="宋体"/>
                <w:szCs w:val="21"/>
              </w:rPr>
            </w:pPr>
            <w:r w:rsidRPr="008840DF">
              <w:rPr>
                <w:rFonts w:ascii="宋体" w:hAnsi="宋体"/>
                <w:szCs w:val="21"/>
              </w:rPr>
              <w:t>7语文课堂评价技能训练</w:t>
            </w:r>
            <w:r w:rsidRPr="008840DF">
              <w:rPr>
                <w:rFonts w:ascii="宋体" w:hAnsi="宋体" w:hint="eastAsia"/>
                <w:szCs w:val="21"/>
              </w:rPr>
              <w:t>（3课时）</w:t>
            </w:r>
          </w:p>
          <w:p w:rsidR="00B16AD2" w:rsidRPr="008840DF" w:rsidRDefault="0010335E">
            <w:pPr>
              <w:ind w:rightChars="-6" w:right="-13" w:firstLineChars="200" w:firstLine="420"/>
              <w:rPr>
                <w:rFonts w:ascii="宋体" w:hAnsi="宋体"/>
                <w:szCs w:val="21"/>
              </w:rPr>
            </w:pPr>
            <w:r w:rsidRPr="008840DF">
              <w:rPr>
                <w:rFonts w:ascii="宋体" w:hAnsi="宋体"/>
                <w:szCs w:val="21"/>
              </w:rPr>
              <w:t>8语文课堂体态语技能训练</w:t>
            </w:r>
            <w:r w:rsidRPr="008840DF">
              <w:rPr>
                <w:rFonts w:ascii="宋体" w:hAnsi="宋体" w:hint="eastAsia"/>
                <w:szCs w:val="21"/>
              </w:rPr>
              <w:t>（3课时）</w:t>
            </w:r>
          </w:p>
          <w:p w:rsidR="00B16AD2" w:rsidRPr="008840DF" w:rsidRDefault="0010335E">
            <w:pPr>
              <w:ind w:rightChars="-6" w:right="-13" w:firstLineChars="200" w:firstLine="420"/>
              <w:rPr>
                <w:rFonts w:ascii="宋体" w:hAnsi="宋体"/>
                <w:szCs w:val="21"/>
              </w:rPr>
            </w:pPr>
            <w:r w:rsidRPr="008840DF">
              <w:rPr>
                <w:rFonts w:ascii="宋体" w:hAnsi="宋体"/>
                <w:szCs w:val="21"/>
              </w:rPr>
              <w:t>9语文课堂反思技能训练</w:t>
            </w:r>
            <w:r w:rsidRPr="008840DF">
              <w:rPr>
                <w:rFonts w:ascii="宋体" w:hAnsi="宋体" w:hint="eastAsia"/>
                <w:szCs w:val="21"/>
              </w:rPr>
              <w:t>（3课时）</w:t>
            </w:r>
          </w:p>
          <w:p w:rsidR="00B16AD2" w:rsidRPr="008840DF" w:rsidRDefault="0010335E">
            <w:pPr>
              <w:ind w:rightChars="-6" w:right="-13" w:firstLineChars="200" w:firstLine="420"/>
              <w:rPr>
                <w:rFonts w:ascii="宋体" w:hAnsi="宋体"/>
                <w:szCs w:val="21"/>
              </w:rPr>
            </w:pPr>
            <w:r w:rsidRPr="008840DF">
              <w:rPr>
                <w:rFonts w:ascii="宋体" w:hAnsi="宋体"/>
                <w:szCs w:val="21"/>
              </w:rPr>
              <w:t>10语文课堂说课技能训练</w:t>
            </w:r>
            <w:r w:rsidRPr="008840DF">
              <w:rPr>
                <w:rFonts w:ascii="宋体" w:hAnsi="宋体" w:hint="eastAsia"/>
                <w:szCs w:val="21"/>
              </w:rPr>
              <w:t>（3课时）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其他：</w:t>
            </w:r>
            <w:r w:rsidRPr="008840DF">
              <w:rPr>
                <w:rFonts w:ascii="宋体" w:hAnsi="宋体"/>
                <w:szCs w:val="21"/>
              </w:rPr>
              <w:t>2</w:t>
            </w:r>
            <w:r w:rsidRPr="008840DF">
              <w:rPr>
                <w:rFonts w:ascii="宋体" w:hAnsi="宋体" w:hint="eastAsia"/>
                <w:szCs w:val="21"/>
              </w:rPr>
              <w:t>课时</w:t>
            </w:r>
          </w:p>
        </w:tc>
      </w:tr>
      <w:tr w:rsidR="00B16AD2" w:rsidRPr="008840DF">
        <w:trPr>
          <w:jc w:val="center"/>
        </w:trPr>
        <w:tc>
          <w:tcPr>
            <w:tcW w:w="1555" w:type="dxa"/>
            <w:vAlign w:val="center"/>
          </w:tcPr>
          <w:p w:rsidR="00B16AD2" w:rsidRPr="008840DF" w:rsidRDefault="0010335E">
            <w:pPr>
              <w:ind w:rightChars="-6" w:right="-13"/>
              <w:jc w:val="center"/>
              <w:rPr>
                <w:rFonts w:ascii="宋体" w:hAnsi="宋体"/>
                <w:szCs w:val="21"/>
              </w:rPr>
            </w:pPr>
            <w:r w:rsidRPr="008840DF">
              <w:rPr>
                <w:rFonts w:ascii="宋体" w:hAnsi="宋体" w:hint="eastAsia"/>
                <w:szCs w:val="21"/>
              </w:rPr>
              <w:t>考核方式</w:t>
            </w:r>
          </w:p>
        </w:tc>
        <w:tc>
          <w:tcPr>
            <w:tcW w:w="6978" w:type="dxa"/>
            <w:gridSpan w:val="8"/>
          </w:tcPr>
          <w:p w:rsidR="00B16AD2" w:rsidRPr="008840DF" w:rsidRDefault="00DE1E0B">
            <w:pPr>
              <w:ind w:rightChars="-6" w:right="-13"/>
              <w:rPr>
                <w:rFonts w:ascii="宋体" w:hAnsi="宋体"/>
                <w:szCs w:val="21"/>
              </w:rPr>
            </w:pPr>
            <w:r w:rsidRPr="008840DF">
              <w:rPr>
                <w:rFonts w:ascii="宋体" w:hAnsi="宋体" w:hint="eastAsia"/>
                <w:szCs w:val="21"/>
              </w:rPr>
              <w:t>课程论文</w:t>
            </w:r>
          </w:p>
        </w:tc>
      </w:tr>
      <w:tr w:rsidR="00B16AD2" w:rsidRPr="008840DF">
        <w:trPr>
          <w:jc w:val="center"/>
        </w:trPr>
        <w:tc>
          <w:tcPr>
            <w:tcW w:w="1555" w:type="dxa"/>
            <w:vMerge w:val="restart"/>
            <w:vAlign w:val="center"/>
          </w:tcPr>
          <w:p w:rsidR="00B16AD2" w:rsidRPr="008840DF" w:rsidRDefault="0010335E">
            <w:pPr>
              <w:ind w:rightChars="-6" w:right="-13"/>
              <w:jc w:val="center"/>
              <w:rPr>
                <w:rFonts w:ascii="宋体" w:hAnsi="宋体"/>
                <w:szCs w:val="21"/>
              </w:rPr>
            </w:pPr>
            <w:r w:rsidRPr="008840DF">
              <w:rPr>
                <w:rFonts w:ascii="宋体" w:hAnsi="宋体" w:hint="eastAsia"/>
                <w:szCs w:val="21"/>
              </w:rPr>
              <w:lastRenderedPageBreak/>
              <w:t>使用教材</w:t>
            </w:r>
          </w:p>
        </w:tc>
        <w:tc>
          <w:tcPr>
            <w:tcW w:w="6978" w:type="dxa"/>
            <w:gridSpan w:val="8"/>
          </w:tcPr>
          <w:p w:rsidR="00B16AD2" w:rsidRPr="008840DF" w:rsidRDefault="0010335E">
            <w:pPr>
              <w:ind w:rightChars="-6" w:right="-13"/>
              <w:rPr>
                <w:rFonts w:ascii="宋体" w:hAnsi="宋体"/>
                <w:szCs w:val="21"/>
              </w:rPr>
            </w:pPr>
            <w:r w:rsidRPr="008840DF">
              <w:rPr>
                <w:rFonts w:ascii="宋体" w:hAnsi="宋体" w:hint="eastAsia"/>
                <w:szCs w:val="21"/>
              </w:rPr>
              <w:sym w:font="Wingdings" w:char="F06F"/>
            </w:r>
            <w:r w:rsidRPr="008840DF">
              <w:rPr>
                <w:rFonts w:ascii="宋体" w:hAnsi="宋体"/>
                <w:szCs w:val="21"/>
              </w:rPr>
              <w:t xml:space="preserve"> </w:t>
            </w:r>
            <w:r w:rsidRPr="008840DF">
              <w:rPr>
                <w:rFonts w:ascii="宋体" w:hAnsi="宋体" w:hint="eastAsia"/>
                <w:szCs w:val="21"/>
              </w:rPr>
              <w:t>自编讲义  ■</w:t>
            </w:r>
            <w:r w:rsidRPr="008840DF">
              <w:rPr>
                <w:rFonts w:ascii="宋体" w:hAnsi="宋体"/>
                <w:szCs w:val="21"/>
              </w:rPr>
              <w:t xml:space="preserve"> </w:t>
            </w:r>
            <w:r w:rsidRPr="008840DF">
              <w:rPr>
                <w:rFonts w:ascii="宋体" w:hAnsi="宋体" w:hint="eastAsia"/>
                <w:szCs w:val="21"/>
              </w:rPr>
              <w:t xml:space="preserve">已出版的自编教材 </w:t>
            </w:r>
            <w:r w:rsidRPr="008840DF">
              <w:rPr>
                <w:rFonts w:ascii="宋体" w:hAnsi="宋体"/>
                <w:szCs w:val="21"/>
              </w:rPr>
              <w:t xml:space="preserve"> </w:t>
            </w:r>
            <w:r w:rsidRPr="008840DF">
              <w:rPr>
                <w:rFonts w:ascii="宋体" w:hAnsi="宋体" w:hint="eastAsia"/>
                <w:szCs w:val="21"/>
              </w:rPr>
              <w:sym w:font="Wingdings" w:char="F06F"/>
            </w:r>
            <w:r w:rsidRPr="008840DF">
              <w:rPr>
                <w:rFonts w:ascii="宋体" w:hAnsi="宋体"/>
                <w:szCs w:val="21"/>
              </w:rPr>
              <w:t xml:space="preserve"> </w:t>
            </w:r>
            <w:r w:rsidRPr="008840DF">
              <w:rPr>
                <w:rFonts w:ascii="宋体" w:hAnsi="宋体" w:hint="eastAsia"/>
                <w:szCs w:val="21"/>
              </w:rPr>
              <w:t xml:space="preserve">其他公开出版教材 </w:t>
            </w:r>
            <w:r w:rsidRPr="008840DF">
              <w:rPr>
                <w:rFonts w:ascii="宋体" w:hAnsi="宋体"/>
                <w:szCs w:val="21"/>
              </w:rPr>
              <w:t xml:space="preserve"> </w:t>
            </w:r>
          </w:p>
        </w:tc>
      </w:tr>
      <w:tr w:rsidR="00B16AD2" w:rsidRPr="008840DF">
        <w:trPr>
          <w:jc w:val="center"/>
        </w:trPr>
        <w:tc>
          <w:tcPr>
            <w:tcW w:w="1555" w:type="dxa"/>
            <w:vMerge/>
            <w:vAlign w:val="center"/>
          </w:tcPr>
          <w:p w:rsidR="00B16AD2" w:rsidRPr="008840DF" w:rsidRDefault="00B16AD2">
            <w:pPr>
              <w:ind w:rightChars="-6" w:right="-13"/>
              <w:jc w:val="center"/>
              <w:rPr>
                <w:rFonts w:ascii="宋体" w:hAnsi="宋体"/>
                <w:szCs w:val="21"/>
              </w:rPr>
            </w:pPr>
          </w:p>
        </w:tc>
        <w:tc>
          <w:tcPr>
            <w:tcW w:w="6978" w:type="dxa"/>
            <w:gridSpan w:val="8"/>
          </w:tcPr>
          <w:p w:rsidR="00B16AD2" w:rsidRPr="008840DF" w:rsidRDefault="0010335E">
            <w:pPr>
              <w:ind w:rightChars="-6" w:right="-13"/>
              <w:rPr>
                <w:rFonts w:ascii="宋体" w:hAnsi="宋体"/>
                <w:szCs w:val="21"/>
              </w:rPr>
            </w:pPr>
            <w:r w:rsidRPr="008840DF">
              <w:rPr>
                <w:rFonts w:ascii="宋体" w:hAnsi="宋体" w:hint="eastAsia"/>
                <w:szCs w:val="21"/>
              </w:rPr>
              <w:t>周小蓬</w:t>
            </w:r>
            <w:r w:rsidRPr="008840DF">
              <w:rPr>
                <w:rFonts w:ascii="宋体" w:hAnsi="宋体"/>
                <w:szCs w:val="21"/>
              </w:rPr>
              <w:t>.语文课堂教学技能训练[M].北京:北京大学出版社,2013.</w:t>
            </w:r>
            <w:r w:rsidRPr="008840DF">
              <w:rPr>
                <w:rFonts w:ascii="宋体" w:hAnsi="宋体" w:hint="eastAsia"/>
                <w:szCs w:val="21"/>
              </w:rPr>
              <w:t>第二版</w:t>
            </w:r>
          </w:p>
        </w:tc>
      </w:tr>
      <w:tr w:rsidR="00B16AD2" w:rsidRPr="008840DF">
        <w:trPr>
          <w:jc w:val="center"/>
        </w:trPr>
        <w:tc>
          <w:tcPr>
            <w:tcW w:w="1555" w:type="dxa"/>
            <w:vAlign w:val="center"/>
          </w:tcPr>
          <w:p w:rsidR="00B16AD2" w:rsidRPr="008840DF" w:rsidRDefault="0010335E">
            <w:pPr>
              <w:ind w:rightChars="-6" w:right="-13"/>
              <w:jc w:val="center"/>
              <w:rPr>
                <w:rFonts w:ascii="宋体" w:hAnsi="宋体"/>
                <w:szCs w:val="21"/>
              </w:rPr>
            </w:pPr>
            <w:r w:rsidRPr="008840DF">
              <w:rPr>
                <w:rFonts w:ascii="宋体" w:hAnsi="宋体" w:hint="eastAsia"/>
                <w:szCs w:val="21"/>
              </w:rPr>
              <w:t>参考书目</w:t>
            </w:r>
          </w:p>
        </w:tc>
        <w:tc>
          <w:tcPr>
            <w:tcW w:w="6978" w:type="dxa"/>
            <w:gridSpan w:val="8"/>
          </w:tcPr>
          <w:p w:rsidR="00B16AD2" w:rsidRPr="008840DF" w:rsidRDefault="0010335E">
            <w:pPr>
              <w:ind w:rightChars="-6" w:right="-13"/>
              <w:rPr>
                <w:rFonts w:ascii="宋体" w:hAnsi="宋体"/>
                <w:szCs w:val="21"/>
              </w:rPr>
            </w:pPr>
            <w:r w:rsidRPr="008840DF">
              <w:rPr>
                <w:rFonts w:ascii="宋体" w:hAnsi="宋体" w:hint="eastAsia"/>
                <w:szCs w:val="21"/>
              </w:rPr>
              <w:t>主要参考文献：</w:t>
            </w:r>
          </w:p>
          <w:p w:rsidR="00B16AD2" w:rsidRPr="008840DF" w:rsidRDefault="0010335E">
            <w:pPr>
              <w:ind w:rightChars="-6" w:right="-13"/>
              <w:rPr>
                <w:rFonts w:ascii="宋体" w:hAnsi="宋体"/>
                <w:szCs w:val="21"/>
              </w:rPr>
            </w:pPr>
            <w:r w:rsidRPr="008840DF">
              <w:rPr>
                <w:rFonts w:ascii="宋体" w:hAnsi="宋体" w:hint="eastAsia"/>
                <w:szCs w:val="21"/>
              </w:rPr>
              <w:t>胡淑珍</w:t>
            </w:r>
            <w:r w:rsidRPr="008840DF">
              <w:rPr>
                <w:rFonts w:ascii="宋体" w:hAnsi="宋体"/>
                <w:szCs w:val="21"/>
              </w:rPr>
              <w:t>.教学技能[M].长沙:湖南师范大学出版社,1996.</w:t>
            </w:r>
          </w:p>
          <w:p w:rsidR="00B16AD2" w:rsidRPr="008840DF" w:rsidRDefault="0010335E">
            <w:pPr>
              <w:ind w:rightChars="-6" w:right="-13"/>
              <w:rPr>
                <w:rFonts w:ascii="宋体" w:hAnsi="宋体"/>
                <w:szCs w:val="21"/>
              </w:rPr>
            </w:pPr>
            <w:r w:rsidRPr="008840DF">
              <w:rPr>
                <w:rFonts w:ascii="宋体" w:hAnsi="宋体" w:hint="eastAsia"/>
                <w:szCs w:val="21"/>
              </w:rPr>
              <w:t>徐林群</w:t>
            </w:r>
            <w:r w:rsidRPr="008840DF">
              <w:rPr>
                <w:rFonts w:ascii="宋体" w:hAnsi="宋体"/>
                <w:szCs w:val="21"/>
              </w:rPr>
              <w:t>,</w:t>
            </w:r>
            <w:proofErr w:type="gramStart"/>
            <w:r w:rsidRPr="008840DF">
              <w:rPr>
                <w:rFonts w:ascii="宋体" w:hAnsi="宋体"/>
                <w:szCs w:val="21"/>
              </w:rPr>
              <w:t>张悦群</w:t>
            </w:r>
            <w:proofErr w:type="gramEnd"/>
            <w:r w:rsidRPr="008840DF">
              <w:rPr>
                <w:rFonts w:ascii="宋体" w:hAnsi="宋体"/>
                <w:szCs w:val="21"/>
              </w:rPr>
              <w:t>.中学语文课堂教学技能训练[M].长春:东北师范大学出版社,1993.</w:t>
            </w:r>
          </w:p>
        </w:tc>
      </w:tr>
    </w:tbl>
    <w:p w:rsidR="00B16AD2" w:rsidRPr="008840DF" w:rsidRDefault="00B16AD2"/>
    <w:p w:rsidR="00B16AD2" w:rsidRPr="008840DF" w:rsidRDefault="00B16AD2"/>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B16AD2">
      <w:pPr>
        <w:ind w:rightChars="-6" w:right="-13"/>
        <w:jc w:val="center"/>
        <w:outlineLvl w:val="0"/>
        <w:rPr>
          <w:rFonts w:eastAsia="黑体"/>
          <w:sz w:val="32"/>
          <w:szCs w:val="32"/>
        </w:rPr>
      </w:pPr>
    </w:p>
    <w:p w:rsidR="00B16AD2" w:rsidRPr="008840DF" w:rsidRDefault="0010335E">
      <w:pPr>
        <w:ind w:rightChars="-6" w:right="-13"/>
        <w:jc w:val="center"/>
        <w:outlineLvl w:val="0"/>
        <w:rPr>
          <w:rFonts w:ascii="黑体" w:eastAsia="黑体" w:hAnsi="宋体"/>
          <w:color w:val="000000"/>
          <w:sz w:val="32"/>
          <w:szCs w:val="32"/>
        </w:rPr>
      </w:pPr>
      <w:r w:rsidRPr="008840DF">
        <w:rPr>
          <w:rFonts w:eastAsia="黑体" w:hint="eastAsia"/>
          <w:sz w:val="32"/>
          <w:szCs w:val="32"/>
        </w:rPr>
        <w:lastRenderedPageBreak/>
        <w:t>阅读原理与课文解读</w:t>
      </w:r>
      <w:r w:rsidRPr="008840DF">
        <w:rPr>
          <w:rFonts w:ascii="黑体" w:eastAsia="黑体" w:hAnsi="宋体"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33"/>
        <w:gridCol w:w="1060"/>
        <w:gridCol w:w="960"/>
        <w:gridCol w:w="960"/>
        <w:gridCol w:w="959"/>
        <w:gridCol w:w="943"/>
        <w:gridCol w:w="896"/>
        <w:gridCol w:w="1167"/>
      </w:tblGrid>
      <w:tr w:rsidR="00B16AD2" w:rsidRPr="008840DF">
        <w:trPr>
          <w:trHeight w:val="506"/>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课程名称</w:t>
            </w:r>
          </w:p>
        </w:tc>
        <w:tc>
          <w:tcPr>
            <w:tcW w:w="2980" w:type="dxa"/>
            <w:gridSpan w:val="3"/>
            <w:vAlign w:val="center"/>
          </w:tcPr>
          <w:p w:rsidR="00B16AD2" w:rsidRPr="008840DF" w:rsidRDefault="0010335E">
            <w:pPr>
              <w:snapToGrid w:val="0"/>
              <w:jc w:val="center"/>
              <w:rPr>
                <w:rFonts w:ascii="宋体" w:hAnsi="宋体"/>
                <w:color w:val="000000"/>
                <w:szCs w:val="21"/>
              </w:rPr>
            </w:pPr>
            <w:r w:rsidRPr="008840DF">
              <w:rPr>
                <w:rFonts w:ascii="宋体" w:eastAsia="宋体" w:hAnsi="宋体" w:cs="Times New Roman" w:hint="eastAsia"/>
                <w:color w:val="000000"/>
                <w:sz w:val="24"/>
                <w:szCs w:val="24"/>
              </w:rPr>
              <w:t>阅读原理与课文解读</w:t>
            </w:r>
          </w:p>
        </w:tc>
        <w:tc>
          <w:tcPr>
            <w:tcW w:w="1902"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课程编号</w:t>
            </w:r>
          </w:p>
        </w:tc>
        <w:tc>
          <w:tcPr>
            <w:tcW w:w="2063" w:type="dxa"/>
            <w:gridSpan w:val="2"/>
            <w:vAlign w:val="center"/>
          </w:tcPr>
          <w:p w:rsidR="00B16AD2" w:rsidRPr="008840DF" w:rsidRDefault="0082179D">
            <w:pPr>
              <w:snapToGrid w:val="0"/>
              <w:jc w:val="center"/>
              <w:rPr>
                <w:rFonts w:ascii="宋体" w:hAnsi="宋体"/>
                <w:color w:val="000000"/>
                <w:szCs w:val="21"/>
              </w:rPr>
            </w:pPr>
            <w:r w:rsidRPr="008840DF">
              <w:rPr>
                <w:rFonts w:ascii="Tahoma" w:hAnsi="Tahoma" w:cs="Tahoma"/>
                <w:color w:val="000000"/>
                <w:sz w:val="18"/>
                <w:szCs w:val="18"/>
              </w:rPr>
              <w:t>0802c0143</w:t>
            </w:r>
          </w:p>
        </w:tc>
      </w:tr>
      <w:tr w:rsidR="00B16AD2" w:rsidRPr="008840DF">
        <w:trPr>
          <w:trHeight w:val="642"/>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课程负责人</w:t>
            </w:r>
          </w:p>
        </w:tc>
        <w:tc>
          <w:tcPr>
            <w:tcW w:w="2980" w:type="dxa"/>
            <w:gridSpan w:val="3"/>
            <w:vAlign w:val="center"/>
          </w:tcPr>
          <w:p w:rsidR="00B16AD2" w:rsidRPr="008840DF" w:rsidRDefault="0010335E">
            <w:pPr>
              <w:snapToGrid w:val="0"/>
              <w:jc w:val="center"/>
              <w:rPr>
                <w:rFonts w:ascii="宋体" w:hAnsi="宋体"/>
                <w:color w:val="000000"/>
                <w:szCs w:val="21"/>
              </w:rPr>
            </w:pPr>
            <w:r w:rsidRPr="008840DF">
              <w:rPr>
                <w:rFonts w:ascii="宋体" w:eastAsia="宋体" w:hAnsi="宋体" w:cs="Times New Roman" w:hint="eastAsia"/>
                <w:color w:val="000000"/>
                <w:sz w:val="24"/>
                <w:szCs w:val="24"/>
              </w:rPr>
              <w:t>陈少华</w:t>
            </w:r>
          </w:p>
        </w:tc>
        <w:tc>
          <w:tcPr>
            <w:tcW w:w="1902"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课程负责人</w:t>
            </w:r>
          </w:p>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所在单位</w:t>
            </w:r>
          </w:p>
        </w:tc>
        <w:tc>
          <w:tcPr>
            <w:tcW w:w="2063" w:type="dxa"/>
            <w:gridSpan w:val="2"/>
            <w:vAlign w:val="center"/>
          </w:tcPr>
          <w:p w:rsidR="00B16AD2" w:rsidRPr="008840DF" w:rsidRDefault="0010335E">
            <w:pPr>
              <w:snapToGrid w:val="0"/>
              <w:jc w:val="center"/>
              <w:rPr>
                <w:rFonts w:ascii="宋体" w:hAnsi="宋体"/>
                <w:color w:val="000000"/>
                <w:szCs w:val="21"/>
              </w:rPr>
            </w:pPr>
            <w:r w:rsidRPr="008840DF">
              <w:rPr>
                <w:rFonts w:ascii="宋体" w:eastAsia="宋体" w:hAnsi="宋体" w:cs="Times New Roman" w:hint="eastAsia"/>
                <w:color w:val="000000"/>
                <w:sz w:val="24"/>
                <w:szCs w:val="24"/>
              </w:rPr>
              <w:t>文学院</w:t>
            </w:r>
          </w:p>
        </w:tc>
      </w:tr>
      <w:tr w:rsidR="00B16AD2" w:rsidRPr="008840DF">
        <w:trPr>
          <w:trHeight w:val="465"/>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教学团队成员</w:t>
            </w:r>
          </w:p>
        </w:tc>
        <w:tc>
          <w:tcPr>
            <w:tcW w:w="6945" w:type="dxa"/>
            <w:gridSpan w:val="7"/>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陈少华、吴敏等</w:t>
            </w:r>
          </w:p>
        </w:tc>
      </w:tr>
      <w:tr w:rsidR="00B16AD2" w:rsidRPr="008840DF">
        <w:trPr>
          <w:trHeight w:val="416"/>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课程类别</w:t>
            </w:r>
          </w:p>
        </w:tc>
        <w:tc>
          <w:tcPr>
            <w:tcW w:w="2020" w:type="dxa"/>
            <w:gridSpan w:val="2"/>
            <w:vAlign w:val="center"/>
          </w:tcPr>
          <w:p w:rsidR="00B16AD2" w:rsidRPr="008840DF" w:rsidRDefault="0010335E">
            <w:pPr>
              <w:snapToGrid w:val="0"/>
              <w:jc w:val="center"/>
              <w:rPr>
                <w:rFonts w:ascii="宋体" w:hAnsi="宋体"/>
                <w:color w:val="000000"/>
                <w:szCs w:val="21"/>
              </w:rPr>
            </w:pPr>
            <w:r w:rsidRPr="008840DF">
              <w:rPr>
                <w:rFonts w:ascii="宋体" w:eastAsia="宋体" w:hAnsi="宋体" w:cs="Times New Roman" w:hint="eastAsia"/>
                <w:color w:val="000000"/>
                <w:sz w:val="24"/>
                <w:szCs w:val="24"/>
              </w:rPr>
              <w:t>选修课程</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学时</w:t>
            </w:r>
          </w:p>
        </w:tc>
        <w:tc>
          <w:tcPr>
            <w:tcW w:w="1902" w:type="dxa"/>
            <w:gridSpan w:val="2"/>
            <w:vAlign w:val="center"/>
          </w:tcPr>
          <w:p w:rsidR="00B16AD2" w:rsidRPr="008840DF" w:rsidRDefault="0010335E">
            <w:pPr>
              <w:snapToGrid w:val="0"/>
              <w:jc w:val="center"/>
              <w:rPr>
                <w:rFonts w:ascii="宋体" w:hAnsi="宋体"/>
                <w:color w:val="000000"/>
                <w:szCs w:val="21"/>
              </w:rPr>
            </w:pPr>
            <w:r w:rsidRPr="008840DF">
              <w:rPr>
                <w:rFonts w:ascii="Times New Roman" w:hAnsi="Times New Roman" w:cs="Times New Roman"/>
                <w:color w:val="000000"/>
                <w:szCs w:val="21"/>
              </w:rPr>
              <w:t>16</w:t>
            </w:r>
          </w:p>
        </w:tc>
        <w:tc>
          <w:tcPr>
            <w:tcW w:w="896"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学分</w:t>
            </w:r>
          </w:p>
        </w:tc>
        <w:tc>
          <w:tcPr>
            <w:tcW w:w="1167" w:type="dxa"/>
            <w:vAlign w:val="center"/>
          </w:tcPr>
          <w:p w:rsidR="00B16AD2" w:rsidRPr="008840DF" w:rsidRDefault="0010335E">
            <w:pPr>
              <w:snapToGrid w:val="0"/>
              <w:jc w:val="center"/>
              <w:rPr>
                <w:rFonts w:ascii="宋体" w:hAnsi="宋体"/>
                <w:color w:val="000000"/>
                <w:szCs w:val="21"/>
              </w:rPr>
            </w:pPr>
            <w:r w:rsidRPr="008840DF">
              <w:rPr>
                <w:rFonts w:ascii="Times New Roman" w:hAnsi="Times New Roman" w:cs="Times New Roman"/>
                <w:color w:val="000000"/>
                <w:szCs w:val="21"/>
              </w:rPr>
              <w:t>1</w:t>
            </w:r>
          </w:p>
        </w:tc>
      </w:tr>
      <w:tr w:rsidR="00B16AD2" w:rsidRPr="008840DF">
        <w:trPr>
          <w:trHeight w:val="490"/>
          <w:jc w:val="center"/>
        </w:trPr>
        <w:tc>
          <w:tcPr>
            <w:tcW w:w="1588" w:type="dxa"/>
            <w:gridSpan w:val="2"/>
            <w:vMerge w:val="restart"/>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授课方式及</w:t>
            </w:r>
          </w:p>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时数分配</w:t>
            </w:r>
          </w:p>
        </w:tc>
        <w:tc>
          <w:tcPr>
            <w:tcW w:w="10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集中讲授</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组织研讨</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实验分析</w:t>
            </w:r>
          </w:p>
        </w:tc>
        <w:tc>
          <w:tcPr>
            <w:tcW w:w="959"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读书指导</w:t>
            </w:r>
          </w:p>
        </w:tc>
        <w:tc>
          <w:tcPr>
            <w:tcW w:w="943"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实地调研</w:t>
            </w:r>
          </w:p>
        </w:tc>
        <w:tc>
          <w:tcPr>
            <w:tcW w:w="896"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自主学习</w:t>
            </w:r>
          </w:p>
        </w:tc>
        <w:tc>
          <w:tcPr>
            <w:tcW w:w="1167"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其他</w:t>
            </w:r>
          </w:p>
        </w:tc>
      </w:tr>
      <w:tr w:rsidR="00B16AD2" w:rsidRPr="008840DF">
        <w:trPr>
          <w:trHeight w:val="490"/>
          <w:jc w:val="center"/>
        </w:trPr>
        <w:tc>
          <w:tcPr>
            <w:tcW w:w="1588" w:type="dxa"/>
            <w:gridSpan w:val="2"/>
            <w:vMerge/>
            <w:vAlign w:val="center"/>
          </w:tcPr>
          <w:p w:rsidR="00B16AD2" w:rsidRPr="008840DF" w:rsidRDefault="00B16AD2">
            <w:pPr>
              <w:snapToGrid w:val="0"/>
              <w:jc w:val="center"/>
              <w:rPr>
                <w:rFonts w:ascii="宋体" w:hAnsi="宋体"/>
                <w:color w:val="000000"/>
                <w:szCs w:val="21"/>
              </w:rPr>
            </w:pPr>
          </w:p>
        </w:tc>
        <w:tc>
          <w:tcPr>
            <w:tcW w:w="1060" w:type="dxa"/>
            <w:vAlign w:val="center"/>
          </w:tcPr>
          <w:p w:rsidR="00B16AD2" w:rsidRPr="008840DF" w:rsidRDefault="0010335E">
            <w:pPr>
              <w:snapToGrid w:val="0"/>
              <w:jc w:val="center"/>
              <w:rPr>
                <w:rFonts w:ascii="宋体" w:hAnsi="宋体"/>
                <w:color w:val="000000"/>
                <w:szCs w:val="21"/>
              </w:rPr>
            </w:pPr>
            <w:r w:rsidRPr="008840DF">
              <w:rPr>
                <w:rFonts w:ascii="Times New Roman" w:hAnsi="Times New Roman" w:cs="Times New Roman"/>
                <w:color w:val="000000"/>
                <w:szCs w:val="21"/>
              </w:rPr>
              <w:t>12</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Times New Roman" w:hAnsi="Times New Roman" w:cs="Times New Roman" w:hint="eastAsia"/>
                <w:color w:val="000000"/>
                <w:szCs w:val="21"/>
              </w:rPr>
              <w:t>4</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Times New Roman" w:hAnsi="Times New Roman" w:cs="Times New Roman" w:hint="eastAsia"/>
                <w:color w:val="000000"/>
                <w:szCs w:val="21"/>
              </w:rPr>
              <w:t>0</w:t>
            </w:r>
          </w:p>
        </w:tc>
        <w:tc>
          <w:tcPr>
            <w:tcW w:w="959" w:type="dxa"/>
            <w:vAlign w:val="center"/>
          </w:tcPr>
          <w:p w:rsidR="00B16AD2" w:rsidRPr="008840DF" w:rsidRDefault="0010335E">
            <w:pPr>
              <w:snapToGrid w:val="0"/>
              <w:jc w:val="center"/>
              <w:rPr>
                <w:rFonts w:ascii="宋体" w:hAnsi="宋体"/>
                <w:color w:val="000000"/>
                <w:szCs w:val="21"/>
              </w:rPr>
            </w:pPr>
            <w:r w:rsidRPr="008840DF">
              <w:rPr>
                <w:rFonts w:ascii="Times New Roman" w:hAnsi="Times New Roman" w:cs="Times New Roman" w:hint="eastAsia"/>
                <w:color w:val="000000"/>
                <w:szCs w:val="21"/>
              </w:rPr>
              <w:t>0</w:t>
            </w:r>
          </w:p>
        </w:tc>
        <w:tc>
          <w:tcPr>
            <w:tcW w:w="943" w:type="dxa"/>
            <w:vAlign w:val="center"/>
          </w:tcPr>
          <w:p w:rsidR="00B16AD2" w:rsidRPr="008840DF" w:rsidRDefault="0010335E">
            <w:pPr>
              <w:snapToGrid w:val="0"/>
              <w:jc w:val="center"/>
              <w:rPr>
                <w:rFonts w:ascii="宋体" w:hAnsi="宋体"/>
                <w:color w:val="000000"/>
                <w:szCs w:val="21"/>
              </w:rPr>
            </w:pPr>
            <w:r w:rsidRPr="008840DF">
              <w:rPr>
                <w:rFonts w:ascii="Times New Roman" w:hAnsi="Times New Roman" w:cs="Times New Roman" w:hint="eastAsia"/>
                <w:color w:val="000000"/>
                <w:szCs w:val="21"/>
              </w:rPr>
              <w:t>0</w:t>
            </w:r>
          </w:p>
        </w:tc>
        <w:tc>
          <w:tcPr>
            <w:tcW w:w="896" w:type="dxa"/>
            <w:vAlign w:val="center"/>
          </w:tcPr>
          <w:p w:rsidR="00B16AD2" w:rsidRPr="008840DF" w:rsidRDefault="0010335E">
            <w:pPr>
              <w:snapToGrid w:val="0"/>
              <w:jc w:val="center"/>
              <w:rPr>
                <w:rFonts w:ascii="宋体" w:hAnsi="宋体"/>
                <w:color w:val="000000"/>
                <w:szCs w:val="21"/>
              </w:rPr>
            </w:pPr>
            <w:r w:rsidRPr="008840DF">
              <w:rPr>
                <w:rFonts w:ascii="Times New Roman" w:hAnsi="Times New Roman" w:cs="Times New Roman" w:hint="eastAsia"/>
                <w:color w:val="000000"/>
                <w:szCs w:val="21"/>
              </w:rPr>
              <w:t>0</w:t>
            </w:r>
          </w:p>
        </w:tc>
        <w:tc>
          <w:tcPr>
            <w:tcW w:w="1167" w:type="dxa"/>
            <w:vAlign w:val="center"/>
          </w:tcPr>
          <w:p w:rsidR="00B16AD2" w:rsidRPr="008840DF" w:rsidRDefault="00854747">
            <w:pPr>
              <w:snapToGrid w:val="0"/>
              <w:jc w:val="center"/>
              <w:rPr>
                <w:rFonts w:ascii="宋体" w:hAnsi="宋体"/>
                <w:color w:val="000000"/>
                <w:szCs w:val="21"/>
              </w:rPr>
            </w:pPr>
            <w:r w:rsidRPr="008840DF">
              <w:rPr>
                <w:rFonts w:ascii="宋体" w:hAnsi="宋体" w:hint="eastAsia"/>
                <w:color w:val="000000"/>
                <w:szCs w:val="21"/>
              </w:rPr>
              <w:t>0</w:t>
            </w:r>
          </w:p>
        </w:tc>
      </w:tr>
      <w:tr w:rsidR="00B16AD2" w:rsidRPr="008840DF">
        <w:trPr>
          <w:trHeight w:val="825"/>
          <w:jc w:val="center"/>
        </w:trPr>
        <w:tc>
          <w:tcPr>
            <w:tcW w:w="8533" w:type="dxa"/>
            <w:gridSpan w:val="9"/>
          </w:tcPr>
          <w:p w:rsidR="00B16AD2" w:rsidRPr="008840DF" w:rsidRDefault="0010335E">
            <w:pPr>
              <w:ind w:rightChars="-6" w:right="-13"/>
              <w:rPr>
                <w:rFonts w:ascii="宋体" w:hAnsi="宋体"/>
                <w:szCs w:val="21"/>
              </w:rPr>
            </w:pPr>
            <w:r w:rsidRPr="008840DF">
              <w:rPr>
                <w:rFonts w:ascii="宋体" w:hAnsi="宋体" w:hint="eastAsia"/>
                <w:szCs w:val="21"/>
              </w:rPr>
              <w:t>课程定位、教学目的及要求、教学成效（请注明</w:t>
            </w:r>
            <w:proofErr w:type="gramStart"/>
            <w:r w:rsidRPr="008840DF">
              <w:rPr>
                <w:rFonts w:ascii="宋体" w:hAnsi="宋体" w:hint="eastAsia"/>
                <w:szCs w:val="21"/>
              </w:rPr>
              <w:t>课程思政与</w:t>
            </w:r>
            <w:proofErr w:type="gramEnd"/>
            <w:r w:rsidRPr="008840DF">
              <w:rPr>
                <w:rFonts w:ascii="宋体" w:hAnsi="宋体" w:hint="eastAsia"/>
                <w:szCs w:val="21"/>
              </w:rPr>
              <w:t>国际化元素和方式）</w:t>
            </w:r>
          </w:p>
          <w:p w:rsidR="00B16AD2" w:rsidRPr="008840DF" w:rsidRDefault="00B16AD2">
            <w:pPr>
              <w:ind w:rightChars="-6" w:right="-13" w:firstLineChars="200" w:firstLine="420"/>
              <w:rPr>
                <w:rFonts w:ascii="宋体" w:hAnsi="宋体"/>
                <w:szCs w:val="21"/>
              </w:rPr>
            </w:pP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课程定位：本课程是一门面向课程与教学论（语文）方向硕士研究生开设的选修课，是语文教育学的重要组成部分。</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教学目的、要求与成效：通过对关注作者理论、关注作品理论、关注读者理论等阅读原理的学习，引导学生尝试对新诗、小说等中学课文进行解读，并以汇报的形式让学生表达自己的看法，提高学生进行课文解读的理论水平，为未来从事语文教学做好铺垫。</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课程思政元素</w:t>
            </w:r>
            <w:proofErr w:type="gramEnd"/>
            <w:r w:rsidRPr="008840DF">
              <w:rPr>
                <w:rFonts w:ascii="宋体" w:hAnsi="宋体" w:hint="eastAsia"/>
                <w:szCs w:val="21"/>
              </w:rPr>
              <w:t>：语文独特的育人价值、语文人文性、课文的美育功能和文化价值等。</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课程思政方式</w:t>
            </w:r>
            <w:proofErr w:type="gramEnd"/>
            <w:r w:rsidRPr="008840DF">
              <w:rPr>
                <w:rFonts w:ascii="宋体" w:hAnsi="宋体" w:hint="eastAsia"/>
                <w:szCs w:val="21"/>
              </w:rPr>
              <w:t>：从课文解读角度提高</w:t>
            </w:r>
            <w:proofErr w:type="gramStart"/>
            <w:r w:rsidRPr="008840DF">
              <w:rPr>
                <w:rFonts w:ascii="宋体" w:hAnsi="宋体" w:hint="eastAsia"/>
                <w:szCs w:val="21"/>
              </w:rPr>
              <w:t>学生思政水平</w:t>
            </w:r>
            <w:proofErr w:type="gramEnd"/>
            <w:r w:rsidRPr="008840DF">
              <w:rPr>
                <w:rFonts w:ascii="宋体" w:hAnsi="宋体" w:hint="eastAsia"/>
                <w:szCs w:val="21"/>
              </w:rPr>
              <w:t>。在审美学习中提升审美素养、陶冶情操、温润心灵、激发创造创新活力。深度挖掘提炼语文阅读原理和课外解读知识体系中所蕴含的思想价值和精神内涵，科学合理拓展专业课程的广度、深度和温度，从课程所涉国家、国际、文化、历史等角度，增加课程的知识性、人文性，提升引领性、时代性和开放性。</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国际化元素：国外语文阅读原理的研究。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国际化方式：对比了解、研究国内外语文阅读原理的研究，培养国际视野。</w:t>
            </w:r>
          </w:p>
          <w:p w:rsidR="00B16AD2" w:rsidRPr="008840DF" w:rsidRDefault="00B16AD2">
            <w:pPr>
              <w:ind w:rightChars="-6" w:right="-13" w:firstLineChars="200" w:firstLine="420"/>
              <w:rPr>
                <w:rFonts w:ascii="宋体" w:hAnsi="宋体"/>
                <w:szCs w:val="21"/>
              </w:rPr>
            </w:pPr>
          </w:p>
        </w:tc>
      </w:tr>
      <w:tr w:rsidR="00B16AD2" w:rsidRPr="008840DF">
        <w:trPr>
          <w:trHeight w:val="4288"/>
          <w:jc w:val="center"/>
        </w:trPr>
        <w:tc>
          <w:tcPr>
            <w:tcW w:w="8533" w:type="dxa"/>
            <w:gridSpan w:val="9"/>
            <w:tcBorders>
              <w:bottom w:val="single" w:sz="4" w:space="0" w:color="auto"/>
            </w:tcBorders>
          </w:tcPr>
          <w:p w:rsidR="00B16AD2" w:rsidRPr="008840DF" w:rsidRDefault="0010335E">
            <w:pPr>
              <w:ind w:rightChars="-6" w:right="-13"/>
              <w:rPr>
                <w:rFonts w:ascii="宋体" w:hAnsi="宋体"/>
                <w:szCs w:val="21"/>
              </w:rPr>
            </w:pPr>
            <w:r w:rsidRPr="008840DF">
              <w:rPr>
                <w:rFonts w:ascii="宋体" w:hAnsi="宋体" w:hint="eastAsia"/>
                <w:szCs w:val="21"/>
              </w:rPr>
              <w:t>教学内容及安排（请注明各章节及学时）</w:t>
            </w:r>
          </w:p>
          <w:p w:rsidR="00B16AD2" w:rsidRPr="008840DF" w:rsidRDefault="0010335E">
            <w:pPr>
              <w:ind w:rightChars="-6" w:right="-13"/>
              <w:rPr>
                <w:rFonts w:ascii="宋体" w:hAnsi="宋体"/>
                <w:szCs w:val="21"/>
              </w:rPr>
            </w:pPr>
            <w:r w:rsidRPr="008840DF">
              <w:rPr>
                <w:rFonts w:ascii="宋体" w:hAnsi="宋体" w:hint="eastAsia"/>
                <w:szCs w:val="21"/>
              </w:rPr>
              <w:t>专题</w:t>
            </w:r>
            <w:proofErr w:type="gramStart"/>
            <w:r w:rsidRPr="008840DF">
              <w:rPr>
                <w:rFonts w:ascii="宋体" w:hAnsi="宋体" w:hint="eastAsia"/>
                <w:szCs w:val="21"/>
              </w:rPr>
              <w:t>一</w:t>
            </w:r>
            <w:proofErr w:type="gramEnd"/>
            <w:r w:rsidRPr="008840DF">
              <w:rPr>
                <w:rFonts w:ascii="宋体" w:hAnsi="宋体"/>
                <w:szCs w:val="21"/>
              </w:rPr>
              <w:t>. 新材料作文及写作思维训练</w:t>
            </w:r>
            <w:r w:rsidRPr="008840DF">
              <w:rPr>
                <w:rFonts w:ascii="宋体" w:hAnsi="宋体" w:hint="eastAsia"/>
                <w:szCs w:val="21"/>
              </w:rPr>
              <w:t>（</w:t>
            </w:r>
            <w:r w:rsidRPr="008840DF">
              <w:rPr>
                <w:rFonts w:ascii="宋体" w:hAnsi="宋体"/>
                <w:szCs w:val="21"/>
              </w:rPr>
              <w:t>4</w:t>
            </w:r>
            <w:r w:rsidRPr="008840DF">
              <w:rPr>
                <w:rFonts w:ascii="宋体" w:hAnsi="宋体" w:hint="eastAsia"/>
                <w:szCs w:val="21"/>
              </w:rPr>
              <w:t>学时）</w:t>
            </w:r>
          </w:p>
          <w:p w:rsidR="00B16AD2" w:rsidRPr="008840DF" w:rsidRDefault="00B16AD2">
            <w:pPr>
              <w:ind w:rightChars="-6" w:right="-13"/>
              <w:rPr>
                <w:rFonts w:ascii="宋体" w:hAnsi="宋体"/>
                <w:szCs w:val="21"/>
              </w:rPr>
            </w:pPr>
          </w:p>
          <w:p w:rsidR="00B16AD2" w:rsidRPr="008840DF" w:rsidRDefault="0010335E">
            <w:pPr>
              <w:ind w:rightChars="-6" w:right="-13"/>
              <w:rPr>
                <w:rFonts w:ascii="宋体" w:hAnsi="宋体"/>
                <w:szCs w:val="21"/>
              </w:rPr>
            </w:pPr>
            <w:r w:rsidRPr="008840DF">
              <w:rPr>
                <w:rFonts w:ascii="宋体" w:hAnsi="宋体" w:hint="eastAsia"/>
                <w:szCs w:val="21"/>
              </w:rPr>
              <w:t>专题二</w:t>
            </w:r>
            <w:r w:rsidRPr="008840DF">
              <w:rPr>
                <w:rFonts w:ascii="宋体" w:hAnsi="宋体"/>
                <w:szCs w:val="21"/>
              </w:rPr>
              <w:t>. 语文:阅读与写作的讨论</w:t>
            </w:r>
            <w:r w:rsidRPr="008840DF">
              <w:rPr>
                <w:rFonts w:ascii="宋体" w:hAnsi="宋体" w:hint="eastAsia"/>
                <w:szCs w:val="21"/>
              </w:rPr>
              <w:t>（3学时）</w:t>
            </w:r>
          </w:p>
          <w:p w:rsidR="00B16AD2" w:rsidRPr="008840DF" w:rsidRDefault="00B16AD2">
            <w:pPr>
              <w:ind w:rightChars="-6" w:right="-13"/>
              <w:rPr>
                <w:rFonts w:ascii="宋体" w:hAnsi="宋体"/>
                <w:szCs w:val="21"/>
              </w:rPr>
            </w:pPr>
          </w:p>
          <w:p w:rsidR="00B16AD2" w:rsidRPr="008840DF" w:rsidRDefault="0010335E">
            <w:pPr>
              <w:ind w:rightChars="-6" w:right="-13"/>
              <w:rPr>
                <w:rFonts w:ascii="宋体" w:hAnsi="宋体"/>
                <w:szCs w:val="21"/>
              </w:rPr>
            </w:pPr>
            <w:r w:rsidRPr="008840DF">
              <w:rPr>
                <w:rFonts w:ascii="宋体" w:hAnsi="宋体" w:hint="eastAsia"/>
                <w:szCs w:val="21"/>
              </w:rPr>
              <w:t>专题三</w:t>
            </w:r>
            <w:r w:rsidRPr="008840DF">
              <w:rPr>
                <w:rFonts w:ascii="宋体" w:hAnsi="宋体"/>
                <w:szCs w:val="21"/>
              </w:rPr>
              <w:t>. 解读：释义与走向</w:t>
            </w:r>
            <w:r w:rsidRPr="008840DF">
              <w:rPr>
                <w:rFonts w:ascii="宋体" w:hAnsi="宋体" w:hint="eastAsia"/>
                <w:szCs w:val="21"/>
              </w:rPr>
              <w:t>（3学时）</w:t>
            </w:r>
          </w:p>
          <w:p w:rsidR="00B16AD2" w:rsidRPr="008840DF" w:rsidRDefault="00B16AD2">
            <w:pPr>
              <w:ind w:rightChars="-6" w:right="-13"/>
              <w:rPr>
                <w:rFonts w:ascii="宋体" w:hAnsi="宋体"/>
                <w:szCs w:val="21"/>
              </w:rPr>
            </w:pPr>
          </w:p>
          <w:p w:rsidR="00B16AD2" w:rsidRPr="008840DF" w:rsidRDefault="0010335E">
            <w:pPr>
              <w:ind w:rightChars="-6" w:right="-13"/>
              <w:rPr>
                <w:rFonts w:ascii="宋体" w:hAnsi="宋体"/>
                <w:szCs w:val="21"/>
              </w:rPr>
            </w:pPr>
            <w:r w:rsidRPr="008840DF">
              <w:rPr>
                <w:rFonts w:ascii="宋体" w:hAnsi="宋体" w:hint="eastAsia"/>
                <w:szCs w:val="21"/>
              </w:rPr>
              <w:t>专题四</w:t>
            </w:r>
            <w:r w:rsidRPr="008840DF">
              <w:rPr>
                <w:rFonts w:ascii="宋体" w:hAnsi="宋体"/>
                <w:szCs w:val="21"/>
              </w:rPr>
              <w:t>. 新诗的解读</w:t>
            </w:r>
            <w:r w:rsidRPr="008840DF">
              <w:rPr>
                <w:rFonts w:ascii="宋体" w:hAnsi="宋体" w:hint="eastAsia"/>
                <w:szCs w:val="21"/>
              </w:rPr>
              <w:t>（</w:t>
            </w:r>
            <w:r w:rsidRPr="008840DF">
              <w:rPr>
                <w:rFonts w:ascii="宋体" w:hAnsi="宋体"/>
                <w:szCs w:val="21"/>
              </w:rPr>
              <w:t>2</w:t>
            </w:r>
            <w:r w:rsidRPr="008840DF">
              <w:rPr>
                <w:rFonts w:ascii="宋体" w:hAnsi="宋体" w:hint="eastAsia"/>
                <w:szCs w:val="21"/>
              </w:rPr>
              <w:t>学时）</w:t>
            </w:r>
          </w:p>
          <w:p w:rsidR="00B16AD2" w:rsidRPr="008840DF" w:rsidRDefault="00B16AD2">
            <w:pPr>
              <w:ind w:rightChars="-6" w:right="-13"/>
              <w:rPr>
                <w:rFonts w:ascii="宋体" w:hAnsi="宋体"/>
                <w:szCs w:val="21"/>
              </w:rPr>
            </w:pPr>
          </w:p>
          <w:p w:rsidR="00B16AD2" w:rsidRPr="008840DF" w:rsidRDefault="0010335E">
            <w:pPr>
              <w:ind w:rightChars="-6" w:right="-13"/>
              <w:rPr>
                <w:rFonts w:ascii="宋体" w:hAnsi="宋体"/>
                <w:szCs w:val="21"/>
              </w:rPr>
            </w:pPr>
            <w:r w:rsidRPr="008840DF">
              <w:rPr>
                <w:rFonts w:ascii="宋体" w:hAnsi="宋体" w:hint="eastAsia"/>
                <w:szCs w:val="21"/>
              </w:rPr>
              <w:t>专题五</w:t>
            </w:r>
            <w:r w:rsidRPr="008840DF">
              <w:rPr>
                <w:rFonts w:ascii="宋体" w:hAnsi="宋体"/>
                <w:szCs w:val="21"/>
              </w:rPr>
              <w:t>. 小说的解读</w:t>
            </w:r>
            <w:r w:rsidRPr="008840DF">
              <w:rPr>
                <w:rFonts w:ascii="宋体" w:hAnsi="宋体" w:hint="eastAsia"/>
                <w:szCs w:val="21"/>
              </w:rPr>
              <w:t>（</w:t>
            </w:r>
            <w:r w:rsidRPr="008840DF">
              <w:rPr>
                <w:rFonts w:ascii="宋体" w:hAnsi="宋体"/>
                <w:szCs w:val="21"/>
              </w:rPr>
              <w:t>2</w:t>
            </w:r>
            <w:r w:rsidRPr="008840DF">
              <w:rPr>
                <w:rFonts w:ascii="宋体" w:hAnsi="宋体" w:hint="eastAsia"/>
                <w:szCs w:val="21"/>
              </w:rPr>
              <w:t>学时）</w:t>
            </w:r>
          </w:p>
          <w:p w:rsidR="00B16AD2" w:rsidRPr="008840DF" w:rsidRDefault="00B16AD2">
            <w:pPr>
              <w:ind w:rightChars="-6" w:right="-13"/>
              <w:rPr>
                <w:rFonts w:ascii="宋体" w:hAnsi="宋体"/>
                <w:szCs w:val="21"/>
              </w:rPr>
            </w:pPr>
          </w:p>
          <w:p w:rsidR="00B16AD2" w:rsidRPr="008840DF" w:rsidRDefault="0010335E">
            <w:pPr>
              <w:ind w:rightChars="-6" w:right="-13"/>
              <w:rPr>
                <w:rFonts w:ascii="宋体" w:hAnsi="宋体"/>
                <w:szCs w:val="21"/>
              </w:rPr>
            </w:pPr>
            <w:r w:rsidRPr="008840DF">
              <w:rPr>
                <w:rFonts w:ascii="宋体" w:hAnsi="宋体" w:hint="eastAsia"/>
                <w:szCs w:val="21"/>
              </w:rPr>
              <w:t>专题六</w:t>
            </w:r>
            <w:r w:rsidRPr="008840DF">
              <w:rPr>
                <w:rFonts w:ascii="宋体" w:hAnsi="宋体"/>
                <w:szCs w:val="21"/>
              </w:rPr>
              <w:t>. 讨论与交流</w:t>
            </w:r>
            <w:r w:rsidRPr="008840DF">
              <w:rPr>
                <w:rFonts w:ascii="宋体" w:hAnsi="宋体" w:hint="eastAsia"/>
                <w:szCs w:val="21"/>
              </w:rPr>
              <w:t>（</w:t>
            </w:r>
            <w:r w:rsidRPr="008840DF">
              <w:rPr>
                <w:rFonts w:ascii="宋体" w:hAnsi="宋体"/>
                <w:szCs w:val="21"/>
              </w:rPr>
              <w:t>2</w:t>
            </w:r>
            <w:r w:rsidRPr="008840DF">
              <w:rPr>
                <w:rFonts w:ascii="宋体" w:hAnsi="宋体" w:hint="eastAsia"/>
                <w:szCs w:val="21"/>
              </w:rPr>
              <w:t>学时）</w:t>
            </w:r>
          </w:p>
        </w:tc>
      </w:tr>
      <w:tr w:rsidR="00B16AD2" w:rsidRPr="008840DF">
        <w:trPr>
          <w:jc w:val="center"/>
        </w:trPr>
        <w:tc>
          <w:tcPr>
            <w:tcW w:w="1555" w:type="dxa"/>
            <w:vAlign w:val="center"/>
          </w:tcPr>
          <w:p w:rsidR="00B16AD2" w:rsidRPr="008840DF" w:rsidRDefault="0010335E">
            <w:pPr>
              <w:ind w:rightChars="-6" w:right="-13"/>
              <w:jc w:val="center"/>
              <w:rPr>
                <w:rFonts w:ascii="宋体" w:hAnsi="宋体"/>
                <w:szCs w:val="21"/>
              </w:rPr>
            </w:pPr>
            <w:r w:rsidRPr="008840DF">
              <w:rPr>
                <w:rFonts w:ascii="宋体" w:hAnsi="宋体" w:hint="eastAsia"/>
                <w:szCs w:val="21"/>
              </w:rPr>
              <w:t>考核方式</w:t>
            </w:r>
          </w:p>
        </w:tc>
        <w:tc>
          <w:tcPr>
            <w:tcW w:w="6978" w:type="dxa"/>
            <w:gridSpan w:val="8"/>
          </w:tcPr>
          <w:p w:rsidR="00B16AD2" w:rsidRPr="008840DF" w:rsidRDefault="0010335E">
            <w:pPr>
              <w:ind w:rightChars="-6" w:right="-13"/>
              <w:rPr>
                <w:rFonts w:ascii="宋体" w:hAnsi="宋体"/>
                <w:szCs w:val="21"/>
              </w:rPr>
            </w:pPr>
            <w:r w:rsidRPr="008840DF">
              <w:rPr>
                <w:rFonts w:ascii="宋体" w:hAnsi="宋体" w:hint="eastAsia"/>
                <w:szCs w:val="21"/>
              </w:rPr>
              <w:t>论文</w:t>
            </w:r>
            <w:r w:rsidRPr="008840DF">
              <w:rPr>
                <w:rFonts w:ascii="宋体" w:hAnsi="宋体"/>
                <w:szCs w:val="21"/>
              </w:rPr>
              <w:t>/课程作业</w:t>
            </w:r>
          </w:p>
        </w:tc>
      </w:tr>
      <w:tr w:rsidR="00B16AD2" w:rsidRPr="008840DF">
        <w:trPr>
          <w:jc w:val="center"/>
        </w:trPr>
        <w:tc>
          <w:tcPr>
            <w:tcW w:w="1555" w:type="dxa"/>
            <w:vMerge w:val="restart"/>
            <w:vAlign w:val="center"/>
          </w:tcPr>
          <w:p w:rsidR="00B16AD2" w:rsidRPr="008840DF" w:rsidRDefault="0010335E">
            <w:pPr>
              <w:ind w:rightChars="-6" w:right="-13"/>
              <w:jc w:val="center"/>
              <w:rPr>
                <w:rFonts w:ascii="宋体" w:hAnsi="宋体"/>
                <w:szCs w:val="21"/>
              </w:rPr>
            </w:pPr>
            <w:r w:rsidRPr="008840DF">
              <w:rPr>
                <w:rFonts w:ascii="宋体" w:hAnsi="宋体" w:hint="eastAsia"/>
                <w:szCs w:val="21"/>
              </w:rPr>
              <w:t>使用教材</w:t>
            </w:r>
          </w:p>
        </w:tc>
        <w:tc>
          <w:tcPr>
            <w:tcW w:w="6978" w:type="dxa"/>
            <w:gridSpan w:val="8"/>
          </w:tcPr>
          <w:p w:rsidR="00B16AD2" w:rsidRPr="008840DF" w:rsidRDefault="0010335E">
            <w:pPr>
              <w:ind w:rightChars="-6" w:right="-13"/>
              <w:rPr>
                <w:rFonts w:ascii="宋体" w:hAnsi="宋体"/>
                <w:szCs w:val="21"/>
              </w:rPr>
            </w:pPr>
            <w:r w:rsidRPr="008840DF">
              <w:rPr>
                <w:rFonts w:ascii="宋体" w:eastAsia="宋体" w:hAnsi="宋体" w:cs="Times New Roman" w:hint="eastAsia"/>
                <w:sz w:val="24"/>
                <w:szCs w:val="24"/>
              </w:rPr>
              <w:sym w:font="Wingdings" w:char="00FE"/>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自编讲义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F06F"/>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已出版的自编教材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00A8"/>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其他公开出版教材 </w:t>
            </w:r>
          </w:p>
        </w:tc>
      </w:tr>
      <w:tr w:rsidR="00B16AD2" w:rsidRPr="008840DF">
        <w:trPr>
          <w:jc w:val="center"/>
        </w:trPr>
        <w:tc>
          <w:tcPr>
            <w:tcW w:w="1555" w:type="dxa"/>
            <w:vMerge/>
            <w:vAlign w:val="center"/>
          </w:tcPr>
          <w:p w:rsidR="00B16AD2" w:rsidRPr="008840DF" w:rsidRDefault="00B16AD2">
            <w:pPr>
              <w:ind w:rightChars="-6" w:right="-13"/>
              <w:jc w:val="center"/>
              <w:rPr>
                <w:rFonts w:ascii="宋体" w:hAnsi="宋体"/>
                <w:szCs w:val="21"/>
              </w:rPr>
            </w:pPr>
          </w:p>
        </w:tc>
        <w:tc>
          <w:tcPr>
            <w:tcW w:w="6978" w:type="dxa"/>
            <w:gridSpan w:val="8"/>
          </w:tcPr>
          <w:p w:rsidR="00B16AD2" w:rsidRPr="008840DF" w:rsidRDefault="0010335E">
            <w:pPr>
              <w:ind w:rightChars="-6" w:right="-13"/>
              <w:rPr>
                <w:rFonts w:ascii="宋体" w:hAnsi="宋体"/>
                <w:szCs w:val="21"/>
              </w:rPr>
            </w:pPr>
            <w:r w:rsidRPr="008840DF">
              <w:rPr>
                <w:rFonts w:ascii="宋体" w:hAnsi="宋体" w:hint="eastAsia"/>
                <w:szCs w:val="21"/>
              </w:rPr>
              <w:t>无</w:t>
            </w:r>
          </w:p>
        </w:tc>
      </w:tr>
    </w:tbl>
    <w:p w:rsidR="00B16AD2" w:rsidRPr="008840DF" w:rsidRDefault="00A31961">
      <w:pPr>
        <w:ind w:rightChars="-6" w:right="-13"/>
        <w:jc w:val="center"/>
        <w:rPr>
          <w:rFonts w:ascii="黑体" w:eastAsia="黑体" w:hAnsi="宋体"/>
          <w:color w:val="000000"/>
          <w:sz w:val="32"/>
          <w:szCs w:val="32"/>
        </w:rPr>
      </w:pPr>
      <w:r w:rsidRPr="008840DF">
        <w:rPr>
          <w:rFonts w:eastAsia="黑体" w:hint="eastAsia"/>
          <w:sz w:val="32"/>
          <w:szCs w:val="32"/>
        </w:rPr>
        <w:lastRenderedPageBreak/>
        <w:t>中国古典诗词鉴赏方法</w:t>
      </w:r>
      <w:r w:rsidR="0010335E" w:rsidRPr="008840DF">
        <w:rPr>
          <w:rFonts w:ascii="黑体" w:eastAsia="黑体" w:hAnsi="宋体"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33"/>
        <w:gridCol w:w="1060"/>
        <w:gridCol w:w="960"/>
        <w:gridCol w:w="960"/>
        <w:gridCol w:w="959"/>
        <w:gridCol w:w="943"/>
        <w:gridCol w:w="896"/>
        <w:gridCol w:w="1167"/>
      </w:tblGrid>
      <w:tr w:rsidR="00B16AD2" w:rsidRPr="008840DF">
        <w:trPr>
          <w:trHeight w:val="506"/>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课程名称</w:t>
            </w:r>
          </w:p>
        </w:tc>
        <w:tc>
          <w:tcPr>
            <w:tcW w:w="2980" w:type="dxa"/>
            <w:gridSpan w:val="3"/>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中国古典诗词鉴赏方法</w:t>
            </w:r>
          </w:p>
        </w:tc>
        <w:tc>
          <w:tcPr>
            <w:tcW w:w="1902"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课程编号</w:t>
            </w:r>
          </w:p>
        </w:tc>
        <w:tc>
          <w:tcPr>
            <w:tcW w:w="2063" w:type="dxa"/>
            <w:gridSpan w:val="2"/>
            <w:vAlign w:val="center"/>
          </w:tcPr>
          <w:p w:rsidR="00B16AD2" w:rsidRPr="008840DF" w:rsidRDefault="00127DBD">
            <w:pPr>
              <w:snapToGrid w:val="0"/>
              <w:jc w:val="center"/>
              <w:rPr>
                <w:rFonts w:ascii="宋体" w:hAnsi="宋体"/>
                <w:color w:val="000000"/>
                <w:szCs w:val="21"/>
              </w:rPr>
            </w:pPr>
            <w:r w:rsidRPr="008840DF">
              <w:rPr>
                <w:rFonts w:ascii="Tahoma" w:hAnsi="Tahoma" w:cs="Tahoma"/>
                <w:color w:val="000000"/>
                <w:sz w:val="18"/>
                <w:szCs w:val="18"/>
              </w:rPr>
              <w:t>0802c0147</w:t>
            </w:r>
          </w:p>
        </w:tc>
      </w:tr>
      <w:tr w:rsidR="00B16AD2" w:rsidRPr="008840DF">
        <w:trPr>
          <w:trHeight w:val="642"/>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课程负责人</w:t>
            </w:r>
          </w:p>
        </w:tc>
        <w:tc>
          <w:tcPr>
            <w:tcW w:w="2980" w:type="dxa"/>
            <w:gridSpan w:val="3"/>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孙雪霞</w:t>
            </w:r>
          </w:p>
        </w:tc>
        <w:tc>
          <w:tcPr>
            <w:tcW w:w="1902"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课程负责人</w:t>
            </w:r>
          </w:p>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所在单位</w:t>
            </w:r>
          </w:p>
        </w:tc>
        <w:tc>
          <w:tcPr>
            <w:tcW w:w="2063"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文学院</w:t>
            </w:r>
          </w:p>
        </w:tc>
      </w:tr>
      <w:tr w:rsidR="00B16AD2" w:rsidRPr="008840DF">
        <w:trPr>
          <w:trHeight w:val="465"/>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教学团队成员</w:t>
            </w:r>
          </w:p>
        </w:tc>
        <w:tc>
          <w:tcPr>
            <w:tcW w:w="6945" w:type="dxa"/>
            <w:gridSpan w:val="7"/>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孙雪霞、张巍等</w:t>
            </w:r>
          </w:p>
        </w:tc>
      </w:tr>
      <w:tr w:rsidR="00B16AD2" w:rsidRPr="008840DF">
        <w:trPr>
          <w:trHeight w:val="416"/>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课程类别</w:t>
            </w:r>
          </w:p>
        </w:tc>
        <w:tc>
          <w:tcPr>
            <w:tcW w:w="2020"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选修课程</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学时</w:t>
            </w:r>
          </w:p>
        </w:tc>
        <w:tc>
          <w:tcPr>
            <w:tcW w:w="1902"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color w:val="000000"/>
                <w:szCs w:val="21"/>
              </w:rPr>
              <w:t>16</w:t>
            </w:r>
          </w:p>
        </w:tc>
        <w:tc>
          <w:tcPr>
            <w:tcW w:w="896"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学分</w:t>
            </w:r>
          </w:p>
        </w:tc>
        <w:tc>
          <w:tcPr>
            <w:tcW w:w="1167" w:type="dxa"/>
            <w:vAlign w:val="center"/>
          </w:tcPr>
          <w:p w:rsidR="00B16AD2" w:rsidRPr="008840DF" w:rsidRDefault="0010335E">
            <w:pPr>
              <w:snapToGrid w:val="0"/>
              <w:jc w:val="center"/>
              <w:rPr>
                <w:rFonts w:ascii="宋体" w:hAnsi="宋体"/>
                <w:color w:val="000000"/>
                <w:szCs w:val="21"/>
              </w:rPr>
            </w:pPr>
            <w:r w:rsidRPr="008840DF">
              <w:rPr>
                <w:rFonts w:ascii="宋体" w:hAnsi="宋体"/>
                <w:color w:val="000000"/>
                <w:szCs w:val="21"/>
              </w:rPr>
              <w:t>1</w:t>
            </w:r>
          </w:p>
        </w:tc>
      </w:tr>
      <w:tr w:rsidR="00B16AD2" w:rsidRPr="008840DF">
        <w:trPr>
          <w:trHeight w:val="490"/>
          <w:jc w:val="center"/>
        </w:trPr>
        <w:tc>
          <w:tcPr>
            <w:tcW w:w="1588" w:type="dxa"/>
            <w:gridSpan w:val="2"/>
            <w:vMerge w:val="restart"/>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授课方式及</w:t>
            </w:r>
          </w:p>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时数分配</w:t>
            </w:r>
          </w:p>
        </w:tc>
        <w:tc>
          <w:tcPr>
            <w:tcW w:w="10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集中讲授</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组织研讨</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实验分析</w:t>
            </w:r>
          </w:p>
        </w:tc>
        <w:tc>
          <w:tcPr>
            <w:tcW w:w="959"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读书指导</w:t>
            </w:r>
          </w:p>
        </w:tc>
        <w:tc>
          <w:tcPr>
            <w:tcW w:w="943"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实地调研</w:t>
            </w:r>
          </w:p>
        </w:tc>
        <w:tc>
          <w:tcPr>
            <w:tcW w:w="896"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自主学习</w:t>
            </w:r>
          </w:p>
        </w:tc>
        <w:tc>
          <w:tcPr>
            <w:tcW w:w="1167"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其他</w:t>
            </w:r>
          </w:p>
        </w:tc>
      </w:tr>
      <w:tr w:rsidR="00B16AD2" w:rsidRPr="008840DF">
        <w:trPr>
          <w:trHeight w:val="490"/>
          <w:jc w:val="center"/>
        </w:trPr>
        <w:tc>
          <w:tcPr>
            <w:tcW w:w="1588" w:type="dxa"/>
            <w:gridSpan w:val="2"/>
            <w:vMerge/>
            <w:vAlign w:val="center"/>
          </w:tcPr>
          <w:p w:rsidR="00B16AD2" w:rsidRPr="008840DF" w:rsidRDefault="00B16AD2">
            <w:pPr>
              <w:snapToGrid w:val="0"/>
              <w:jc w:val="center"/>
              <w:rPr>
                <w:rFonts w:ascii="宋体" w:hAnsi="宋体"/>
                <w:color w:val="000000"/>
                <w:szCs w:val="21"/>
              </w:rPr>
            </w:pPr>
          </w:p>
        </w:tc>
        <w:tc>
          <w:tcPr>
            <w:tcW w:w="10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1</w:t>
            </w:r>
            <w:r w:rsidRPr="008840DF">
              <w:rPr>
                <w:rFonts w:ascii="宋体" w:hAnsi="宋体"/>
                <w:color w:val="000000"/>
                <w:szCs w:val="21"/>
              </w:rPr>
              <w:t>2</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4</w:t>
            </w:r>
          </w:p>
        </w:tc>
        <w:tc>
          <w:tcPr>
            <w:tcW w:w="960" w:type="dxa"/>
            <w:vAlign w:val="center"/>
          </w:tcPr>
          <w:p w:rsidR="00B16AD2" w:rsidRPr="008840DF" w:rsidRDefault="002D43E2">
            <w:pPr>
              <w:snapToGrid w:val="0"/>
              <w:jc w:val="center"/>
              <w:rPr>
                <w:rFonts w:ascii="宋体" w:hAnsi="宋体"/>
                <w:color w:val="000000"/>
                <w:szCs w:val="21"/>
              </w:rPr>
            </w:pPr>
            <w:r w:rsidRPr="008840DF">
              <w:rPr>
                <w:rFonts w:ascii="宋体" w:hAnsi="宋体" w:hint="eastAsia"/>
                <w:color w:val="000000"/>
                <w:szCs w:val="21"/>
              </w:rPr>
              <w:t>0</w:t>
            </w:r>
          </w:p>
        </w:tc>
        <w:tc>
          <w:tcPr>
            <w:tcW w:w="959" w:type="dxa"/>
            <w:vAlign w:val="center"/>
          </w:tcPr>
          <w:p w:rsidR="00B16AD2" w:rsidRPr="008840DF" w:rsidRDefault="002D43E2">
            <w:pPr>
              <w:snapToGrid w:val="0"/>
              <w:jc w:val="center"/>
              <w:rPr>
                <w:rFonts w:ascii="宋体" w:hAnsi="宋体"/>
                <w:color w:val="000000"/>
                <w:szCs w:val="21"/>
              </w:rPr>
            </w:pPr>
            <w:r w:rsidRPr="008840DF">
              <w:rPr>
                <w:rFonts w:ascii="宋体" w:hAnsi="宋体" w:hint="eastAsia"/>
                <w:color w:val="000000"/>
                <w:szCs w:val="21"/>
              </w:rPr>
              <w:t>0</w:t>
            </w:r>
          </w:p>
        </w:tc>
        <w:tc>
          <w:tcPr>
            <w:tcW w:w="943" w:type="dxa"/>
            <w:vAlign w:val="center"/>
          </w:tcPr>
          <w:p w:rsidR="00B16AD2" w:rsidRPr="008840DF" w:rsidRDefault="002D43E2">
            <w:pPr>
              <w:snapToGrid w:val="0"/>
              <w:jc w:val="center"/>
              <w:rPr>
                <w:rFonts w:ascii="宋体" w:hAnsi="宋体"/>
                <w:color w:val="000000"/>
                <w:szCs w:val="21"/>
              </w:rPr>
            </w:pPr>
            <w:r w:rsidRPr="008840DF">
              <w:rPr>
                <w:rFonts w:ascii="宋体" w:hAnsi="宋体" w:hint="eastAsia"/>
                <w:color w:val="000000"/>
                <w:szCs w:val="21"/>
              </w:rPr>
              <w:t>0</w:t>
            </w:r>
          </w:p>
        </w:tc>
        <w:tc>
          <w:tcPr>
            <w:tcW w:w="896" w:type="dxa"/>
            <w:vAlign w:val="center"/>
          </w:tcPr>
          <w:p w:rsidR="00B16AD2" w:rsidRPr="008840DF" w:rsidRDefault="002D43E2">
            <w:pPr>
              <w:snapToGrid w:val="0"/>
              <w:jc w:val="center"/>
              <w:rPr>
                <w:rFonts w:ascii="宋体" w:hAnsi="宋体"/>
                <w:color w:val="000000"/>
                <w:szCs w:val="21"/>
              </w:rPr>
            </w:pPr>
            <w:r w:rsidRPr="008840DF">
              <w:rPr>
                <w:rFonts w:ascii="宋体" w:hAnsi="宋体" w:hint="eastAsia"/>
                <w:color w:val="000000"/>
                <w:szCs w:val="21"/>
              </w:rPr>
              <w:t>0</w:t>
            </w:r>
          </w:p>
        </w:tc>
        <w:tc>
          <w:tcPr>
            <w:tcW w:w="1167" w:type="dxa"/>
            <w:vAlign w:val="center"/>
          </w:tcPr>
          <w:p w:rsidR="00B16AD2" w:rsidRPr="008840DF" w:rsidRDefault="00597A03">
            <w:pPr>
              <w:snapToGrid w:val="0"/>
              <w:jc w:val="center"/>
              <w:rPr>
                <w:rFonts w:ascii="宋体" w:hAnsi="宋体"/>
                <w:color w:val="000000"/>
                <w:szCs w:val="21"/>
              </w:rPr>
            </w:pPr>
            <w:r w:rsidRPr="008840DF">
              <w:rPr>
                <w:rFonts w:ascii="宋体" w:hAnsi="宋体" w:hint="eastAsia"/>
                <w:color w:val="000000"/>
                <w:szCs w:val="21"/>
              </w:rPr>
              <w:t>0</w:t>
            </w:r>
          </w:p>
        </w:tc>
      </w:tr>
      <w:tr w:rsidR="00B16AD2" w:rsidRPr="008840DF">
        <w:trPr>
          <w:trHeight w:val="825"/>
          <w:jc w:val="center"/>
        </w:trPr>
        <w:tc>
          <w:tcPr>
            <w:tcW w:w="8533" w:type="dxa"/>
            <w:gridSpan w:val="9"/>
          </w:tcPr>
          <w:p w:rsidR="00B16AD2" w:rsidRPr="008840DF" w:rsidRDefault="0010335E">
            <w:pPr>
              <w:ind w:rightChars="-6" w:right="-13"/>
              <w:rPr>
                <w:rFonts w:ascii="宋体" w:hAnsi="宋体"/>
                <w:szCs w:val="21"/>
              </w:rPr>
            </w:pPr>
            <w:r w:rsidRPr="008840DF">
              <w:rPr>
                <w:rFonts w:ascii="宋体" w:hAnsi="宋体" w:hint="eastAsia"/>
                <w:szCs w:val="21"/>
              </w:rPr>
              <w:t>课程定位、教学目的及要求、教学成效（请注明</w:t>
            </w:r>
            <w:proofErr w:type="gramStart"/>
            <w:r w:rsidRPr="008840DF">
              <w:rPr>
                <w:rFonts w:ascii="宋体" w:hAnsi="宋体" w:hint="eastAsia"/>
                <w:szCs w:val="21"/>
              </w:rPr>
              <w:t>课程思政与</w:t>
            </w:r>
            <w:proofErr w:type="gramEnd"/>
            <w:r w:rsidRPr="008840DF">
              <w:rPr>
                <w:rFonts w:ascii="宋体" w:hAnsi="宋体" w:hint="eastAsia"/>
                <w:szCs w:val="21"/>
              </w:rPr>
              <w:t>国际化元素和方式）</w:t>
            </w:r>
          </w:p>
          <w:p w:rsidR="00B16AD2" w:rsidRPr="008840DF" w:rsidRDefault="00B16AD2">
            <w:pPr>
              <w:ind w:rightChars="-6" w:right="-13" w:firstLineChars="200" w:firstLine="420"/>
              <w:rPr>
                <w:rFonts w:ascii="宋体" w:hAnsi="宋体"/>
                <w:szCs w:val="21"/>
              </w:rPr>
            </w:pP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本课程是一门面向课程与教学论（语文）方向硕士研究生开设的选修课，是语文教育学的重要组成部分。通过本课程的学习，希望学生达到以下几点要求和获得以下成效：一、掌握古诗鉴赏的几种方法。二、掌握从文学的角度鉴赏古诗。三、掌握从文化的角度鉴赏古诗。四、熟悉中小学教材中的古诗，思考古诗教学的有效途径。</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课程思政元素</w:t>
            </w:r>
            <w:proofErr w:type="gramEnd"/>
            <w:r w:rsidRPr="008840DF">
              <w:rPr>
                <w:rFonts w:ascii="宋体" w:hAnsi="宋体" w:hint="eastAsia"/>
                <w:szCs w:val="21"/>
              </w:rPr>
              <w:t>：语文独特的育人价值、语文人文性、中国古典诗词的文化、美育价值。</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课程思政方式</w:t>
            </w:r>
            <w:proofErr w:type="gramEnd"/>
            <w:r w:rsidRPr="008840DF">
              <w:rPr>
                <w:rFonts w:ascii="宋体" w:hAnsi="宋体" w:hint="eastAsia"/>
                <w:szCs w:val="21"/>
              </w:rPr>
              <w:t>：在审美学习中提升审美素养、陶冶情操、温润心灵、激发创造创新活力。挖掘中国古典诗词的文化价值，培养文化自信，</w:t>
            </w:r>
            <w:r w:rsidRPr="008840DF">
              <w:rPr>
                <w:rFonts w:ascii="宋体" w:hAnsi="宋体" w:cs="宋体" w:hint="eastAsia"/>
                <w:color w:val="333333"/>
                <w:shd w:val="clear" w:color="auto" w:fill="FFFFFF"/>
              </w:rPr>
              <w:t>教育引导学生传承中华文脉，富有中国心、饱含中国情、充满中国味，自觉传承中华优秀传统文化。</w:t>
            </w:r>
            <w:r w:rsidRPr="008840DF">
              <w:rPr>
                <w:rFonts w:ascii="宋体" w:hAnsi="宋体" w:hint="eastAsia"/>
                <w:szCs w:val="21"/>
              </w:rPr>
              <w:t>根据中国古典诗词的特色和优势，深度挖掘提炼其中所蕴含的思想价值和精神内涵，科学合理拓展专业课程的广度、深度和温度，从课程所涉国家、国际、文化、历史等角度，增加课程的知识性、人文性，提升引领性、时代性和开放性。</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国际化元素：中国古典诗词在国外的地位和价值。</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国际化方式：了解、研究中国古典诗词在国外的地位和价值，增强文化自信，培养国际视野。</w:t>
            </w:r>
          </w:p>
          <w:p w:rsidR="00B16AD2" w:rsidRPr="008840DF" w:rsidRDefault="00B16AD2">
            <w:pPr>
              <w:ind w:rightChars="-6" w:right="-13" w:firstLineChars="200" w:firstLine="420"/>
              <w:rPr>
                <w:rFonts w:ascii="宋体" w:hAnsi="宋体"/>
                <w:szCs w:val="21"/>
              </w:rPr>
            </w:pPr>
          </w:p>
        </w:tc>
      </w:tr>
      <w:tr w:rsidR="00B16AD2" w:rsidRPr="008840DF" w:rsidTr="00A31961">
        <w:trPr>
          <w:trHeight w:val="1766"/>
          <w:jc w:val="center"/>
        </w:trPr>
        <w:tc>
          <w:tcPr>
            <w:tcW w:w="8533" w:type="dxa"/>
            <w:gridSpan w:val="9"/>
            <w:tcBorders>
              <w:bottom w:val="single" w:sz="4" w:space="0" w:color="auto"/>
            </w:tcBorders>
          </w:tcPr>
          <w:p w:rsidR="00B16AD2" w:rsidRPr="008840DF" w:rsidRDefault="0010335E">
            <w:pPr>
              <w:ind w:rightChars="-6" w:right="-13"/>
              <w:rPr>
                <w:rFonts w:ascii="宋体" w:hAnsi="宋体"/>
                <w:szCs w:val="21"/>
              </w:rPr>
            </w:pPr>
            <w:r w:rsidRPr="008840DF">
              <w:rPr>
                <w:rFonts w:ascii="宋体" w:hAnsi="宋体" w:hint="eastAsia"/>
                <w:szCs w:val="21"/>
              </w:rPr>
              <w:t>教学内容及安排（请注明各章节及学时）</w:t>
            </w:r>
          </w:p>
          <w:p w:rsidR="00B16AD2" w:rsidRPr="008840DF" w:rsidRDefault="0010335E">
            <w:pPr>
              <w:ind w:rightChars="-6" w:right="-13"/>
              <w:rPr>
                <w:rFonts w:ascii="宋体" w:hAnsi="宋体"/>
                <w:szCs w:val="21"/>
              </w:rPr>
            </w:pPr>
            <w:r w:rsidRPr="008840DF">
              <w:rPr>
                <w:rFonts w:ascii="宋体" w:hAnsi="宋体" w:hint="eastAsia"/>
                <w:szCs w:val="21"/>
              </w:rPr>
              <w:t>一、古诗鉴赏的集中方法（4课时）</w:t>
            </w:r>
          </w:p>
          <w:p w:rsidR="00B16AD2" w:rsidRPr="008840DF" w:rsidRDefault="0010335E">
            <w:pPr>
              <w:ind w:rightChars="-6" w:right="-13"/>
              <w:rPr>
                <w:rFonts w:ascii="宋体" w:hAnsi="宋体"/>
                <w:szCs w:val="21"/>
              </w:rPr>
            </w:pPr>
            <w:r w:rsidRPr="008840DF">
              <w:rPr>
                <w:rFonts w:ascii="宋体" w:hAnsi="宋体" w:hint="eastAsia"/>
                <w:szCs w:val="21"/>
              </w:rPr>
              <w:t>二、小学教材中的古诗鉴赏（4课时）</w:t>
            </w:r>
          </w:p>
          <w:p w:rsidR="00B16AD2" w:rsidRPr="008840DF" w:rsidRDefault="0010335E">
            <w:pPr>
              <w:ind w:rightChars="-6" w:right="-13"/>
              <w:rPr>
                <w:rFonts w:ascii="宋体" w:hAnsi="宋体"/>
                <w:szCs w:val="21"/>
              </w:rPr>
            </w:pPr>
            <w:r w:rsidRPr="008840DF">
              <w:rPr>
                <w:rFonts w:ascii="宋体" w:hAnsi="宋体" w:hint="eastAsia"/>
                <w:szCs w:val="21"/>
              </w:rPr>
              <w:t>三、中学教材中的古诗鉴赏（4课时）</w:t>
            </w:r>
          </w:p>
          <w:p w:rsidR="00B16AD2" w:rsidRPr="008840DF" w:rsidRDefault="0010335E">
            <w:pPr>
              <w:ind w:rightChars="-6" w:right="-13"/>
              <w:rPr>
                <w:rFonts w:ascii="宋体" w:hAnsi="宋体"/>
                <w:szCs w:val="21"/>
              </w:rPr>
            </w:pPr>
            <w:r w:rsidRPr="008840DF">
              <w:rPr>
                <w:rFonts w:ascii="宋体" w:hAnsi="宋体" w:hint="eastAsia"/>
                <w:szCs w:val="21"/>
              </w:rPr>
              <w:t>四、上好一节古诗鉴赏课（4课时）</w:t>
            </w:r>
          </w:p>
        </w:tc>
      </w:tr>
      <w:tr w:rsidR="00B16AD2" w:rsidRPr="008840DF">
        <w:trPr>
          <w:jc w:val="center"/>
        </w:trPr>
        <w:tc>
          <w:tcPr>
            <w:tcW w:w="1555" w:type="dxa"/>
            <w:vAlign w:val="center"/>
          </w:tcPr>
          <w:p w:rsidR="00B16AD2" w:rsidRPr="008840DF" w:rsidRDefault="0010335E">
            <w:pPr>
              <w:ind w:rightChars="-6" w:right="-13"/>
              <w:jc w:val="center"/>
              <w:rPr>
                <w:rFonts w:ascii="宋体" w:hAnsi="宋体"/>
                <w:szCs w:val="21"/>
              </w:rPr>
            </w:pPr>
            <w:r w:rsidRPr="008840DF">
              <w:rPr>
                <w:rFonts w:ascii="宋体" w:hAnsi="宋体" w:hint="eastAsia"/>
                <w:szCs w:val="21"/>
              </w:rPr>
              <w:t>考核方式</w:t>
            </w:r>
          </w:p>
        </w:tc>
        <w:tc>
          <w:tcPr>
            <w:tcW w:w="6978" w:type="dxa"/>
            <w:gridSpan w:val="8"/>
          </w:tcPr>
          <w:p w:rsidR="00B16AD2" w:rsidRPr="008840DF" w:rsidRDefault="0010335E">
            <w:pPr>
              <w:ind w:rightChars="-6" w:right="-13"/>
              <w:rPr>
                <w:rFonts w:ascii="宋体" w:hAnsi="宋体"/>
                <w:szCs w:val="21"/>
              </w:rPr>
            </w:pPr>
            <w:r w:rsidRPr="008840DF">
              <w:rPr>
                <w:rFonts w:ascii="宋体" w:hAnsi="宋体" w:hint="eastAsia"/>
                <w:szCs w:val="21"/>
              </w:rPr>
              <w:t>论文</w:t>
            </w:r>
          </w:p>
        </w:tc>
      </w:tr>
      <w:tr w:rsidR="00B16AD2" w:rsidRPr="008840DF">
        <w:trPr>
          <w:jc w:val="center"/>
        </w:trPr>
        <w:tc>
          <w:tcPr>
            <w:tcW w:w="1555" w:type="dxa"/>
            <w:vMerge w:val="restart"/>
            <w:vAlign w:val="center"/>
          </w:tcPr>
          <w:p w:rsidR="00B16AD2" w:rsidRPr="008840DF" w:rsidRDefault="0010335E">
            <w:pPr>
              <w:ind w:rightChars="-6" w:right="-13"/>
              <w:jc w:val="center"/>
              <w:rPr>
                <w:rFonts w:ascii="宋体" w:hAnsi="宋体"/>
                <w:szCs w:val="21"/>
              </w:rPr>
            </w:pPr>
            <w:r w:rsidRPr="008840DF">
              <w:rPr>
                <w:rFonts w:ascii="宋体" w:hAnsi="宋体" w:hint="eastAsia"/>
                <w:szCs w:val="21"/>
              </w:rPr>
              <w:t>使用教材</w:t>
            </w:r>
          </w:p>
        </w:tc>
        <w:tc>
          <w:tcPr>
            <w:tcW w:w="6978" w:type="dxa"/>
            <w:gridSpan w:val="8"/>
          </w:tcPr>
          <w:p w:rsidR="00B16AD2" w:rsidRPr="008840DF" w:rsidRDefault="005E0747">
            <w:pPr>
              <w:ind w:rightChars="-6" w:right="-13"/>
              <w:rPr>
                <w:rFonts w:ascii="宋体" w:hAnsi="宋体"/>
                <w:szCs w:val="21"/>
              </w:rPr>
            </w:pPr>
            <w:r w:rsidRPr="008840DF">
              <w:rPr>
                <w:rFonts w:ascii="宋体" w:eastAsia="宋体" w:hAnsi="宋体" w:cs="Times New Roman" w:hint="eastAsia"/>
                <w:sz w:val="24"/>
                <w:szCs w:val="24"/>
              </w:rPr>
              <w:sym w:font="Wingdings" w:char="00FE"/>
            </w:r>
            <w:r w:rsidR="0010335E" w:rsidRPr="008840DF">
              <w:rPr>
                <w:rFonts w:ascii="宋体" w:hAnsi="宋体" w:hint="eastAsia"/>
                <w:szCs w:val="21"/>
              </w:rPr>
              <w:t xml:space="preserve">自编讲义  </w:t>
            </w:r>
            <w:r w:rsidR="0010335E" w:rsidRPr="008840DF">
              <w:rPr>
                <w:rFonts w:ascii="宋体" w:hAnsi="宋体" w:hint="eastAsia"/>
                <w:szCs w:val="21"/>
              </w:rPr>
              <w:sym w:font="Wingdings" w:char="F06F"/>
            </w:r>
            <w:r w:rsidR="0010335E" w:rsidRPr="008840DF">
              <w:rPr>
                <w:rFonts w:ascii="宋体" w:hAnsi="宋体"/>
                <w:szCs w:val="21"/>
              </w:rPr>
              <w:t xml:space="preserve"> </w:t>
            </w:r>
            <w:r w:rsidR="0010335E" w:rsidRPr="008840DF">
              <w:rPr>
                <w:rFonts w:ascii="宋体" w:hAnsi="宋体" w:hint="eastAsia"/>
                <w:szCs w:val="21"/>
              </w:rPr>
              <w:t xml:space="preserve">已出版的自编教材 </w:t>
            </w:r>
            <w:r w:rsidR="0010335E" w:rsidRPr="008840DF">
              <w:rPr>
                <w:rFonts w:ascii="宋体" w:hAnsi="宋体"/>
                <w:szCs w:val="21"/>
              </w:rPr>
              <w:t xml:space="preserve"> </w:t>
            </w:r>
            <w:r w:rsidR="0010335E" w:rsidRPr="008840DF">
              <w:rPr>
                <w:rFonts w:ascii="宋体" w:hAnsi="宋体" w:hint="eastAsia"/>
                <w:szCs w:val="21"/>
              </w:rPr>
              <w:sym w:font="Wingdings" w:char="F06F"/>
            </w:r>
            <w:r w:rsidR="0010335E" w:rsidRPr="008840DF">
              <w:rPr>
                <w:rFonts w:ascii="宋体" w:hAnsi="宋体"/>
                <w:szCs w:val="21"/>
              </w:rPr>
              <w:t xml:space="preserve"> </w:t>
            </w:r>
            <w:r w:rsidR="0010335E" w:rsidRPr="008840DF">
              <w:rPr>
                <w:rFonts w:ascii="宋体" w:hAnsi="宋体" w:hint="eastAsia"/>
                <w:szCs w:val="21"/>
              </w:rPr>
              <w:t xml:space="preserve">其他公开出版教材 </w:t>
            </w:r>
            <w:r w:rsidR="0010335E" w:rsidRPr="008840DF">
              <w:rPr>
                <w:rFonts w:ascii="宋体" w:hAnsi="宋体"/>
                <w:szCs w:val="21"/>
              </w:rPr>
              <w:t xml:space="preserve"> </w:t>
            </w:r>
          </w:p>
        </w:tc>
      </w:tr>
      <w:tr w:rsidR="00B16AD2" w:rsidRPr="008840DF">
        <w:trPr>
          <w:jc w:val="center"/>
        </w:trPr>
        <w:tc>
          <w:tcPr>
            <w:tcW w:w="1555" w:type="dxa"/>
            <w:vMerge/>
            <w:vAlign w:val="center"/>
          </w:tcPr>
          <w:p w:rsidR="00B16AD2" w:rsidRPr="008840DF" w:rsidRDefault="00B16AD2">
            <w:pPr>
              <w:ind w:rightChars="-6" w:right="-13"/>
              <w:jc w:val="center"/>
              <w:rPr>
                <w:rFonts w:ascii="宋体" w:hAnsi="宋体"/>
                <w:szCs w:val="21"/>
              </w:rPr>
            </w:pPr>
          </w:p>
        </w:tc>
        <w:tc>
          <w:tcPr>
            <w:tcW w:w="6978" w:type="dxa"/>
            <w:gridSpan w:val="8"/>
          </w:tcPr>
          <w:p w:rsidR="00B16AD2" w:rsidRPr="008840DF" w:rsidRDefault="00B16AD2">
            <w:pPr>
              <w:ind w:rightChars="-6" w:right="-13"/>
              <w:rPr>
                <w:rFonts w:ascii="宋体" w:hAnsi="宋体"/>
                <w:szCs w:val="21"/>
              </w:rPr>
            </w:pPr>
          </w:p>
        </w:tc>
      </w:tr>
      <w:tr w:rsidR="00B16AD2" w:rsidRPr="008840DF">
        <w:trPr>
          <w:jc w:val="center"/>
        </w:trPr>
        <w:tc>
          <w:tcPr>
            <w:tcW w:w="1555" w:type="dxa"/>
            <w:vAlign w:val="center"/>
          </w:tcPr>
          <w:p w:rsidR="00B16AD2" w:rsidRPr="008840DF" w:rsidRDefault="0010335E">
            <w:pPr>
              <w:ind w:rightChars="-6" w:right="-13"/>
              <w:jc w:val="center"/>
              <w:rPr>
                <w:rFonts w:ascii="宋体" w:hAnsi="宋体"/>
                <w:szCs w:val="21"/>
              </w:rPr>
            </w:pPr>
            <w:r w:rsidRPr="008840DF">
              <w:rPr>
                <w:rFonts w:ascii="宋体" w:hAnsi="宋体" w:hint="eastAsia"/>
                <w:szCs w:val="21"/>
              </w:rPr>
              <w:t>参考书目</w:t>
            </w:r>
          </w:p>
        </w:tc>
        <w:tc>
          <w:tcPr>
            <w:tcW w:w="6978" w:type="dxa"/>
            <w:gridSpan w:val="8"/>
          </w:tcPr>
          <w:p w:rsidR="00B16AD2" w:rsidRPr="008840DF" w:rsidRDefault="0010335E">
            <w:pPr>
              <w:ind w:rightChars="-6" w:right="-13"/>
              <w:rPr>
                <w:rFonts w:ascii="宋体" w:hAnsi="宋体"/>
                <w:szCs w:val="21"/>
              </w:rPr>
            </w:pPr>
            <w:r w:rsidRPr="008840DF">
              <w:rPr>
                <w:rFonts w:ascii="宋体" w:hAnsi="宋体" w:hint="eastAsia"/>
                <w:szCs w:val="21"/>
              </w:rPr>
              <w:t>主要参考文献：</w:t>
            </w:r>
          </w:p>
          <w:p w:rsidR="00B16AD2" w:rsidRPr="008840DF" w:rsidRDefault="0044758D">
            <w:pPr>
              <w:ind w:rightChars="-6" w:right="-13"/>
              <w:rPr>
                <w:rFonts w:ascii="宋体" w:hAnsi="宋体"/>
                <w:szCs w:val="21"/>
              </w:rPr>
            </w:pPr>
            <w:r w:rsidRPr="008840DF">
              <w:rPr>
                <w:rFonts w:ascii="宋体" w:hAnsi="宋体" w:hint="eastAsia"/>
                <w:szCs w:val="21"/>
              </w:rPr>
              <w:t>1.</w:t>
            </w:r>
            <w:r w:rsidR="0010335E" w:rsidRPr="008840DF">
              <w:rPr>
                <w:rFonts w:ascii="宋体" w:hAnsi="宋体" w:hint="eastAsia"/>
                <w:szCs w:val="21"/>
              </w:rPr>
              <w:t>统编版小学、中学各年级教材</w:t>
            </w:r>
          </w:p>
          <w:p w:rsidR="00B16AD2" w:rsidRPr="008840DF" w:rsidRDefault="0044758D">
            <w:pPr>
              <w:ind w:rightChars="-6" w:right="-13"/>
              <w:rPr>
                <w:rFonts w:ascii="宋体" w:hAnsi="宋体"/>
                <w:szCs w:val="21"/>
              </w:rPr>
            </w:pPr>
            <w:r w:rsidRPr="008840DF">
              <w:rPr>
                <w:rFonts w:ascii="宋体" w:hAnsi="宋体" w:hint="eastAsia"/>
                <w:szCs w:val="21"/>
              </w:rPr>
              <w:t>2.</w:t>
            </w:r>
            <w:r w:rsidR="0010335E" w:rsidRPr="008840DF">
              <w:rPr>
                <w:rFonts w:ascii="宋体" w:hAnsi="宋体" w:hint="eastAsia"/>
                <w:szCs w:val="21"/>
              </w:rPr>
              <w:t>钱理群等《解读语文》福建人民出版社</w:t>
            </w:r>
            <w:r w:rsidR="0010335E" w:rsidRPr="008840DF">
              <w:rPr>
                <w:rFonts w:ascii="宋体" w:hAnsi="宋体"/>
                <w:szCs w:val="21"/>
              </w:rPr>
              <w:t>2013年</w:t>
            </w:r>
          </w:p>
          <w:p w:rsidR="00B16AD2" w:rsidRPr="008840DF" w:rsidRDefault="0044758D">
            <w:pPr>
              <w:ind w:rightChars="-6" w:right="-13"/>
              <w:rPr>
                <w:rFonts w:ascii="宋体" w:hAnsi="宋体"/>
                <w:szCs w:val="21"/>
              </w:rPr>
            </w:pPr>
            <w:r w:rsidRPr="008840DF">
              <w:rPr>
                <w:rFonts w:ascii="宋体" w:hAnsi="宋体" w:hint="eastAsia"/>
                <w:szCs w:val="21"/>
              </w:rPr>
              <w:t>3.</w:t>
            </w:r>
            <w:r w:rsidR="0010335E" w:rsidRPr="008840DF">
              <w:rPr>
                <w:rFonts w:ascii="宋体" w:hAnsi="宋体" w:hint="eastAsia"/>
                <w:szCs w:val="21"/>
              </w:rPr>
              <w:t>钱理群等《名家六十讲》语文出版社</w:t>
            </w:r>
            <w:r w:rsidR="0010335E" w:rsidRPr="008840DF">
              <w:rPr>
                <w:rFonts w:ascii="宋体" w:hAnsi="宋体"/>
                <w:szCs w:val="21"/>
              </w:rPr>
              <w:t>2013年</w:t>
            </w:r>
          </w:p>
        </w:tc>
      </w:tr>
    </w:tbl>
    <w:p w:rsidR="00B16AD2" w:rsidRPr="008840DF" w:rsidRDefault="00B16AD2"/>
    <w:bookmarkEnd w:id="3"/>
    <w:p w:rsidR="00740E80" w:rsidRPr="008840DF" w:rsidRDefault="00740E80" w:rsidP="00740E80">
      <w:pPr>
        <w:ind w:rightChars="-6" w:right="-13"/>
        <w:jc w:val="center"/>
        <w:outlineLvl w:val="0"/>
        <w:rPr>
          <w:rFonts w:ascii="黑体" w:eastAsia="黑体" w:hAnsi="宋体"/>
          <w:color w:val="000000"/>
          <w:sz w:val="32"/>
          <w:szCs w:val="32"/>
        </w:rPr>
      </w:pPr>
      <w:r w:rsidRPr="008840DF">
        <w:rPr>
          <w:rFonts w:eastAsia="黑体" w:hint="eastAsia"/>
          <w:sz w:val="32"/>
          <w:szCs w:val="32"/>
        </w:rPr>
        <w:lastRenderedPageBreak/>
        <w:t>现代教育技术与语文教学</w:t>
      </w:r>
      <w:r w:rsidRPr="008840DF">
        <w:rPr>
          <w:rFonts w:ascii="黑体" w:eastAsia="黑体" w:hAnsi="宋体" w:hint="eastAsia"/>
          <w:color w:val="000000"/>
          <w:sz w:val="32"/>
          <w:szCs w:val="32"/>
        </w:rPr>
        <w:t>课程简明教学大纲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33"/>
        <w:gridCol w:w="1060"/>
        <w:gridCol w:w="960"/>
        <w:gridCol w:w="960"/>
        <w:gridCol w:w="959"/>
        <w:gridCol w:w="943"/>
        <w:gridCol w:w="896"/>
        <w:gridCol w:w="1167"/>
      </w:tblGrid>
      <w:tr w:rsidR="00740E80" w:rsidRPr="008840DF" w:rsidTr="00740E80">
        <w:trPr>
          <w:trHeight w:val="20"/>
          <w:jc w:val="center"/>
        </w:trPr>
        <w:tc>
          <w:tcPr>
            <w:tcW w:w="1588" w:type="dxa"/>
            <w:gridSpan w:val="2"/>
          </w:tcPr>
          <w:p w:rsidR="00740E80" w:rsidRPr="008840DF" w:rsidRDefault="00740E80" w:rsidP="00DE3D5D">
            <w:pPr>
              <w:snapToGrid w:val="0"/>
              <w:jc w:val="center"/>
              <w:rPr>
                <w:rFonts w:ascii="宋体" w:hAnsi="宋体"/>
                <w:color w:val="000000"/>
                <w:szCs w:val="21"/>
              </w:rPr>
            </w:pPr>
            <w:r w:rsidRPr="008840DF">
              <w:rPr>
                <w:rFonts w:ascii="宋体" w:hAnsi="宋体" w:hint="eastAsia"/>
                <w:color w:val="000000"/>
                <w:szCs w:val="21"/>
              </w:rPr>
              <w:t>课程名称</w:t>
            </w:r>
          </w:p>
        </w:tc>
        <w:tc>
          <w:tcPr>
            <w:tcW w:w="2980" w:type="dxa"/>
            <w:gridSpan w:val="3"/>
            <w:vAlign w:val="center"/>
          </w:tcPr>
          <w:p w:rsidR="00740E80" w:rsidRPr="008840DF" w:rsidRDefault="00740E80" w:rsidP="00740E80">
            <w:pPr>
              <w:snapToGrid w:val="0"/>
              <w:jc w:val="center"/>
              <w:rPr>
                <w:rFonts w:ascii="宋体" w:hAnsi="宋体"/>
                <w:color w:val="000000"/>
                <w:szCs w:val="21"/>
              </w:rPr>
            </w:pPr>
            <w:r w:rsidRPr="008840DF">
              <w:rPr>
                <w:rFonts w:ascii="宋体" w:eastAsia="宋体" w:hAnsi="宋体" w:cs="Times New Roman" w:hint="eastAsia"/>
                <w:color w:val="000000"/>
                <w:sz w:val="24"/>
                <w:szCs w:val="24"/>
              </w:rPr>
              <w:t>现代教育技术与语文教学</w:t>
            </w:r>
          </w:p>
        </w:tc>
        <w:tc>
          <w:tcPr>
            <w:tcW w:w="1902" w:type="dxa"/>
            <w:gridSpan w:val="2"/>
            <w:vAlign w:val="center"/>
          </w:tcPr>
          <w:p w:rsidR="00740E80" w:rsidRPr="008840DF" w:rsidRDefault="00740E80" w:rsidP="00740E80">
            <w:pPr>
              <w:snapToGrid w:val="0"/>
              <w:jc w:val="center"/>
              <w:rPr>
                <w:rFonts w:ascii="宋体" w:hAnsi="宋体"/>
                <w:color w:val="000000"/>
                <w:szCs w:val="21"/>
              </w:rPr>
            </w:pPr>
            <w:r w:rsidRPr="008840DF">
              <w:rPr>
                <w:rFonts w:ascii="宋体" w:hAnsi="宋体" w:hint="eastAsia"/>
                <w:color w:val="000000"/>
                <w:szCs w:val="21"/>
              </w:rPr>
              <w:t>课程编号</w:t>
            </w:r>
          </w:p>
        </w:tc>
        <w:tc>
          <w:tcPr>
            <w:tcW w:w="2063" w:type="dxa"/>
            <w:gridSpan w:val="2"/>
            <w:vAlign w:val="center"/>
          </w:tcPr>
          <w:p w:rsidR="00740E80" w:rsidRPr="008840DF" w:rsidRDefault="00EF2B5A" w:rsidP="00740E80">
            <w:pPr>
              <w:snapToGrid w:val="0"/>
              <w:jc w:val="center"/>
              <w:rPr>
                <w:rFonts w:ascii="宋体" w:hAnsi="宋体"/>
                <w:color w:val="000000"/>
                <w:szCs w:val="21"/>
              </w:rPr>
            </w:pPr>
            <w:r w:rsidRPr="008840DF">
              <w:rPr>
                <w:rFonts w:ascii="Tahoma" w:hAnsi="Tahoma" w:cs="Tahoma"/>
                <w:color w:val="000000"/>
                <w:sz w:val="18"/>
                <w:szCs w:val="18"/>
              </w:rPr>
              <w:t>0802c0144</w:t>
            </w:r>
          </w:p>
        </w:tc>
      </w:tr>
      <w:tr w:rsidR="00740E80" w:rsidRPr="008840DF" w:rsidTr="00740E80">
        <w:trPr>
          <w:trHeight w:val="20"/>
          <w:jc w:val="center"/>
        </w:trPr>
        <w:tc>
          <w:tcPr>
            <w:tcW w:w="1588" w:type="dxa"/>
            <w:gridSpan w:val="2"/>
          </w:tcPr>
          <w:p w:rsidR="00740E80" w:rsidRPr="008840DF" w:rsidRDefault="00740E80" w:rsidP="00DE3D5D">
            <w:pPr>
              <w:snapToGrid w:val="0"/>
              <w:jc w:val="center"/>
              <w:rPr>
                <w:rFonts w:ascii="宋体" w:hAnsi="宋体"/>
                <w:color w:val="000000"/>
                <w:szCs w:val="21"/>
              </w:rPr>
            </w:pPr>
            <w:r w:rsidRPr="008840DF">
              <w:rPr>
                <w:rFonts w:ascii="宋体" w:hAnsi="宋体" w:hint="eastAsia"/>
                <w:color w:val="000000"/>
                <w:szCs w:val="21"/>
              </w:rPr>
              <w:t>课程负责人</w:t>
            </w:r>
          </w:p>
        </w:tc>
        <w:tc>
          <w:tcPr>
            <w:tcW w:w="2980" w:type="dxa"/>
            <w:gridSpan w:val="3"/>
            <w:vAlign w:val="center"/>
          </w:tcPr>
          <w:p w:rsidR="00740E80" w:rsidRPr="008840DF" w:rsidRDefault="00740E80" w:rsidP="00740E80">
            <w:pPr>
              <w:snapToGrid w:val="0"/>
              <w:jc w:val="center"/>
              <w:rPr>
                <w:rFonts w:ascii="宋体" w:hAnsi="宋体"/>
                <w:color w:val="000000"/>
                <w:szCs w:val="21"/>
              </w:rPr>
            </w:pPr>
            <w:proofErr w:type="gramStart"/>
            <w:r w:rsidRPr="008840DF">
              <w:rPr>
                <w:rFonts w:ascii="宋体" w:eastAsia="宋体" w:hAnsi="宋体" w:cs="Times New Roman" w:hint="eastAsia"/>
                <w:color w:val="000000"/>
                <w:sz w:val="24"/>
                <w:szCs w:val="24"/>
              </w:rPr>
              <w:t>段吉方</w:t>
            </w:r>
            <w:proofErr w:type="gramEnd"/>
          </w:p>
        </w:tc>
        <w:tc>
          <w:tcPr>
            <w:tcW w:w="1902" w:type="dxa"/>
            <w:gridSpan w:val="2"/>
            <w:vAlign w:val="center"/>
          </w:tcPr>
          <w:p w:rsidR="00740E80" w:rsidRPr="008840DF" w:rsidRDefault="00740E80" w:rsidP="00740E80">
            <w:pPr>
              <w:snapToGrid w:val="0"/>
              <w:jc w:val="center"/>
              <w:rPr>
                <w:rFonts w:ascii="宋体" w:hAnsi="宋体"/>
                <w:color w:val="000000"/>
                <w:szCs w:val="21"/>
              </w:rPr>
            </w:pPr>
            <w:r w:rsidRPr="008840DF">
              <w:rPr>
                <w:rFonts w:ascii="宋体" w:hAnsi="宋体" w:hint="eastAsia"/>
                <w:color w:val="000000"/>
                <w:szCs w:val="21"/>
              </w:rPr>
              <w:t>课程负责人</w:t>
            </w:r>
          </w:p>
          <w:p w:rsidR="00740E80" w:rsidRPr="008840DF" w:rsidRDefault="00740E80" w:rsidP="00740E80">
            <w:pPr>
              <w:snapToGrid w:val="0"/>
              <w:jc w:val="center"/>
              <w:rPr>
                <w:rFonts w:ascii="宋体" w:hAnsi="宋体"/>
                <w:color w:val="000000"/>
                <w:szCs w:val="21"/>
              </w:rPr>
            </w:pPr>
            <w:r w:rsidRPr="008840DF">
              <w:rPr>
                <w:rFonts w:ascii="宋体" w:hAnsi="宋体" w:hint="eastAsia"/>
                <w:color w:val="000000"/>
                <w:szCs w:val="21"/>
              </w:rPr>
              <w:t>所在单位</w:t>
            </w:r>
          </w:p>
        </w:tc>
        <w:tc>
          <w:tcPr>
            <w:tcW w:w="2063" w:type="dxa"/>
            <w:gridSpan w:val="2"/>
            <w:vAlign w:val="center"/>
          </w:tcPr>
          <w:p w:rsidR="00740E80" w:rsidRPr="008840DF" w:rsidRDefault="00740E80" w:rsidP="00740E80">
            <w:pPr>
              <w:snapToGrid w:val="0"/>
              <w:jc w:val="center"/>
              <w:rPr>
                <w:rFonts w:ascii="宋体" w:hAnsi="宋体"/>
                <w:color w:val="000000"/>
                <w:szCs w:val="21"/>
              </w:rPr>
            </w:pPr>
            <w:r w:rsidRPr="008840DF">
              <w:rPr>
                <w:rFonts w:ascii="宋体" w:eastAsia="宋体" w:hAnsi="宋体" w:cs="Times New Roman" w:hint="eastAsia"/>
                <w:color w:val="000000"/>
                <w:sz w:val="24"/>
                <w:szCs w:val="24"/>
              </w:rPr>
              <w:t>文学院</w:t>
            </w:r>
          </w:p>
        </w:tc>
      </w:tr>
      <w:tr w:rsidR="00740E80" w:rsidRPr="008840DF" w:rsidTr="00DE3D5D">
        <w:trPr>
          <w:trHeight w:val="20"/>
          <w:jc w:val="center"/>
        </w:trPr>
        <w:tc>
          <w:tcPr>
            <w:tcW w:w="1588" w:type="dxa"/>
            <w:gridSpan w:val="2"/>
          </w:tcPr>
          <w:p w:rsidR="00740E80" w:rsidRPr="008840DF" w:rsidRDefault="00740E80" w:rsidP="00DE3D5D">
            <w:pPr>
              <w:snapToGrid w:val="0"/>
              <w:jc w:val="center"/>
              <w:rPr>
                <w:rFonts w:ascii="宋体" w:hAnsi="宋体"/>
                <w:color w:val="000000"/>
                <w:szCs w:val="21"/>
              </w:rPr>
            </w:pPr>
            <w:r w:rsidRPr="008840DF">
              <w:rPr>
                <w:rFonts w:ascii="宋体" w:hAnsi="宋体" w:hint="eastAsia"/>
                <w:color w:val="000000"/>
                <w:szCs w:val="21"/>
              </w:rPr>
              <w:t>教学团队成员</w:t>
            </w:r>
          </w:p>
        </w:tc>
        <w:tc>
          <w:tcPr>
            <w:tcW w:w="6945" w:type="dxa"/>
            <w:gridSpan w:val="7"/>
          </w:tcPr>
          <w:p w:rsidR="00740E80" w:rsidRPr="008840DF" w:rsidRDefault="00740E80" w:rsidP="00DE3D5D">
            <w:pPr>
              <w:snapToGrid w:val="0"/>
              <w:jc w:val="center"/>
              <w:rPr>
                <w:rFonts w:ascii="宋体" w:hAnsi="宋体"/>
                <w:color w:val="000000"/>
                <w:szCs w:val="21"/>
              </w:rPr>
            </w:pPr>
            <w:proofErr w:type="gramStart"/>
            <w:r w:rsidRPr="008840DF">
              <w:rPr>
                <w:rFonts w:ascii="宋体" w:eastAsia="宋体" w:hAnsi="宋体" w:cs="Times New Roman" w:hint="eastAsia"/>
                <w:color w:val="000000"/>
                <w:sz w:val="24"/>
                <w:szCs w:val="24"/>
              </w:rPr>
              <w:t>段吉方</w:t>
            </w:r>
            <w:proofErr w:type="gramEnd"/>
            <w:r w:rsidRPr="008840DF">
              <w:rPr>
                <w:rFonts w:ascii="宋体" w:eastAsia="宋体" w:hAnsi="宋体" w:cs="Times New Roman" w:hint="eastAsia"/>
                <w:color w:val="000000"/>
                <w:sz w:val="24"/>
                <w:szCs w:val="24"/>
              </w:rPr>
              <w:t>、韩后等</w:t>
            </w:r>
          </w:p>
        </w:tc>
      </w:tr>
      <w:tr w:rsidR="00740E80" w:rsidRPr="008840DF" w:rsidTr="00DE3D5D">
        <w:trPr>
          <w:trHeight w:val="20"/>
          <w:jc w:val="center"/>
        </w:trPr>
        <w:tc>
          <w:tcPr>
            <w:tcW w:w="1588" w:type="dxa"/>
            <w:gridSpan w:val="2"/>
          </w:tcPr>
          <w:p w:rsidR="00740E80" w:rsidRPr="008840DF" w:rsidRDefault="00740E80" w:rsidP="00DE3D5D">
            <w:pPr>
              <w:snapToGrid w:val="0"/>
              <w:jc w:val="center"/>
              <w:rPr>
                <w:rFonts w:ascii="宋体" w:hAnsi="宋体"/>
                <w:color w:val="000000"/>
                <w:szCs w:val="21"/>
              </w:rPr>
            </w:pPr>
            <w:r w:rsidRPr="008840DF">
              <w:rPr>
                <w:rFonts w:ascii="宋体" w:hAnsi="宋体" w:hint="eastAsia"/>
                <w:color w:val="000000"/>
                <w:szCs w:val="21"/>
              </w:rPr>
              <w:t>课程类别</w:t>
            </w:r>
          </w:p>
        </w:tc>
        <w:tc>
          <w:tcPr>
            <w:tcW w:w="2020" w:type="dxa"/>
            <w:gridSpan w:val="2"/>
          </w:tcPr>
          <w:p w:rsidR="00740E80" w:rsidRPr="008840DF" w:rsidRDefault="00740E80" w:rsidP="00DE3D5D">
            <w:pPr>
              <w:snapToGrid w:val="0"/>
              <w:jc w:val="center"/>
              <w:rPr>
                <w:rFonts w:ascii="宋体" w:hAnsi="宋体"/>
                <w:color w:val="000000"/>
                <w:szCs w:val="21"/>
              </w:rPr>
            </w:pPr>
            <w:r w:rsidRPr="008840DF">
              <w:rPr>
                <w:rFonts w:ascii="宋体" w:eastAsia="宋体" w:hAnsi="宋体" w:cs="Times New Roman" w:hint="eastAsia"/>
                <w:color w:val="000000"/>
                <w:sz w:val="24"/>
                <w:szCs w:val="24"/>
              </w:rPr>
              <w:t>选修课程</w:t>
            </w:r>
          </w:p>
        </w:tc>
        <w:tc>
          <w:tcPr>
            <w:tcW w:w="960" w:type="dxa"/>
          </w:tcPr>
          <w:p w:rsidR="00740E80" w:rsidRPr="008840DF" w:rsidRDefault="00740E80" w:rsidP="00DE3D5D">
            <w:pPr>
              <w:snapToGrid w:val="0"/>
              <w:jc w:val="center"/>
              <w:rPr>
                <w:rFonts w:ascii="宋体" w:hAnsi="宋体"/>
                <w:color w:val="000000"/>
                <w:szCs w:val="21"/>
              </w:rPr>
            </w:pPr>
            <w:r w:rsidRPr="008840DF">
              <w:rPr>
                <w:rFonts w:ascii="宋体" w:hAnsi="宋体" w:hint="eastAsia"/>
                <w:color w:val="000000"/>
                <w:szCs w:val="21"/>
              </w:rPr>
              <w:t>学时</w:t>
            </w:r>
          </w:p>
        </w:tc>
        <w:tc>
          <w:tcPr>
            <w:tcW w:w="1902" w:type="dxa"/>
            <w:gridSpan w:val="2"/>
          </w:tcPr>
          <w:p w:rsidR="00740E80" w:rsidRPr="008840DF" w:rsidRDefault="00740E80" w:rsidP="00DE3D5D">
            <w:pPr>
              <w:snapToGrid w:val="0"/>
              <w:jc w:val="center"/>
              <w:rPr>
                <w:rFonts w:ascii="宋体" w:hAnsi="宋体"/>
                <w:color w:val="000000"/>
                <w:szCs w:val="21"/>
              </w:rPr>
            </w:pPr>
            <w:r w:rsidRPr="008840DF">
              <w:rPr>
                <w:rFonts w:ascii="Times New Roman" w:hAnsi="Times New Roman" w:cs="Times New Roman"/>
                <w:color w:val="000000"/>
                <w:szCs w:val="21"/>
              </w:rPr>
              <w:t>16</w:t>
            </w:r>
          </w:p>
        </w:tc>
        <w:tc>
          <w:tcPr>
            <w:tcW w:w="896" w:type="dxa"/>
          </w:tcPr>
          <w:p w:rsidR="00740E80" w:rsidRPr="008840DF" w:rsidRDefault="00740E80" w:rsidP="00DE3D5D">
            <w:pPr>
              <w:snapToGrid w:val="0"/>
              <w:jc w:val="center"/>
              <w:rPr>
                <w:rFonts w:ascii="宋体" w:hAnsi="宋体"/>
                <w:color w:val="000000"/>
                <w:szCs w:val="21"/>
              </w:rPr>
            </w:pPr>
            <w:r w:rsidRPr="008840DF">
              <w:rPr>
                <w:rFonts w:ascii="宋体" w:hAnsi="宋体" w:hint="eastAsia"/>
                <w:color w:val="000000"/>
                <w:szCs w:val="21"/>
              </w:rPr>
              <w:t>学分</w:t>
            </w:r>
          </w:p>
        </w:tc>
        <w:tc>
          <w:tcPr>
            <w:tcW w:w="1167" w:type="dxa"/>
          </w:tcPr>
          <w:p w:rsidR="00740E80" w:rsidRPr="008840DF" w:rsidRDefault="00740E80" w:rsidP="00DE3D5D">
            <w:pPr>
              <w:snapToGrid w:val="0"/>
              <w:jc w:val="center"/>
              <w:rPr>
                <w:rFonts w:ascii="宋体" w:hAnsi="宋体"/>
                <w:color w:val="000000"/>
                <w:szCs w:val="21"/>
              </w:rPr>
            </w:pPr>
            <w:r w:rsidRPr="008840DF">
              <w:rPr>
                <w:rFonts w:ascii="Times New Roman" w:hAnsi="Times New Roman" w:cs="Times New Roman"/>
                <w:color w:val="000000"/>
                <w:szCs w:val="21"/>
              </w:rPr>
              <w:t>1</w:t>
            </w:r>
          </w:p>
        </w:tc>
      </w:tr>
      <w:tr w:rsidR="00740E80" w:rsidRPr="008840DF" w:rsidTr="00DE3D5D">
        <w:trPr>
          <w:trHeight w:val="20"/>
          <w:jc w:val="center"/>
        </w:trPr>
        <w:tc>
          <w:tcPr>
            <w:tcW w:w="1588" w:type="dxa"/>
            <w:gridSpan w:val="2"/>
            <w:vMerge w:val="restart"/>
          </w:tcPr>
          <w:p w:rsidR="00740E80" w:rsidRPr="008840DF" w:rsidRDefault="00740E80" w:rsidP="00DE3D5D">
            <w:pPr>
              <w:snapToGrid w:val="0"/>
              <w:jc w:val="center"/>
              <w:rPr>
                <w:rFonts w:ascii="宋体" w:hAnsi="宋体"/>
                <w:color w:val="000000"/>
                <w:szCs w:val="21"/>
              </w:rPr>
            </w:pPr>
            <w:r w:rsidRPr="008840DF">
              <w:rPr>
                <w:rFonts w:ascii="宋体" w:hAnsi="宋体" w:hint="eastAsia"/>
                <w:color w:val="000000"/>
                <w:szCs w:val="21"/>
              </w:rPr>
              <w:t>授课方式及</w:t>
            </w:r>
          </w:p>
          <w:p w:rsidR="00740E80" w:rsidRPr="008840DF" w:rsidRDefault="00740E80" w:rsidP="00DE3D5D">
            <w:pPr>
              <w:snapToGrid w:val="0"/>
              <w:jc w:val="center"/>
              <w:rPr>
                <w:rFonts w:ascii="宋体" w:hAnsi="宋体"/>
                <w:color w:val="000000"/>
                <w:szCs w:val="21"/>
              </w:rPr>
            </w:pPr>
            <w:r w:rsidRPr="008840DF">
              <w:rPr>
                <w:rFonts w:ascii="宋体" w:hAnsi="宋体" w:hint="eastAsia"/>
                <w:color w:val="000000"/>
                <w:szCs w:val="21"/>
              </w:rPr>
              <w:t>时数分配</w:t>
            </w:r>
          </w:p>
        </w:tc>
        <w:tc>
          <w:tcPr>
            <w:tcW w:w="1060" w:type="dxa"/>
          </w:tcPr>
          <w:p w:rsidR="00740E80" w:rsidRPr="008840DF" w:rsidRDefault="00740E80" w:rsidP="00DE3D5D">
            <w:pPr>
              <w:snapToGrid w:val="0"/>
              <w:jc w:val="center"/>
              <w:rPr>
                <w:rFonts w:ascii="宋体" w:hAnsi="宋体"/>
                <w:color w:val="000000"/>
                <w:szCs w:val="21"/>
              </w:rPr>
            </w:pPr>
            <w:r w:rsidRPr="008840DF">
              <w:rPr>
                <w:rFonts w:ascii="宋体" w:hAnsi="宋体" w:hint="eastAsia"/>
                <w:color w:val="000000"/>
                <w:szCs w:val="21"/>
              </w:rPr>
              <w:t>集中讲授</w:t>
            </w:r>
          </w:p>
        </w:tc>
        <w:tc>
          <w:tcPr>
            <w:tcW w:w="960" w:type="dxa"/>
          </w:tcPr>
          <w:p w:rsidR="00740E80" w:rsidRPr="008840DF" w:rsidRDefault="00740E80" w:rsidP="00DE3D5D">
            <w:pPr>
              <w:snapToGrid w:val="0"/>
              <w:jc w:val="center"/>
              <w:rPr>
                <w:rFonts w:ascii="宋体" w:hAnsi="宋体"/>
                <w:color w:val="000000"/>
                <w:szCs w:val="21"/>
              </w:rPr>
            </w:pPr>
            <w:r w:rsidRPr="008840DF">
              <w:rPr>
                <w:rFonts w:ascii="宋体" w:hAnsi="宋体" w:hint="eastAsia"/>
                <w:color w:val="000000"/>
                <w:szCs w:val="21"/>
              </w:rPr>
              <w:t>组织研讨</w:t>
            </w:r>
          </w:p>
        </w:tc>
        <w:tc>
          <w:tcPr>
            <w:tcW w:w="960" w:type="dxa"/>
          </w:tcPr>
          <w:p w:rsidR="00740E80" w:rsidRPr="008840DF" w:rsidRDefault="00740E80" w:rsidP="00DE3D5D">
            <w:pPr>
              <w:snapToGrid w:val="0"/>
              <w:jc w:val="center"/>
              <w:rPr>
                <w:rFonts w:ascii="宋体" w:hAnsi="宋体"/>
                <w:color w:val="000000"/>
                <w:szCs w:val="21"/>
              </w:rPr>
            </w:pPr>
            <w:r w:rsidRPr="008840DF">
              <w:rPr>
                <w:rFonts w:ascii="宋体" w:hAnsi="宋体" w:hint="eastAsia"/>
                <w:color w:val="000000"/>
                <w:szCs w:val="21"/>
              </w:rPr>
              <w:t>实验分析</w:t>
            </w:r>
          </w:p>
        </w:tc>
        <w:tc>
          <w:tcPr>
            <w:tcW w:w="959" w:type="dxa"/>
          </w:tcPr>
          <w:p w:rsidR="00740E80" w:rsidRPr="008840DF" w:rsidRDefault="00740E80" w:rsidP="00DE3D5D">
            <w:pPr>
              <w:snapToGrid w:val="0"/>
              <w:jc w:val="center"/>
              <w:rPr>
                <w:rFonts w:ascii="宋体" w:hAnsi="宋体"/>
                <w:color w:val="000000"/>
                <w:szCs w:val="21"/>
              </w:rPr>
            </w:pPr>
            <w:r w:rsidRPr="008840DF">
              <w:rPr>
                <w:rFonts w:ascii="宋体" w:hAnsi="宋体" w:hint="eastAsia"/>
                <w:color w:val="000000"/>
                <w:szCs w:val="21"/>
              </w:rPr>
              <w:t>读书指导</w:t>
            </w:r>
          </w:p>
        </w:tc>
        <w:tc>
          <w:tcPr>
            <w:tcW w:w="943" w:type="dxa"/>
          </w:tcPr>
          <w:p w:rsidR="00740E80" w:rsidRPr="008840DF" w:rsidRDefault="00740E80" w:rsidP="00DE3D5D">
            <w:pPr>
              <w:snapToGrid w:val="0"/>
              <w:jc w:val="center"/>
              <w:rPr>
                <w:rFonts w:ascii="宋体" w:hAnsi="宋体"/>
                <w:color w:val="000000"/>
                <w:szCs w:val="21"/>
              </w:rPr>
            </w:pPr>
            <w:r w:rsidRPr="008840DF">
              <w:rPr>
                <w:rFonts w:ascii="宋体" w:hAnsi="宋体" w:hint="eastAsia"/>
                <w:color w:val="000000"/>
                <w:szCs w:val="21"/>
              </w:rPr>
              <w:t>实地调研</w:t>
            </w:r>
          </w:p>
        </w:tc>
        <w:tc>
          <w:tcPr>
            <w:tcW w:w="896" w:type="dxa"/>
          </w:tcPr>
          <w:p w:rsidR="00740E80" w:rsidRPr="008840DF" w:rsidRDefault="00740E80" w:rsidP="00DE3D5D">
            <w:pPr>
              <w:snapToGrid w:val="0"/>
              <w:jc w:val="center"/>
              <w:rPr>
                <w:rFonts w:ascii="宋体" w:hAnsi="宋体"/>
                <w:color w:val="000000"/>
                <w:szCs w:val="21"/>
              </w:rPr>
            </w:pPr>
            <w:r w:rsidRPr="008840DF">
              <w:rPr>
                <w:rFonts w:ascii="宋体" w:hAnsi="宋体" w:hint="eastAsia"/>
                <w:color w:val="000000"/>
                <w:szCs w:val="21"/>
              </w:rPr>
              <w:t>自主学习</w:t>
            </w:r>
          </w:p>
        </w:tc>
        <w:tc>
          <w:tcPr>
            <w:tcW w:w="1167" w:type="dxa"/>
          </w:tcPr>
          <w:p w:rsidR="00740E80" w:rsidRPr="008840DF" w:rsidRDefault="00740E80" w:rsidP="00DE3D5D">
            <w:pPr>
              <w:snapToGrid w:val="0"/>
              <w:jc w:val="center"/>
              <w:rPr>
                <w:rFonts w:ascii="宋体" w:hAnsi="宋体"/>
                <w:color w:val="000000"/>
                <w:szCs w:val="21"/>
              </w:rPr>
            </w:pPr>
            <w:r w:rsidRPr="008840DF">
              <w:rPr>
                <w:rFonts w:ascii="宋体" w:hAnsi="宋体" w:hint="eastAsia"/>
                <w:color w:val="000000"/>
                <w:szCs w:val="21"/>
              </w:rPr>
              <w:t>其他</w:t>
            </w:r>
          </w:p>
        </w:tc>
      </w:tr>
      <w:tr w:rsidR="00740E80" w:rsidRPr="008840DF" w:rsidTr="00DE3D5D">
        <w:trPr>
          <w:trHeight w:val="20"/>
          <w:jc w:val="center"/>
        </w:trPr>
        <w:tc>
          <w:tcPr>
            <w:tcW w:w="1588" w:type="dxa"/>
            <w:gridSpan w:val="2"/>
            <w:vMerge/>
          </w:tcPr>
          <w:p w:rsidR="00740E80" w:rsidRPr="008840DF" w:rsidRDefault="00740E80" w:rsidP="00DE3D5D">
            <w:pPr>
              <w:snapToGrid w:val="0"/>
              <w:jc w:val="center"/>
              <w:rPr>
                <w:rFonts w:ascii="宋体" w:hAnsi="宋体"/>
                <w:color w:val="000000"/>
                <w:szCs w:val="21"/>
              </w:rPr>
            </w:pPr>
          </w:p>
        </w:tc>
        <w:tc>
          <w:tcPr>
            <w:tcW w:w="1060" w:type="dxa"/>
          </w:tcPr>
          <w:p w:rsidR="00740E80" w:rsidRPr="008840DF" w:rsidRDefault="00740E80" w:rsidP="00DE3D5D">
            <w:pPr>
              <w:snapToGrid w:val="0"/>
              <w:jc w:val="center"/>
              <w:rPr>
                <w:rFonts w:ascii="宋体" w:hAnsi="宋体"/>
                <w:color w:val="000000"/>
                <w:szCs w:val="21"/>
              </w:rPr>
            </w:pPr>
            <w:r w:rsidRPr="008840DF">
              <w:rPr>
                <w:rFonts w:ascii="Times New Roman" w:hAnsi="Times New Roman" w:cs="Times New Roman"/>
                <w:color w:val="000000"/>
                <w:szCs w:val="21"/>
              </w:rPr>
              <w:t>14</w:t>
            </w:r>
          </w:p>
        </w:tc>
        <w:tc>
          <w:tcPr>
            <w:tcW w:w="960" w:type="dxa"/>
          </w:tcPr>
          <w:p w:rsidR="00740E80" w:rsidRPr="008840DF" w:rsidRDefault="00740E80" w:rsidP="00DE3D5D">
            <w:pPr>
              <w:snapToGrid w:val="0"/>
              <w:jc w:val="center"/>
              <w:rPr>
                <w:rFonts w:ascii="宋体" w:hAnsi="宋体"/>
                <w:color w:val="000000"/>
                <w:szCs w:val="21"/>
              </w:rPr>
            </w:pPr>
            <w:r w:rsidRPr="008840DF">
              <w:rPr>
                <w:rFonts w:ascii="Times New Roman" w:hAnsi="Times New Roman" w:cs="Times New Roman" w:hint="eastAsia"/>
                <w:color w:val="000000"/>
                <w:szCs w:val="21"/>
              </w:rPr>
              <w:t>2</w:t>
            </w:r>
          </w:p>
        </w:tc>
        <w:tc>
          <w:tcPr>
            <w:tcW w:w="960" w:type="dxa"/>
          </w:tcPr>
          <w:p w:rsidR="00740E80" w:rsidRPr="008840DF" w:rsidRDefault="00740E80" w:rsidP="00DE3D5D">
            <w:pPr>
              <w:snapToGrid w:val="0"/>
              <w:jc w:val="center"/>
              <w:rPr>
                <w:rFonts w:ascii="宋体" w:hAnsi="宋体"/>
                <w:color w:val="000000"/>
                <w:szCs w:val="21"/>
              </w:rPr>
            </w:pPr>
            <w:r w:rsidRPr="008840DF">
              <w:rPr>
                <w:rFonts w:ascii="Times New Roman" w:hAnsi="Times New Roman" w:cs="Times New Roman" w:hint="eastAsia"/>
                <w:color w:val="000000"/>
                <w:szCs w:val="21"/>
              </w:rPr>
              <w:t>0</w:t>
            </w:r>
          </w:p>
        </w:tc>
        <w:tc>
          <w:tcPr>
            <w:tcW w:w="959" w:type="dxa"/>
          </w:tcPr>
          <w:p w:rsidR="00740E80" w:rsidRPr="008840DF" w:rsidRDefault="00740E80" w:rsidP="00DE3D5D">
            <w:pPr>
              <w:snapToGrid w:val="0"/>
              <w:jc w:val="center"/>
              <w:rPr>
                <w:rFonts w:ascii="宋体" w:hAnsi="宋体"/>
                <w:color w:val="000000"/>
                <w:szCs w:val="21"/>
              </w:rPr>
            </w:pPr>
            <w:r w:rsidRPr="008840DF">
              <w:rPr>
                <w:rFonts w:ascii="Times New Roman" w:hAnsi="Times New Roman" w:cs="Times New Roman" w:hint="eastAsia"/>
                <w:color w:val="000000"/>
                <w:szCs w:val="21"/>
              </w:rPr>
              <w:t>0</w:t>
            </w:r>
          </w:p>
        </w:tc>
        <w:tc>
          <w:tcPr>
            <w:tcW w:w="943" w:type="dxa"/>
          </w:tcPr>
          <w:p w:rsidR="00740E80" w:rsidRPr="008840DF" w:rsidRDefault="00740E80" w:rsidP="00DE3D5D">
            <w:pPr>
              <w:snapToGrid w:val="0"/>
              <w:jc w:val="center"/>
              <w:rPr>
                <w:rFonts w:ascii="宋体" w:hAnsi="宋体"/>
                <w:color w:val="000000"/>
                <w:szCs w:val="21"/>
              </w:rPr>
            </w:pPr>
            <w:r w:rsidRPr="008840DF">
              <w:rPr>
                <w:rFonts w:ascii="Times New Roman" w:hAnsi="Times New Roman" w:cs="Times New Roman" w:hint="eastAsia"/>
                <w:color w:val="000000"/>
                <w:szCs w:val="21"/>
              </w:rPr>
              <w:t>0</w:t>
            </w:r>
          </w:p>
        </w:tc>
        <w:tc>
          <w:tcPr>
            <w:tcW w:w="896" w:type="dxa"/>
          </w:tcPr>
          <w:p w:rsidR="00740E80" w:rsidRPr="008840DF" w:rsidRDefault="00740E80" w:rsidP="00DE3D5D">
            <w:pPr>
              <w:snapToGrid w:val="0"/>
              <w:jc w:val="center"/>
              <w:rPr>
                <w:rFonts w:ascii="宋体" w:hAnsi="宋体"/>
                <w:color w:val="000000"/>
                <w:szCs w:val="21"/>
              </w:rPr>
            </w:pPr>
            <w:r w:rsidRPr="008840DF">
              <w:rPr>
                <w:rFonts w:ascii="Times New Roman" w:hAnsi="Times New Roman" w:cs="Times New Roman" w:hint="eastAsia"/>
                <w:color w:val="000000"/>
                <w:szCs w:val="21"/>
              </w:rPr>
              <w:t>0</w:t>
            </w:r>
          </w:p>
        </w:tc>
        <w:tc>
          <w:tcPr>
            <w:tcW w:w="1167" w:type="dxa"/>
          </w:tcPr>
          <w:p w:rsidR="00740E80" w:rsidRPr="008840DF" w:rsidRDefault="00740E80" w:rsidP="00DE3D5D">
            <w:pPr>
              <w:snapToGrid w:val="0"/>
              <w:jc w:val="center"/>
              <w:rPr>
                <w:rFonts w:ascii="宋体" w:hAnsi="宋体"/>
                <w:color w:val="000000"/>
                <w:szCs w:val="21"/>
              </w:rPr>
            </w:pPr>
            <w:r w:rsidRPr="008840DF">
              <w:rPr>
                <w:rFonts w:ascii="Times New Roman" w:hAnsi="Times New Roman" w:cs="Times New Roman" w:hint="eastAsia"/>
                <w:color w:val="000000"/>
                <w:szCs w:val="21"/>
              </w:rPr>
              <w:t>0</w:t>
            </w:r>
          </w:p>
        </w:tc>
      </w:tr>
      <w:tr w:rsidR="00740E80" w:rsidRPr="008840DF" w:rsidTr="00DE3D5D">
        <w:trPr>
          <w:trHeight w:val="20"/>
          <w:jc w:val="center"/>
        </w:trPr>
        <w:tc>
          <w:tcPr>
            <w:tcW w:w="8533" w:type="dxa"/>
            <w:gridSpan w:val="9"/>
          </w:tcPr>
          <w:p w:rsidR="00740E80" w:rsidRPr="008840DF" w:rsidRDefault="00740E80" w:rsidP="00DE3D5D">
            <w:pPr>
              <w:ind w:rightChars="-6" w:right="-13"/>
              <w:rPr>
                <w:rFonts w:ascii="宋体" w:hAnsi="宋体"/>
                <w:szCs w:val="21"/>
              </w:rPr>
            </w:pPr>
            <w:r w:rsidRPr="008840DF">
              <w:rPr>
                <w:rFonts w:ascii="宋体" w:hAnsi="宋体" w:hint="eastAsia"/>
                <w:szCs w:val="21"/>
              </w:rPr>
              <w:t>课程定位、教学目的及要求、教学成效（请注明</w:t>
            </w:r>
            <w:proofErr w:type="gramStart"/>
            <w:r w:rsidRPr="008840DF">
              <w:rPr>
                <w:rFonts w:ascii="宋体" w:hAnsi="宋体" w:hint="eastAsia"/>
                <w:szCs w:val="21"/>
              </w:rPr>
              <w:t>课程思政与</w:t>
            </w:r>
            <w:proofErr w:type="gramEnd"/>
            <w:r w:rsidRPr="008840DF">
              <w:rPr>
                <w:rFonts w:ascii="宋体" w:hAnsi="宋体" w:hint="eastAsia"/>
                <w:szCs w:val="21"/>
              </w:rPr>
              <w:t>国际化元素和方式）</w:t>
            </w:r>
          </w:p>
          <w:p w:rsidR="00740E80" w:rsidRPr="008840DF" w:rsidRDefault="00740E80" w:rsidP="00DE3D5D">
            <w:pPr>
              <w:ind w:rightChars="-6" w:right="-13" w:firstLineChars="200" w:firstLine="420"/>
              <w:rPr>
                <w:rFonts w:ascii="宋体" w:hAnsi="宋体"/>
                <w:szCs w:val="21"/>
              </w:rPr>
            </w:pPr>
          </w:p>
          <w:p w:rsidR="00740E80" w:rsidRPr="008840DF" w:rsidRDefault="00740E80" w:rsidP="00DE3D5D">
            <w:pPr>
              <w:ind w:rightChars="-6" w:right="-13" w:firstLineChars="200" w:firstLine="420"/>
              <w:rPr>
                <w:rFonts w:ascii="宋体" w:hAnsi="宋体"/>
                <w:szCs w:val="21"/>
              </w:rPr>
            </w:pPr>
            <w:r w:rsidRPr="008840DF">
              <w:rPr>
                <w:rFonts w:ascii="宋体" w:hAnsi="宋体" w:hint="eastAsia"/>
                <w:szCs w:val="21"/>
              </w:rPr>
              <w:t>课程定位：本课程是一门面向课程与教学论（语文）方向硕士研究生开设的选修课，是语文教育学的重要组成部分。</w:t>
            </w:r>
          </w:p>
          <w:p w:rsidR="00740E80" w:rsidRPr="008840DF" w:rsidRDefault="00740E80" w:rsidP="00DE3D5D">
            <w:pPr>
              <w:ind w:rightChars="-6" w:right="-13" w:firstLineChars="200" w:firstLine="420"/>
              <w:rPr>
                <w:rFonts w:ascii="宋体" w:hAnsi="宋体"/>
                <w:szCs w:val="21"/>
              </w:rPr>
            </w:pPr>
            <w:r w:rsidRPr="008840DF">
              <w:rPr>
                <w:rFonts w:ascii="宋体" w:hAnsi="宋体" w:hint="eastAsia"/>
                <w:szCs w:val="21"/>
              </w:rPr>
              <w:t>教学目的、要求、成效：通过对现代教育技术的了解，掌握如何在语文教学中恰当地运用现代技术，以期在未来的语文教学实践中提高教学的有效性。</w:t>
            </w:r>
          </w:p>
          <w:p w:rsidR="00740E80" w:rsidRPr="008840DF" w:rsidRDefault="00740E80" w:rsidP="00DE3D5D">
            <w:pPr>
              <w:ind w:rightChars="-6" w:right="-13" w:firstLineChars="200" w:firstLine="420"/>
              <w:rPr>
                <w:rFonts w:ascii="宋体" w:hAnsi="宋体"/>
                <w:szCs w:val="21"/>
              </w:rPr>
            </w:pPr>
            <w:proofErr w:type="gramStart"/>
            <w:r w:rsidRPr="008840DF">
              <w:rPr>
                <w:rFonts w:ascii="宋体" w:hAnsi="宋体" w:hint="eastAsia"/>
                <w:szCs w:val="21"/>
              </w:rPr>
              <w:t>课程思政元素</w:t>
            </w:r>
            <w:proofErr w:type="gramEnd"/>
            <w:r w:rsidRPr="008840DF">
              <w:rPr>
                <w:rFonts w:ascii="宋体" w:hAnsi="宋体" w:hint="eastAsia"/>
                <w:szCs w:val="21"/>
              </w:rPr>
              <w:t>：语文独特的育人价值、语文教学“立德树人”的指导思想、语文人文性。</w:t>
            </w:r>
          </w:p>
          <w:p w:rsidR="00740E80" w:rsidRPr="008840DF" w:rsidRDefault="00740E80" w:rsidP="00DE3D5D">
            <w:pPr>
              <w:ind w:rightChars="-6" w:right="-13" w:firstLineChars="200" w:firstLine="420"/>
              <w:rPr>
                <w:rFonts w:ascii="宋体" w:hAnsi="宋体"/>
                <w:szCs w:val="21"/>
              </w:rPr>
            </w:pPr>
            <w:proofErr w:type="gramStart"/>
            <w:r w:rsidRPr="008840DF">
              <w:rPr>
                <w:rFonts w:ascii="宋体" w:hAnsi="宋体" w:hint="eastAsia"/>
                <w:szCs w:val="21"/>
              </w:rPr>
              <w:t>课程思政方式</w:t>
            </w:r>
            <w:proofErr w:type="gramEnd"/>
            <w:r w:rsidRPr="008840DF">
              <w:rPr>
                <w:rFonts w:ascii="宋体" w:hAnsi="宋体" w:hint="eastAsia"/>
                <w:szCs w:val="21"/>
              </w:rPr>
              <w:t>：根据语文的特色和优势，深度挖掘提炼语文教学和现代教育技术知识体系中所蕴含的思想价值和精神内涵，科学合理拓展专业课程的广度、深度和温度，从课程所涉国家、国际、文化、历史等角度，增加课程的知识性、人文性，提升引领性、时代性和开放性。</w:t>
            </w:r>
          </w:p>
          <w:p w:rsidR="00740E80" w:rsidRPr="008840DF" w:rsidRDefault="00740E80" w:rsidP="00DE3D5D">
            <w:pPr>
              <w:ind w:rightChars="-6" w:right="-13" w:firstLineChars="200" w:firstLine="420"/>
              <w:rPr>
                <w:rFonts w:ascii="宋体" w:hAnsi="宋体"/>
                <w:szCs w:val="21"/>
              </w:rPr>
            </w:pPr>
            <w:r w:rsidRPr="008840DF">
              <w:rPr>
                <w:rFonts w:ascii="宋体" w:hAnsi="宋体" w:hint="eastAsia"/>
                <w:szCs w:val="21"/>
              </w:rPr>
              <w:t>国际化元素：国外现代教育技术的发展。</w:t>
            </w:r>
          </w:p>
          <w:p w:rsidR="00740E80" w:rsidRPr="008840DF" w:rsidRDefault="00740E80" w:rsidP="00DE3D5D">
            <w:pPr>
              <w:ind w:rightChars="-6" w:right="-13" w:firstLineChars="200" w:firstLine="420"/>
              <w:rPr>
                <w:rFonts w:ascii="宋体" w:hAnsi="宋体"/>
                <w:szCs w:val="21"/>
              </w:rPr>
            </w:pPr>
            <w:r w:rsidRPr="008840DF">
              <w:rPr>
                <w:rFonts w:ascii="宋体" w:hAnsi="宋体" w:hint="eastAsia"/>
                <w:szCs w:val="21"/>
              </w:rPr>
              <w:t>国际化方式：对比了解、研究国内外现代教育技术的发展，培养国际视野。</w:t>
            </w:r>
          </w:p>
          <w:p w:rsidR="00740E80" w:rsidRPr="008840DF" w:rsidRDefault="00740E80" w:rsidP="00DE3D5D">
            <w:pPr>
              <w:ind w:rightChars="-6" w:right="-13" w:firstLineChars="200" w:firstLine="420"/>
              <w:rPr>
                <w:rFonts w:ascii="宋体" w:hAnsi="宋体"/>
                <w:szCs w:val="21"/>
              </w:rPr>
            </w:pPr>
          </w:p>
        </w:tc>
      </w:tr>
      <w:tr w:rsidR="00740E80" w:rsidRPr="008840DF" w:rsidTr="00DE3D5D">
        <w:trPr>
          <w:trHeight w:val="20"/>
          <w:jc w:val="center"/>
        </w:trPr>
        <w:tc>
          <w:tcPr>
            <w:tcW w:w="8533" w:type="dxa"/>
            <w:gridSpan w:val="9"/>
            <w:tcBorders>
              <w:bottom w:val="single" w:sz="4" w:space="0" w:color="auto"/>
            </w:tcBorders>
          </w:tcPr>
          <w:p w:rsidR="00740E80" w:rsidRPr="008840DF" w:rsidRDefault="00740E80" w:rsidP="00DE3D5D">
            <w:pPr>
              <w:ind w:rightChars="-6" w:right="-13"/>
              <w:rPr>
                <w:rFonts w:ascii="宋体" w:eastAsia="宋体" w:hAnsi="宋体" w:cs="宋体"/>
                <w:szCs w:val="21"/>
              </w:rPr>
            </w:pPr>
            <w:r w:rsidRPr="008840DF">
              <w:rPr>
                <w:rFonts w:ascii="宋体" w:eastAsia="宋体" w:hAnsi="宋体" w:cs="宋体" w:hint="eastAsia"/>
                <w:szCs w:val="21"/>
              </w:rPr>
              <w:t>教学内容及安排（请注明各章节及学时）</w:t>
            </w:r>
          </w:p>
          <w:p w:rsidR="00740E80" w:rsidRPr="008840DF" w:rsidRDefault="00740E80" w:rsidP="00DE3D5D">
            <w:pPr>
              <w:ind w:rightChars="-6" w:right="-13"/>
              <w:rPr>
                <w:rFonts w:ascii="宋体" w:eastAsia="宋体" w:hAnsi="宋体" w:cs="宋体"/>
                <w:szCs w:val="21"/>
              </w:rPr>
            </w:pPr>
          </w:p>
          <w:p w:rsidR="00740E80" w:rsidRPr="008840DF" w:rsidRDefault="00740E80" w:rsidP="00DE3D5D">
            <w:pPr>
              <w:ind w:rightChars="-6" w:right="-13"/>
              <w:rPr>
                <w:rFonts w:ascii="宋体" w:eastAsia="宋体" w:hAnsi="宋体" w:cs="宋体"/>
                <w:szCs w:val="21"/>
              </w:rPr>
            </w:pPr>
            <w:r w:rsidRPr="008840DF">
              <w:rPr>
                <w:rFonts w:ascii="宋体" w:eastAsia="宋体" w:hAnsi="宋体" w:cs="宋体" w:hint="eastAsia"/>
                <w:szCs w:val="21"/>
              </w:rPr>
              <w:t>专题</w:t>
            </w:r>
            <w:proofErr w:type="gramStart"/>
            <w:r w:rsidRPr="008840DF">
              <w:rPr>
                <w:rFonts w:ascii="宋体" w:eastAsia="宋体" w:hAnsi="宋体" w:cs="宋体" w:hint="eastAsia"/>
                <w:szCs w:val="21"/>
              </w:rPr>
              <w:t>一</w:t>
            </w:r>
            <w:proofErr w:type="gramEnd"/>
            <w:r w:rsidRPr="008840DF">
              <w:rPr>
                <w:rFonts w:ascii="宋体" w:eastAsia="宋体" w:hAnsi="宋体" w:cs="宋体" w:hint="eastAsia"/>
                <w:szCs w:val="21"/>
              </w:rPr>
              <w:t>.现代教育技术应用于教学的特点和模式（4学时）</w:t>
            </w:r>
          </w:p>
          <w:p w:rsidR="00740E80" w:rsidRPr="008840DF" w:rsidRDefault="00740E80" w:rsidP="00DE3D5D">
            <w:pPr>
              <w:ind w:rightChars="-6" w:right="-13"/>
              <w:rPr>
                <w:rFonts w:ascii="宋体" w:eastAsia="宋体" w:hAnsi="宋体" w:cs="宋体"/>
                <w:szCs w:val="21"/>
              </w:rPr>
            </w:pPr>
            <w:r w:rsidRPr="008840DF">
              <w:rPr>
                <w:rFonts w:ascii="宋体" w:eastAsia="宋体" w:hAnsi="宋体" w:cs="宋体" w:hint="eastAsia"/>
                <w:szCs w:val="21"/>
              </w:rPr>
              <w:t>专题二. 现代教育技术在语文教学中的应用实践（6学时）</w:t>
            </w:r>
          </w:p>
          <w:p w:rsidR="00740E80" w:rsidRPr="008840DF" w:rsidRDefault="00740E80" w:rsidP="00DE3D5D">
            <w:pPr>
              <w:ind w:rightChars="-6" w:right="-13"/>
              <w:rPr>
                <w:rFonts w:ascii="宋体" w:eastAsia="宋体" w:hAnsi="宋体" w:cs="宋体"/>
                <w:szCs w:val="21"/>
              </w:rPr>
            </w:pPr>
            <w:r w:rsidRPr="008840DF">
              <w:rPr>
                <w:rFonts w:ascii="宋体" w:eastAsia="宋体" w:hAnsi="宋体" w:cs="宋体" w:hint="eastAsia"/>
                <w:szCs w:val="21"/>
              </w:rPr>
              <w:t>专题三、四. 教学设计-心理学的原理与技术（6学时）</w:t>
            </w:r>
          </w:p>
          <w:p w:rsidR="00740E80" w:rsidRPr="008840DF" w:rsidRDefault="00740E80" w:rsidP="00DE3D5D">
            <w:pPr>
              <w:ind w:rightChars="-6" w:right="-13"/>
              <w:rPr>
                <w:rFonts w:ascii="宋体" w:hAnsi="宋体"/>
                <w:szCs w:val="21"/>
              </w:rPr>
            </w:pPr>
          </w:p>
        </w:tc>
      </w:tr>
      <w:tr w:rsidR="00740E80" w:rsidRPr="008840DF" w:rsidTr="00DE3D5D">
        <w:trPr>
          <w:trHeight w:val="20"/>
          <w:jc w:val="center"/>
        </w:trPr>
        <w:tc>
          <w:tcPr>
            <w:tcW w:w="1555" w:type="dxa"/>
          </w:tcPr>
          <w:p w:rsidR="00740E80" w:rsidRPr="008840DF" w:rsidRDefault="00740E80" w:rsidP="00DE3D5D">
            <w:pPr>
              <w:ind w:rightChars="-6" w:right="-13"/>
              <w:jc w:val="center"/>
              <w:rPr>
                <w:rFonts w:ascii="宋体" w:hAnsi="宋体"/>
                <w:szCs w:val="21"/>
              </w:rPr>
            </w:pPr>
            <w:r w:rsidRPr="008840DF">
              <w:rPr>
                <w:rFonts w:ascii="宋体" w:hAnsi="宋体" w:hint="eastAsia"/>
                <w:szCs w:val="21"/>
              </w:rPr>
              <w:t>考核方式</w:t>
            </w:r>
          </w:p>
        </w:tc>
        <w:tc>
          <w:tcPr>
            <w:tcW w:w="6978" w:type="dxa"/>
            <w:gridSpan w:val="8"/>
          </w:tcPr>
          <w:p w:rsidR="00740E80" w:rsidRPr="008840DF" w:rsidRDefault="00740E80" w:rsidP="00DE3D5D">
            <w:pPr>
              <w:ind w:rightChars="-6" w:right="-13"/>
              <w:rPr>
                <w:rFonts w:ascii="宋体" w:hAnsi="宋体"/>
                <w:szCs w:val="21"/>
              </w:rPr>
            </w:pPr>
            <w:r w:rsidRPr="008840DF">
              <w:rPr>
                <w:rFonts w:ascii="宋体" w:hAnsi="宋体" w:hint="eastAsia"/>
                <w:szCs w:val="21"/>
              </w:rPr>
              <w:t>专题汇报+课程论文</w:t>
            </w:r>
          </w:p>
        </w:tc>
      </w:tr>
      <w:tr w:rsidR="00740E80" w:rsidRPr="008840DF" w:rsidTr="00DE3D5D">
        <w:trPr>
          <w:trHeight w:val="20"/>
          <w:jc w:val="center"/>
        </w:trPr>
        <w:tc>
          <w:tcPr>
            <w:tcW w:w="1555" w:type="dxa"/>
            <w:vMerge w:val="restart"/>
          </w:tcPr>
          <w:p w:rsidR="00740E80" w:rsidRPr="008840DF" w:rsidRDefault="00740E80" w:rsidP="00DE3D5D">
            <w:pPr>
              <w:ind w:rightChars="-6" w:right="-13"/>
              <w:jc w:val="center"/>
              <w:rPr>
                <w:rFonts w:ascii="宋体" w:hAnsi="宋体"/>
                <w:szCs w:val="21"/>
              </w:rPr>
            </w:pPr>
            <w:r w:rsidRPr="008840DF">
              <w:rPr>
                <w:rFonts w:ascii="宋体" w:hAnsi="宋体" w:hint="eastAsia"/>
                <w:szCs w:val="21"/>
              </w:rPr>
              <w:t>使用教材</w:t>
            </w:r>
          </w:p>
        </w:tc>
        <w:tc>
          <w:tcPr>
            <w:tcW w:w="6978" w:type="dxa"/>
            <w:gridSpan w:val="8"/>
          </w:tcPr>
          <w:p w:rsidR="00740E80" w:rsidRPr="008840DF" w:rsidRDefault="00740E80" w:rsidP="00DE3D5D">
            <w:pPr>
              <w:ind w:rightChars="-6" w:right="-13"/>
              <w:rPr>
                <w:rFonts w:ascii="宋体" w:hAnsi="宋体"/>
                <w:szCs w:val="21"/>
              </w:rPr>
            </w:pPr>
            <w:r w:rsidRPr="008840DF">
              <w:rPr>
                <w:rFonts w:ascii="宋体" w:eastAsia="宋体" w:hAnsi="宋体" w:cs="Times New Roman" w:hint="eastAsia"/>
                <w:sz w:val="24"/>
                <w:szCs w:val="24"/>
              </w:rPr>
              <w:sym w:font="Wingdings" w:char="00A8"/>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自编讲义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F06F"/>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已出版的自编教材 </w:t>
            </w:r>
            <w:r w:rsidRPr="008840DF">
              <w:rPr>
                <w:rFonts w:ascii="宋体" w:eastAsia="宋体" w:hAnsi="宋体" w:cs="Times New Roman"/>
                <w:sz w:val="24"/>
                <w:szCs w:val="24"/>
              </w:rPr>
              <w:t xml:space="preserve"> </w:t>
            </w:r>
            <w:r w:rsidRPr="008840DF">
              <w:rPr>
                <w:rFonts w:ascii="宋体" w:eastAsia="宋体" w:hAnsi="宋体" w:cs="Times New Roman"/>
                <w:sz w:val="24"/>
                <w:szCs w:val="24"/>
              </w:rPr>
              <w:sym w:font="Wingdings" w:char="00FE"/>
            </w:r>
            <w:r w:rsidRPr="008840DF">
              <w:rPr>
                <w:rFonts w:ascii="宋体" w:eastAsia="宋体" w:hAnsi="宋体" w:cs="Times New Roman"/>
                <w:sz w:val="24"/>
                <w:szCs w:val="24"/>
              </w:rPr>
              <w:t xml:space="preserve"> </w:t>
            </w:r>
            <w:r w:rsidRPr="008840DF">
              <w:rPr>
                <w:rFonts w:ascii="宋体" w:eastAsia="宋体" w:hAnsi="宋体" w:cs="Times New Roman" w:hint="eastAsia"/>
                <w:sz w:val="24"/>
                <w:szCs w:val="24"/>
              </w:rPr>
              <w:t xml:space="preserve">其他公开出版教材 </w:t>
            </w:r>
            <w:r w:rsidRPr="008840DF">
              <w:rPr>
                <w:rFonts w:ascii="宋体" w:hAnsi="宋体" w:hint="eastAsia"/>
                <w:szCs w:val="21"/>
              </w:rPr>
              <w:t xml:space="preserve"> </w:t>
            </w:r>
            <w:r w:rsidRPr="008840DF">
              <w:rPr>
                <w:rFonts w:ascii="宋体" w:hAnsi="宋体"/>
                <w:szCs w:val="21"/>
              </w:rPr>
              <w:t xml:space="preserve"> </w:t>
            </w:r>
          </w:p>
        </w:tc>
      </w:tr>
      <w:tr w:rsidR="00740E80" w:rsidRPr="008840DF" w:rsidTr="00DE3D5D">
        <w:trPr>
          <w:trHeight w:val="20"/>
          <w:jc w:val="center"/>
        </w:trPr>
        <w:tc>
          <w:tcPr>
            <w:tcW w:w="1555" w:type="dxa"/>
            <w:vMerge/>
          </w:tcPr>
          <w:p w:rsidR="00740E80" w:rsidRPr="008840DF" w:rsidRDefault="00740E80" w:rsidP="00DE3D5D">
            <w:pPr>
              <w:ind w:rightChars="-6" w:right="-13"/>
              <w:jc w:val="center"/>
              <w:rPr>
                <w:rFonts w:ascii="宋体" w:hAnsi="宋体"/>
                <w:szCs w:val="21"/>
              </w:rPr>
            </w:pPr>
          </w:p>
        </w:tc>
        <w:tc>
          <w:tcPr>
            <w:tcW w:w="6978" w:type="dxa"/>
            <w:gridSpan w:val="8"/>
          </w:tcPr>
          <w:p w:rsidR="00740E80" w:rsidRPr="008840DF" w:rsidRDefault="00740E80" w:rsidP="00DE3D5D">
            <w:pPr>
              <w:ind w:rightChars="-6" w:right="-13"/>
              <w:rPr>
                <w:rFonts w:ascii="宋体" w:hAnsi="宋体"/>
                <w:szCs w:val="21"/>
              </w:rPr>
            </w:pPr>
            <w:r w:rsidRPr="008840DF">
              <w:rPr>
                <w:rFonts w:ascii="宋体" w:hAnsi="宋体" w:hint="eastAsia"/>
                <w:szCs w:val="21"/>
              </w:rPr>
              <w:t>胡谊编著：《教学设计</w:t>
            </w:r>
            <w:r w:rsidRPr="008840DF">
              <w:rPr>
                <w:rFonts w:ascii="宋体" w:hAnsi="宋体"/>
                <w:szCs w:val="21"/>
              </w:rPr>
              <w:t>-心理学的原理与技术》，华东师范大学出版社，2010年</w:t>
            </w:r>
            <w:r w:rsidRPr="008840DF">
              <w:rPr>
                <w:rFonts w:ascii="宋体" w:hAnsi="宋体" w:hint="eastAsia"/>
                <w:szCs w:val="21"/>
              </w:rPr>
              <w:t>，第一版</w:t>
            </w:r>
          </w:p>
        </w:tc>
      </w:tr>
      <w:tr w:rsidR="00740E80" w:rsidRPr="008840DF" w:rsidTr="00DE3D5D">
        <w:trPr>
          <w:trHeight w:val="20"/>
          <w:jc w:val="center"/>
        </w:trPr>
        <w:tc>
          <w:tcPr>
            <w:tcW w:w="1555" w:type="dxa"/>
          </w:tcPr>
          <w:p w:rsidR="00740E80" w:rsidRPr="008840DF" w:rsidRDefault="00740E80" w:rsidP="00DE3D5D">
            <w:pPr>
              <w:ind w:rightChars="-6" w:right="-13"/>
              <w:jc w:val="center"/>
              <w:rPr>
                <w:rFonts w:ascii="宋体" w:hAnsi="宋体"/>
                <w:szCs w:val="21"/>
              </w:rPr>
            </w:pPr>
            <w:r w:rsidRPr="008840DF">
              <w:rPr>
                <w:rFonts w:ascii="宋体" w:hAnsi="宋体"/>
                <w:szCs w:val="21"/>
              </w:rPr>
              <w:t>参考书目</w:t>
            </w:r>
          </w:p>
        </w:tc>
        <w:tc>
          <w:tcPr>
            <w:tcW w:w="6978" w:type="dxa"/>
            <w:gridSpan w:val="8"/>
          </w:tcPr>
          <w:p w:rsidR="00740E80" w:rsidRPr="008840DF" w:rsidRDefault="00740E80" w:rsidP="00DE3D5D">
            <w:pPr>
              <w:ind w:rightChars="-6" w:right="-13"/>
              <w:rPr>
                <w:rFonts w:ascii="宋体" w:hAnsi="宋体"/>
                <w:szCs w:val="21"/>
              </w:rPr>
            </w:pPr>
            <w:r w:rsidRPr="008840DF">
              <w:rPr>
                <w:rFonts w:ascii="宋体" w:hAnsi="宋体" w:hint="eastAsia"/>
                <w:szCs w:val="21"/>
              </w:rPr>
              <w:t>1.李凤荣. 信息技术与语文学科整合[M]. 湖北科学技术出版社, 2014.</w:t>
            </w:r>
          </w:p>
          <w:p w:rsidR="00740E80" w:rsidRPr="008840DF" w:rsidRDefault="00740E80" w:rsidP="00DE3D5D">
            <w:pPr>
              <w:ind w:rightChars="-6" w:right="-13"/>
              <w:rPr>
                <w:rFonts w:ascii="宋体" w:hAnsi="宋体"/>
                <w:szCs w:val="21"/>
              </w:rPr>
            </w:pPr>
            <w:r w:rsidRPr="008840DF">
              <w:rPr>
                <w:rFonts w:ascii="宋体" w:hAnsi="宋体" w:hint="eastAsia"/>
                <w:szCs w:val="21"/>
              </w:rPr>
              <w:t>2.蔡金潮. 信息技术与中学语文教学[M]. 人民日报出版社, 2014.</w:t>
            </w:r>
          </w:p>
          <w:p w:rsidR="00740E80" w:rsidRPr="008840DF" w:rsidRDefault="00740E80" w:rsidP="00DE3D5D">
            <w:pPr>
              <w:ind w:rightChars="-6" w:right="-13"/>
              <w:rPr>
                <w:rFonts w:ascii="宋体" w:hAnsi="宋体"/>
                <w:szCs w:val="21"/>
              </w:rPr>
            </w:pPr>
            <w:r w:rsidRPr="008840DF">
              <w:rPr>
                <w:rFonts w:ascii="宋体" w:hAnsi="宋体" w:hint="eastAsia"/>
                <w:szCs w:val="21"/>
              </w:rPr>
              <w:t>3.李先启, 张鹏. 信息技术环境下小学语文教学改革的探索[M]. 北京师范大学出版社, 2010.</w:t>
            </w:r>
          </w:p>
          <w:p w:rsidR="00740E80" w:rsidRPr="008840DF" w:rsidRDefault="00740E80" w:rsidP="00DE3D5D">
            <w:pPr>
              <w:ind w:rightChars="-6" w:right="-13"/>
              <w:rPr>
                <w:rFonts w:ascii="宋体" w:hAnsi="宋体"/>
                <w:szCs w:val="21"/>
              </w:rPr>
            </w:pPr>
            <w:r w:rsidRPr="008840DF">
              <w:rPr>
                <w:rFonts w:ascii="宋体" w:hAnsi="宋体" w:hint="eastAsia"/>
                <w:szCs w:val="21"/>
              </w:rPr>
              <w:t>4.戴晓娥. 整合视野下信息技术与语文教学深度融合的实践探索[J]. 中国电化教育, 2015(3):5.</w:t>
            </w:r>
          </w:p>
          <w:p w:rsidR="00740E80" w:rsidRPr="008840DF" w:rsidRDefault="00740E80" w:rsidP="00DE3D5D">
            <w:pPr>
              <w:ind w:rightChars="-6" w:right="-13"/>
              <w:rPr>
                <w:rFonts w:ascii="宋体" w:hAnsi="宋体"/>
                <w:szCs w:val="21"/>
              </w:rPr>
            </w:pPr>
            <w:r w:rsidRPr="008840DF">
              <w:rPr>
                <w:rFonts w:ascii="宋体" w:hAnsi="宋体" w:hint="eastAsia"/>
                <w:szCs w:val="21"/>
              </w:rPr>
              <w:t>5.</w:t>
            </w:r>
            <w:proofErr w:type="gramStart"/>
            <w:r w:rsidRPr="008840DF">
              <w:rPr>
                <w:rFonts w:ascii="宋体" w:hAnsi="宋体" w:hint="eastAsia"/>
                <w:szCs w:val="21"/>
              </w:rPr>
              <w:t>纪亚品</w:t>
            </w:r>
            <w:proofErr w:type="gramEnd"/>
            <w:r w:rsidRPr="008840DF">
              <w:rPr>
                <w:rFonts w:ascii="宋体" w:hAnsi="宋体" w:hint="eastAsia"/>
                <w:szCs w:val="21"/>
              </w:rPr>
              <w:t>, 赵军耀. 信息技术与语文教学整合的实践与思考[J]. 中国电化教育, 2012(3):6.</w:t>
            </w:r>
          </w:p>
          <w:p w:rsidR="00740E80" w:rsidRPr="008840DF" w:rsidRDefault="00740E80" w:rsidP="00DE3D5D">
            <w:pPr>
              <w:ind w:rightChars="-6" w:right="-13"/>
              <w:rPr>
                <w:rFonts w:ascii="宋体" w:hAnsi="宋体"/>
                <w:szCs w:val="21"/>
              </w:rPr>
            </w:pPr>
            <w:r w:rsidRPr="008840DF">
              <w:rPr>
                <w:rFonts w:ascii="宋体" w:hAnsi="宋体" w:hint="eastAsia"/>
                <w:szCs w:val="21"/>
              </w:rPr>
              <w:t xml:space="preserve">6.余胜泉, 马宁, </w:t>
            </w:r>
            <w:proofErr w:type="gramStart"/>
            <w:r w:rsidRPr="008840DF">
              <w:rPr>
                <w:rFonts w:ascii="宋体" w:hAnsi="宋体" w:hint="eastAsia"/>
                <w:szCs w:val="21"/>
              </w:rPr>
              <w:t>何克抗</w:t>
            </w:r>
            <w:proofErr w:type="gramEnd"/>
            <w:r w:rsidRPr="008840DF">
              <w:rPr>
                <w:rFonts w:ascii="宋体" w:hAnsi="宋体" w:hint="eastAsia"/>
                <w:szCs w:val="21"/>
              </w:rPr>
              <w:t>. 信息技术与语文教学整合[J]. 中学语文教学, 2002(11):4-5.</w:t>
            </w:r>
          </w:p>
        </w:tc>
      </w:tr>
    </w:tbl>
    <w:p w:rsidR="00B16AD2" w:rsidRPr="008840DF" w:rsidRDefault="0010335E">
      <w:pPr>
        <w:ind w:rightChars="-6" w:right="-13"/>
        <w:jc w:val="center"/>
        <w:rPr>
          <w:rFonts w:ascii="黑体" w:eastAsia="黑体" w:hAnsi="宋体"/>
          <w:color w:val="000000"/>
          <w:sz w:val="32"/>
          <w:szCs w:val="32"/>
        </w:rPr>
      </w:pPr>
      <w:r w:rsidRPr="008840DF">
        <w:rPr>
          <w:rFonts w:eastAsia="黑体" w:hint="eastAsia"/>
          <w:sz w:val="32"/>
          <w:szCs w:val="32"/>
        </w:rPr>
        <w:lastRenderedPageBreak/>
        <w:t>班级管理和课堂管理</w:t>
      </w:r>
      <w:r w:rsidRPr="008840DF">
        <w:rPr>
          <w:rFonts w:ascii="黑体" w:eastAsia="黑体" w:hAnsi="宋体"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33"/>
        <w:gridCol w:w="1060"/>
        <w:gridCol w:w="960"/>
        <w:gridCol w:w="960"/>
        <w:gridCol w:w="959"/>
        <w:gridCol w:w="943"/>
        <w:gridCol w:w="896"/>
        <w:gridCol w:w="1167"/>
      </w:tblGrid>
      <w:tr w:rsidR="00B16AD2" w:rsidRPr="008840DF">
        <w:trPr>
          <w:trHeight w:val="506"/>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课程名称</w:t>
            </w:r>
          </w:p>
        </w:tc>
        <w:tc>
          <w:tcPr>
            <w:tcW w:w="2980" w:type="dxa"/>
            <w:gridSpan w:val="3"/>
            <w:vAlign w:val="center"/>
          </w:tcPr>
          <w:p w:rsidR="00B16AD2" w:rsidRPr="008840DF" w:rsidRDefault="0010335E">
            <w:pPr>
              <w:snapToGrid w:val="0"/>
              <w:jc w:val="center"/>
              <w:rPr>
                <w:rFonts w:ascii="宋体" w:hAnsi="宋体"/>
                <w:color w:val="000000"/>
                <w:szCs w:val="21"/>
              </w:rPr>
            </w:pPr>
            <w:r w:rsidRPr="008840DF">
              <w:rPr>
                <w:rFonts w:ascii="宋体" w:eastAsia="宋体" w:hAnsi="宋体" w:cs="Times New Roman" w:hint="eastAsia"/>
                <w:color w:val="000000"/>
                <w:sz w:val="24"/>
                <w:szCs w:val="24"/>
              </w:rPr>
              <w:t>班级管理和课堂管理</w:t>
            </w:r>
          </w:p>
        </w:tc>
        <w:tc>
          <w:tcPr>
            <w:tcW w:w="1902"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课程编号</w:t>
            </w:r>
          </w:p>
        </w:tc>
        <w:tc>
          <w:tcPr>
            <w:tcW w:w="2063" w:type="dxa"/>
            <w:gridSpan w:val="2"/>
            <w:vAlign w:val="center"/>
          </w:tcPr>
          <w:p w:rsidR="00B16AD2" w:rsidRPr="008840DF" w:rsidRDefault="000C6171">
            <w:pPr>
              <w:snapToGrid w:val="0"/>
              <w:jc w:val="center"/>
              <w:rPr>
                <w:rFonts w:ascii="宋体" w:hAnsi="宋体"/>
                <w:color w:val="000000"/>
                <w:szCs w:val="21"/>
              </w:rPr>
            </w:pPr>
            <w:r w:rsidRPr="008840DF">
              <w:rPr>
                <w:rFonts w:ascii="Tahoma" w:hAnsi="Tahoma" w:cs="Tahoma"/>
                <w:color w:val="000000"/>
                <w:sz w:val="18"/>
                <w:szCs w:val="18"/>
              </w:rPr>
              <w:t>0802c0145</w:t>
            </w:r>
          </w:p>
        </w:tc>
      </w:tr>
      <w:tr w:rsidR="00B16AD2" w:rsidRPr="008840DF">
        <w:trPr>
          <w:trHeight w:val="642"/>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课程负责人</w:t>
            </w:r>
          </w:p>
        </w:tc>
        <w:tc>
          <w:tcPr>
            <w:tcW w:w="2980" w:type="dxa"/>
            <w:gridSpan w:val="3"/>
            <w:vAlign w:val="center"/>
          </w:tcPr>
          <w:p w:rsidR="00B16AD2" w:rsidRPr="008840DF" w:rsidRDefault="0010335E">
            <w:pPr>
              <w:snapToGrid w:val="0"/>
              <w:jc w:val="center"/>
              <w:rPr>
                <w:rFonts w:ascii="宋体" w:hAnsi="宋体"/>
                <w:color w:val="000000"/>
                <w:sz w:val="24"/>
                <w:szCs w:val="24"/>
              </w:rPr>
            </w:pPr>
            <w:r w:rsidRPr="008840DF">
              <w:rPr>
                <w:rFonts w:ascii="宋体" w:hAnsi="宋体" w:hint="eastAsia"/>
                <w:color w:val="000000"/>
                <w:sz w:val="24"/>
                <w:szCs w:val="24"/>
              </w:rPr>
              <w:t>周小蓬</w:t>
            </w:r>
          </w:p>
        </w:tc>
        <w:tc>
          <w:tcPr>
            <w:tcW w:w="1902"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课程负责人</w:t>
            </w:r>
          </w:p>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所在单位</w:t>
            </w:r>
          </w:p>
        </w:tc>
        <w:tc>
          <w:tcPr>
            <w:tcW w:w="2063"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文学院</w:t>
            </w:r>
          </w:p>
        </w:tc>
      </w:tr>
      <w:tr w:rsidR="00B16AD2" w:rsidRPr="008840DF">
        <w:trPr>
          <w:trHeight w:val="465"/>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教学团队成员</w:t>
            </w:r>
          </w:p>
        </w:tc>
        <w:tc>
          <w:tcPr>
            <w:tcW w:w="6945" w:type="dxa"/>
            <w:gridSpan w:val="7"/>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周小蓬、韩后等</w:t>
            </w:r>
          </w:p>
        </w:tc>
      </w:tr>
      <w:tr w:rsidR="00B16AD2" w:rsidRPr="008840DF">
        <w:trPr>
          <w:trHeight w:val="416"/>
          <w:jc w:val="center"/>
        </w:trPr>
        <w:tc>
          <w:tcPr>
            <w:tcW w:w="1588"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课程类别</w:t>
            </w:r>
          </w:p>
        </w:tc>
        <w:tc>
          <w:tcPr>
            <w:tcW w:w="2020"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选修课程</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学时</w:t>
            </w:r>
          </w:p>
        </w:tc>
        <w:tc>
          <w:tcPr>
            <w:tcW w:w="1902" w:type="dxa"/>
            <w:gridSpan w:val="2"/>
            <w:vAlign w:val="center"/>
          </w:tcPr>
          <w:p w:rsidR="00B16AD2" w:rsidRPr="008840DF" w:rsidRDefault="0010335E">
            <w:pPr>
              <w:snapToGrid w:val="0"/>
              <w:jc w:val="center"/>
              <w:rPr>
                <w:rFonts w:ascii="宋体" w:hAnsi="宋体"/>
                <w:color w:val="000000"/>
                <w:szCs w:val="21"/>
              </w:rPr>
            </w:pPr>
            <w:r w:rsidRPr="008840DF">
              <w:rPr>
                <w:rFonts w:ascii="宋体" w:hAnsi="宋体"/>
                <w:color w:val="000000"/>
                <w:szCs w:val="21"/>
              </w:rPr>
              <w:t>16</w:t>
            </w:r>
          </w:p>
        </w:tc>
        <w:tc>
          <w:tcPr>
            <w:tcW w:w="896"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学分</w:t>
            </w:r>
          </w:p>
        </w:tc>
        <w:tc>
          <w:tcPr>
            <w:tcW w:w="1167" w:type="dxa"/>
            <w:vAlign w:val="center"/>
          </w:tcPr>
          <w:p w:rsidR="00B16AD2" w:rsidRPr="008840DF" w:rsidRDefault="0010335E">
            <w:pPr>
              <w:snapToGrid w:val="0"/>
              <w:jc w:val="center"/>
              <w:rPr>
                <w:rFonts w:ascii="宋体" w:hAnsi="宋体"/>
                <w:color w:val="000000"/>
                <w:szCs w:val="21"/>
              </w:rPr>
            </w:pPr>
            <w:r w:rsidRPr="008840DF">
              <w:rPr>
                <w:rFonts w:ascii="宋体" w:hAnsi="宋体"/>
                <w:color w:val="000000"/>
                <w:szCs w:val="21"/>
              </w:rPr>
              <w:t>1</w:t>
            </w:r>
          </w:p>
        </w:tc>
      </w:tr>
      <w:tr w:rsidR="00B16AD2" w:rsidRPr="008840DF">
        <w:trPr>
          <w:trHeight w:val="490"/>
          <w:jc w:val="center"/>
        </w:trPr>
        <w:tc>
          <w:tcPr>
            <w:tcW w:w="1588" w:type="dxa"/>
            <w:gridSpan w:val="2"/>
            <w:vMerge w:val="restart"/>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授课方式及</w:t>
            </w:r>
          </w:p>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时数分配</w:t>
            </w:r>
          </w:p>
        </w:tc>
        <w:tc>
          <w:tcPr>
            <w:tcW w:w="10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集中讲授</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组织研讨</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实验分析</w:t>
            </w:r>
          </w:p>
        </w:tc>
        <w:tc>
          <w:tcPr>
            <w:tcW w:w="959"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读书指导</w:t>
            </w:r>
          </w:p>
        </w:tc>
        <w:tc>
          <w:tcPr>
            <w:tcW w:w="943"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实地调研</w:t>
            </w:r>
          </w:p>
        </w:tc>
        <w:tc>
          <w:tcPr>
            <w:tcW w:w="896"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自主学习</w:t>
            </w:r>
          </w:p>
        </w:tc>
        <w:tc>
          <w:tcPr>
            <w:tcW w:w="1167"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其他</w:t>
            </w:r>
          </w:p>
        </w:tc>
      </w:tr>
      <w:tr w:rsidR="00B16AD2" w:rsidRPr="008840DF">
        <w:trPr>
          <w:trHeight w:val="490"/>
          <w:jc w:val="center"/>
        </w:trPr>
        <w:tc>
          <w:tcPr>
            <w:tcW w:w="1588" w:type="dxa"/>
            <w:gridSpan w:val="2"/>
            <w:vMerge/>
            <w:vAlign w:val="center"/>
          </w:tcPr>
          <w:p w:rsidR="00B16AD2" w:rsidRPr="008840DF" w:rsidRDefault="00B16AD2">
            <w:pPr>
              <w:snapToGrid w:val="0"/>
              <w:jc w:val="center"/>
              <w:rPr>
                <w:rFonts w:ascii="宋体" w:hAnsi="宋体"/>
                <w:color w:val="000000"/>
                <w:szCs w:val="21"/>
              </w:rPr>
            </w:pPr>
          </w:p>
        </w:tc>
        <w:tc>
          <w:tcPr>
            <w:tcW w:w="10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1</w:t>
            </w:r>
            <w:r w:rsidRPr="008840DF">
              <w:rPr>
                <w:rFonts w:ascii="宋体" w:hAnsi="宋体"/>
                <w:color w:val="000000"/>
                <w:szCs w:val="21"/>
              </w:rPr>
              <w:t>2</w:t>
            </w:r>
          </w:p>
        </w:tc>
        <w:tc>
          <w:tcPr>
            <w:tcW w:w="960" w:type="dxa"/>
            <w:vAlign w:val="center"/>
          </w:tcPr>
          <w:p w:rsidR="00B16AD2" w:rsidRPr="008840DF" w:rsidRDefault="0010335E">
            <w:pPr>
              <w:snapToGrid w:val="0"/>
              <w:jc w:val="center"/>
              <w:rPr>
                <w:rFonts w:ascii="宋体" w:hAnsi="宋体"/>
                <w:color w:val="000000"/>
                <w:szCs w:val="21"/>
              </w:rPr>
            </w:pPr>
            <w:r w:rsidRPr="008840DF">
              <w:rPr>
                <w:rFonts w:ascii="宋体" w:hAnsi="宋体" w:hint="eastAsia"/>
                <w:color w:val="000000"/>
                <w:szCs w:val="21"/>
              </w:rPr>
              <w:t>4</w:t>
            </w:r>
          </w:p>
        </w:tc>
        <w:tc>
          <w:tcPr>
            <w:tcW w:w="960" w:type="dxa"/>
            <w:vAlign w:val="center"/>
          </w:tcPr>
          <w:p w:rsidR="00B16AD2" w:rsidRPr="008840DF" w:rsidRDefault="000B4BC4">
            <w:pPr>
              <w:snapToGrid w:val="0"/>
              <w:jc w:val="center"/>
              <w:rPr>
                <w:rFonts w:ascii="宋体" w:hAnsi="宋体"/>
                <w:color w:val="000000"/>
                <w:szCs w:val="21"/>
              </w:rPr>
            </w:pPr>
            <w:r w:rsidRPr="008840DF">
              <w:rPr>
                <w:rFonts w:ascii="宋体" w:hAnsi="宋体" w:hint="eastAsia"/>
                <w:color w:val="000000"/>
                <w:szCs w:val="21"/>
              </w:rPr>
              <w:t>0</w:t>
            </w:r>
          </w:p>
        </w:tc>
        <w:tc>
          <w:tcPr>
            <w:tcW w:w="959" w:type="dxa"/>
            <w:vAlign w:val="center"/>
          </w:tcPr>
          <w:p w:rsidR="00B16AD2" w:rsidRPr="008840DF" w:rsidRDefault="000B4BC4">
            <w:pPr>
              <w:snapToGrid w:val="0"/>
              <w:jc w:val="center"/>
              <w:rPr>
                <w:rFonts w:ascii="宋体" w:hAnsi="宋体"/>
                <w:color w:val="000000"/>
                <w:szCs w:val="21"/>
              </w:rPr>
            </w:pPr>
            <w:r w:rsidRPr="008840DF">
              <w:rPr>
                <w:rFonts w:ascii="宋体" w:hAnsi="宋体" w:hint="eastAsia"/>
                <w:color w:val="000000"/>
                <w:szCs w:val="21"/>
              </w:rPr>
              <w:t>0</w:t>
            </w:r>
          </w:p>
        </w:tc>
        <w:tc>
          <w:tcPr>
            <w:tcW w:w="943" w:type="dxa"/>
            <w:vAlign w:val="center"/>
          </w:tcPr>
          <w:p w:rsidR="00B16AD2" w:rsidRPr="008840DF" w:rsidRDefault="000B4BC4">
            <w:pPr>
              <w:snapToGrid w:val="0"/>
              <w:jc w:val="center"/>
              <w:rPr>
                <w:rFonts w:ascii="宋体" w:hAnsi="宋体"/>
                <w:color w:val="000000"/>
                <w:szCs w:val="21"/>
              </w:rPr>
            </w:pPr>
            <w:r w:rsidRPr="008840DF">
              <w:rPr>
                <w:rFonts w:ascii="宋体" w:hAnsi="宋体" w:hint="eastAsia"/>
                <w:color w:val="000000"/>
                <w:szCs w:val="21"/>
              </w:rPr>
              <w:t>0</w:t>
            </w:r>
          </w:p>
        </w:tc>
        <w:tc>
          <w:tcPr>
            <w:tcW w:w="896" w:type="dxa"/>
            <w:vAlign w:val="center"/>
          </w:tcPr>
          <w:p w:rsidR="00B16AD2" w:rsidRPr="008840DF" w:rsidRDefault="000B4BC4">
            <w:pPr>
              <w:snapToGrid w:val="0"/>
              <w:jc w:val="center"/>
              <w:rPr>
                <w:rFonts w:ascii="宋体" w:hAnsi="宋体"/>
                <w:color w:val="000000"/>
                <w:szCs w:val="21"/>
              </w:rPr>
            </w:pPr>
            <w:r w:rsidRPr="008840DF">
              <w:rPr>
                <w:rFonts w:ascii="宋体" w:hAnsi="宋体" w:hint="eastAsia"/>
                <w:color w:val="000000"/>
                <w:szCs w:val="21"/>
              </w:rPr>
              <w:t>0</w:t>
            </w:r>
          </w:p>
        </w:tc>
        <w:tc>
          <w:tcPr>
            <w:tcW w:w="1167" w:type="dxa"/>
            <w:vAlign w:val="center"/>
          </w:tcPr>
          <w:p w:rsidR="00B16AD2" w:rsidRPr="008840DF" w:rsidRDefault="000B4BC4">
            <w:pPr>
              <w:snapToGrid w:val="0"/>
              <w:jc w:val="center"/>
              <w:rPr>
                <w:rFonts w:ascii="宋体" w:hAnsi="宋体"/>
                <w:color w:val="000000"/>
                <w:szCs w:val="21"/>
              </w:rPr>
            </w:pPr>
            <w:r w:rsidRPr="008840DF">
              <w:rPr>
                <w:rFonts w:ascii="宋体" w:hAnsi="宋体" w:hint="eastAsia"/>
                <w:color w:val="000000"/>
                <w:szCs w:val="21"/>
              </w:rPr>
              <w:t>0</w:t>
            </w:r>
          </w:p>
        </w:tc>
      </w:tr>
      <w:tr w:rsidR="00B16AD2" w:rsidRPr="008840DF">
        <w:trPr>
          <w:trHeight w:val="825"/>
          <w:jc w:val="center"/>
        </w:trPr>
        <w:tc>
          <w:tcPr>
            <w:tcW w:w="8533" w:type="dxa"/>
            <w:gridSpan w:val="9"/>
          </w:tcPr>
          <w:p w:rsidR="00B16AD2" w:rsidRPr="008840DF" w:rsidRDefault="0010335E">
            <w:pPr>
              <w:ind w:rightChars="-6" w:right="-13"/>
              <w:rPr>
                <w:rFonts w:ascii="宋体" w:hAnsi="宋体"/>
                <w:szCs w:val="21"/>
              </w:rPr>
            </w:pPr>
            <w:r w:rsidRPr="008840DF">
              <w:rPr>
                <w:rFonts w:ascii="宋体" w:hAnsi="宋体" w:hint="eastAsia"/>
                <w:szCs w:val="21"/>
              </w:rPr>
              <w:t>课程定位、教学目的及要求、教学成效（请注明</w:t>
            </w:r>
            <w:proofErr w:type="gramStart"/>
            <w:r w:rsidRPr="008840DF">
              <w:rPr>
                <w:rFonts w:ascii="宋体" w:hAnsi="宋体" w:hint="eastAsia"/>
                <w:szCs w:val="21"/>
              </w:rPr>
              <w:t>课程思政与</w:t>
            </w:r>
            <w:proofErr w:type="gramEnd"/>
            <w:r w:rsidRPr="008840DF">
              <w:rPr>
                <w:rFonts w:ascii="宋体" w:hAnsi="宋体" w:hint="eastAsia"/>
                <w:szCs w:val="21"/>
              </w:rPr>
              <w:t>国际化元素和方式）</w:t>
            </w:r>
          </w:p>
          <w:p w:rsidR="00B16AD2" w:rsidRPr="008840DF" w:rsidRDefault="00B16AD2">
            <w:pPr>
              <w:ind w:rightChars="-6" w:right="-13" w:firstLineChars="200" w:firstLine="420"/>
              <w:rPr>
                <w:rFonts w:ascii="宋体" w:hAnsi="宋体"/>
                <w:szCs w:val="21"/>
              </w:rPr>
            </w:pP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本课程是一门面向课程与教学</w:t>
            </w:r>
            <w:proofErr w:type="gramStart"/>
            <w:r w:rsidRPr="008840DF">
              <w:rPr>
                <w:rFonts w:ascii="宋体" w:hAnsi="宋体" w:hint="eastAsia"/>
                <w:szCs w:val="21"/>
              </w:rPr>
              <w:t>论方向</w:t>
            </w:r>
            <w:proofErr w:type="gramEnd"/>
            <w:r w:rsidRPr="008840DF">
              <w:rPr>
                <w:rFonts w:ascii="宋体" w:hAnsi="宋体" w:hint="eastAsia"/>
                <w:szCs w:val="21"/>
              </w:rPr>
              <w:t>硕士生开设的选修课，是语文教育学的重要组成部分。本课程的目的、要求、成效为：通过本课程的学习，学生应该了解班级与课堂管理的有关知识，重点掌握班级活动的设计与组织以及课堂管理的具体方法；通过理论学习和案例分析，能够理论结合实践，解释和解决班级与课堂管理中的相关问题。</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课程思政元素</w:t>
            </w:r>
            <w:proofErr w:type="gramEnd"/>
            <w:r w:rsidRPr="008840DF">
              <w:rPr>
                <w:rFonts w:ascii="宋体" w:hAnsi="宋体" w:hint="eastAsia"/>
                <w:szCs w:val="21"/>
              </w:rPr>
              <w:t>：“立德树人”的教育指导思想。</w:t>
            </w:r>
          </w:p>
          <w:p w:rsidR="00B16AD2" w:rsidRPr="008840DF" w:rsidRDefault="0010335E">
            <w:pPr>
              <w:ind w:rightChars="-6" w:right="-13" w:firstLineChars="200" w:firstLine="420"/>
              <w:rPr>
                <w:rFonts w:ascii="宋体" w:hAnsi="宋体"/>
                <w:szCs w:val="21"/>
              </w:rPr>
            </w:pPr>
            <w:proofErr w:type="gramStart"/>
            <w:r w:rsidRPr="008840DF">
              <w:rPr>
                <w:rFonts w:ascii="宋体" w:hAnsi="宋体" w:hint="eastAsia"/>
                <w:szCs w:val="21"/>
              </w:rPr>
              <w:t>课程思政方式</w:t>
            </w:r>
            <w:proofErr w:type="gramEnd"/>
            <w:r w:rsidRPr="008840DF">
              <w:rPr>
                <w:rFonts w:ascii="宋体" w:hAnsi="宋体" w:hint="eastAsia"/>
                <w:szCs w:val="21"/>
              </w:rPr>
              <w:t>：教育引导学生深刻理解并自觉实践教育行业的职业精神和职业规范，增强职业责任感，培养遵纪守法、爱岗敬业、无私奉献、诚实守信、公道办事、开拓创新的职业品格和行为习惯。根据班级与课堂管理的特色和优势，深度挖掘提炼其知识体系中所蕴含的思想价值和精神内涵，科学合理拓展专业课程的广度、深度和温度，从课程所涉国家、国际、文化等角度，增加课程的知识性、人文性，提升引领性、时代性和开放性。</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国际化元素：国外班级与课堂管理的现状。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国际化方式：对比了解、研究国内外班级与课堂管理的现状，培养国际视野。</w:t>
            </w:r>
          </w:p>
          <w:p w:rsidR="00B16AD2" w:rsidRPr="008840DF" w:rsidRDefault="00B16AD2">
            <w:pPr>
              <w:ind w:rightChars="-6" w:right="-13" w:firstLineChars="200" w:firstLine="420"/>
              <w:rPr>
                <w:rFonts w:ascii="宋体" w:hAnsi="宋体"/>
                <w:szCs w:val="21"/>
              </w:rPr>
            </w:pPr>
          </w:p>
        </w:tc>
      </w:tr>
      <w:tr w:rsidR="00B16AD2" w:rsidRPr="008840DF">
        <w:trPr>
          <w:trHeight w:val="4288"/>
          <w:jc w:val="center"/>
        </w:trPr>
        <w:tc>
          <w:tcPr>
            <w:tcW w:w="8533" w:type="dxa"/>
            <w:gridSpan w:val="9"/>
            <w:tcBorders>
              <w:bottom w:val="single" w:sz="4" w:space="0" w:color="auto"/>
            </w:tcBorders>
          </w:tcPr>
          <w:p w:rsidR="00B16AD2" w:rsidRPr="008840DF" w:rsidRDefault="0010335E">
            <w:pPr>
              <w:ind w:rightChars="-6" w:right="-13"/>
              <w:rPr>
                <w:rFonts w:ascii="宋体" w:hAnsi="宋体"/>
                <w:szCs w:val="21"/>
              </w:rPr>
            </w:pPr>
            <w:r w:rsidRPr="008840DF">
              <w:rPr>
                <w:rFonts w:ascii="宋体" w:hAnsi="宋体" w:hint="eastAsia"/>
                <w:szCs w:val="21"/>
              </w:rPr>
              <w:t>教学内容及安排（请注明各章节及学时）</w:t>
            </w:r>
          </w:p>
          <w:p w:rsidR="00B16AD2" w:rsidRPr="008840DF" w:rsidRDefault="0010335E">
            <w:pPr>
              <w:ind w:rightChars="-6" w:right="-13" w:firstLineChars="100" w:firstLine="210"/>
              <w:rPr>
                <w:rFonts w:ascii="宋体" w:hAnsi="宋体"/>
                <w:szCs w:val="21"/>
              </w:rPr>
            </w:pPr>
            <w:r w:rsidRPr="008840DF">
              <w:rPr>
                <w:rFonts w:ascii="宋体" w:hAnsi="宋体" w:hint="eastAsia"/>
                <w:szCs w:val="21"/>
              </w:rPr>
              <w:t>第一章</w:t>
            </w:r>
            <w:r w:rsidRPr="008840DF">
              <w:rPr>
                <w:rFonts w:ascii="宋体" w:hAnsi="宋体"/>
                <w:szCs w:val="21"/>
              </w:rPr>
              <w:t xml:space="preserve"> 班级与课堂管理理念</w:t>
            </w:r>
            <w:r w:rsidRPr="008840DF">
              <w:rPr>
                <w:rFonts w:ascii="宋体" w:hAnsi="宋体" w:hint="eastAsia"/>
                <w:szCs w:val="21"/>
              </w:rPr>
              <w:t>（4学时）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内容要点：教育的目的、对象、方式、规律，学生的成长特点等</w:t>
            </w:r>
          </w:p>
          <w:p w:rsidR="00B16AD2" w:rsidRPr="008840DF" w:rsidRDefault="0010335E">
            <w:pPr>
              <w:ind w:rightChars="-6" w:right="-13" w:firstLineChars="100" w:firstLine="210"/>
              <w:rPr>
                <w:rFonts w:ascii="宋体" w:hAnsi="宋体"/>
                <w:szCs w:val="21"/>
              </w:rPr>
            </w:pPr>
            <w:r w:rsidRPr="008840DF">
              <w:rPr>
                <w:rFonts w:ascii="宋体" w:hAnsi="宋体" w:hint="eastAsia"/>
                <w:szCs w:val="21"/>
              </w:rPr>
              <w:t>第二章</w:t>
            </w:r>
            <w:r w:rsidRPr="008840DF">
              <w:rPr>
                <w:rFonts w:ascii="宋体" w:hAnsi="宋体"/>
                <w:szCs w:val="21"/>
              </w:rPr>
              <w:t xml:space="preserve"> 班级管理与班级活动组织</w:t>
            </w:r>
            <w:r w:rsidRPr="008840DF">
              <w:rPr>
                <w:rFonts w:ascii="宋体" w:hAnsi="宋体" w:hint="eastAsia"/>
                <w:szCs w:val="21"/>
              </w:rPr>
              <w:t>（4学时）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内容要点：班级制度建设、班级文化建设，主题班会课与班级活动的设计与组织等</w:t>
            </w:r>
          </w:p>
          <w:p w:rsidR="00B16AD2" w:rsidRPr="008840DF" w:rsidRDefault="0010335E">
            <w:pPr>
              <w:ind w:rightChars="-6" w:right="-13" w:firstLineChars="100" w:firstLine="210"/>
              <w:rPr>
                <w:rFonts w:ascii="宋体" w:hAnsi="宋体"/>
                <w:szCs w:val="21"/>
              </w:rPr>
            </w:pPr>
            <w:r w:rsidRPr="008840DF">
              <w:rPr>
                <w:rFonts w:ascii="宋体" w:hAnsi="宋体" w:hint="eastAsia"/>
                <w:szCs w:val="21"/>
              </w:rPr>
              <w:t>第三章</w:t>
            </w:r>
            <w:r w:rsidRPr="008840DF">
              <w:rPr>
                <w:rFonts w:ascii="宋体" w:hAnsi="宋体"/>
                <w:szCs w:val="21"/>
              </w:rPr>
              <w:t xml:space="preserve"> 课堂管理技巧和方法</w:t>
            </w:r>
            <w:r w:rsidRPr="008840DF">
              <w:rPr>
                <w:rFonts w:ascii="宋体" w:hAnsi="宋体" w:hint="eastAsia"/>
                <w:szCs w:val="21"/>
              </w:rPr>
              <w:t>（4学时）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内容要点：课堂教学管理、课堂纪律管理、课堂氛围管理等</w:t>
            </w:r>
          </w:p>
          <w:p w:rsidR="00B16AD2" w:rsidRPr="008840DF" w:rsidRDefault="0010335E">
            <w:pPr>
              <w:ind w:rightChars="-6" w:right="-13" w:firstLineChars="100" w:firstLine="210"/>
              <w:rPr>
                <w:rFonts w:ascii="宋体" w:hAnsi="宋体"/>
                <w:szCs w:val="21"/>
              </w:rPr>
            </w:pPr>
            <w:r w:rsidRPr="008840DF">
              <w:rPr>
                <w:rFonts w:ascii="宋体" w:hAnsi="宋体" w:hint="eastAsia"/>
                <w:szCs w:val="21"/>
              </w:rPr>
              <w:t>第四章</w:t>
            </w:r>
            <w:r w:rsidRPr="008840DF">
              <w:rPr>
                <w:rFonts w:ascii="宋体" w:hAnsi="宋体"/>
                <w:szCs w:val="21"/>
              </w:rPr>
              <w:t xml:space="preserve"> 班主任工作常规</w:t>
            </w:r>
            <w:r w:rsidRPr="008840DF">
              <w:rPr>
                <w:rFonts w:ascii="宋体" w:hAnsi="宋体" w:hint="eastAsia"/>
                <w:szCs w:val="21"/>
              </w:rPr>
              <w:t>（4学时）</w:t>
            </w:r>
          </w:p>
          <w:p w:rsidR="00B16AD2" w:rsidRPr="008840DF" w:rsidRDefault="0010335E">
            <w:pPr>
              <w:ind w:rightChars="-6" w:right="-13" w:firstLineChars="200" w:firstLine="420"/>
              <w:rPr>
                <w:rFonts w:ascii="宋体" w:hAnsi="宋体"/>
                <w:szCs w:val="21"/>
              </w:rPr>
            </w:pPr>
            <w:r w:rsidRPr="008840DF">
              <w:rPr>
                <w:rFonts w:ascii="宋体" w:hAnsi="宋体" w:hint="eastAsia"/>
                <w:szCs w:val="21"/>
              </w:rPr>
              <w:t>内容要点：班主任工作中的常见问题与处理策略，例如失窃、破坏型小团体、作弊，排座位、留守学生、</w:t>
            </w:r>
            <w:proofErr w:type="gramStart"/>
            <w:r w:rsidRPr="008840DF">
              <w:rPr>
                <w:rFonts w:ascii="宋体" w:hAnsi="宋体" w:hint="eastAsia"/>
                <w:szCs w:val="21"/>
              </w:rPr>
              <w:t>学困生</w:t>
            </w:r>
            <w:proofErr w:type="gramEnd"/>
            <w:r w:rsidRPr="008840DF">
              <w:rPr>
                <w:rFonts w:ascii="宋体" w:hAnsi="宋体" w:hint="eastAsia"/>
                <w:szCs w:val="21"/>
              </w:rPr>
              <w:t>等</w:t>
            </w:r>
          </w:p>
        </w:tc>
      </w:tr>
      <w:tr w:rsidR="00B16AD2" w:rsidRPr="008840DF">
        <w:trPr>
          <w:jc w:val="center"/>
        </w:trPr>
        <w:tc>
          <w:tcPr>
            <w:tcW w:w="1555" w:type="dxa"/>
            <w:vAlign w:val="center"/>
          </w:tcPr>
          <w:p w:rsidR="00B16AD2" w:rsidRPr="008840DF" w:rsidRDefault="0010335E">
            <w:pPr>
              <w:ind w:rightChars="-6" w:right="-13"/>
              <w:jc w:val="center"/>
              <w:rPr>
                <w:rFonts w:ascii="宋体" w:hAnsi="宋体"/>
                <w:szCs w:val="21"/>
              </w:rPr>
            </w:pPr>
            <w:r w:rsidRPr="008840DF">
              <w:rPr>
                <w:rFonts w:ascii="宋体" w:hAnsi="宋体" w:hint="eastAsia"/>
                <w:szCs w:val="21"/>
              </w:rPr>
              <w:t>考核方式</w:t>
            </w:r>
          </w:p>
        </w:tc>
        <w:tc>
          <w:tcPr>
            <w:tcW w:w="6978" w:type="dxa"/>
            <w:gridSpan w:val="8"/>
          </w:tcPr>
          <w:p w:rsidR="00B16AD2" w:rsidRPr="008840DF" w:rsidRDefault="0010335E">
            <w:pPr>
              <w:ind w:rightChars="-6" w:right="-13"/>
              <w:rPr>
                <w:rFonts w:ascii="宋体" w:hAnsi="宋体"/>
                <w:szCs w:val="21"/>
              </w:rPr>
            </w:pPr>
            <w:r w:rsidRPr="008840DF">
              <w:rPr>
                <w:rFonts w:ascii="宋体" w:hAnsi="宋体" w:hint="eastAsia"/>
                <w:szCs w:val="21"/>
              </w:rPr>
              <w:t>论文</w:t>
            </w:r>
          </w:p>
        </w:tc>
      </w:tr>
      <w:tr w:rsidR="00B16AD2" w:rsidRPr="008840DF">
        <w:trPr>
          <w:jc w:val="center"/>
        </w:trPr>
        <w:tc>
          <w:tcPr>
            <w:tcW w:w="1555" w:type="dxa"/>
            <w:vMerge w:val="restart"/>
            <w:vAlign w:val="center"/>
          </w:tcPr>
          <w:p w:rsidR="00B16AD2" w:rsidRPr="008840DF" w:rsidRDefault="0010335E">
            <w:pPr>
              <w:ind w:rightChars="-6" w:right="-13"/>
              <w:jc w:val="center"/>
              <w:rPr>
                <w:rFonts w:ascii="宋体" w:hAnsi="宋体"/>
                <w:szCs w:val="21"/>
              </w:rPr>
            </w:pPr>
            <w:r w:rsidRPr="008840DF">
              <w:rPr>
                <w:rFonts w:ascii="宋体" w:hAnsi="宋体" w:hint="eastAsia"/>
                <w:szCs w:val="21"/>
              </w:rPr>
              <w:t>使用教材</w:t>
            </w:r>
          </w:p>
        </w:tc>
        <w:tc>
          <w:tcPr>
            <w:tcW w:w="6978" w:type="dxa"/>
            <w:gridSpan w:val="8"/>
          </w:tcPr>
          <w:p w:rsidR="00B16AD2" w:rsidRPr="008840DF" w:rsidRDefault="00153B4D">
            <w:pPr>
              <w:ind w:rightChars="-6" w:right="-13"/>
              <w:rPr>
                <w:rFonts w:ascii="宋体" w:hAnsi="宋体"/>
                <w:szCs w:val="21"/>
              </w:rPr>
            </w:pPr>
            <w:r w:rsidRPr="008840DF">
              <w:rPr>
                <w:rFonts w:ascii="宋体" w:eastAsia="宋体" w:hAnsi="宋体" w:cs="Times New Roman" w:hint="eastAsia"/>
                <w:sz w:val="24"/>
                <w:szCs w:val="24"/>
              </w:rPr>
              <w:sym w:font="Wingdings" w:char="00FE"/>
            </w:r>
            <w:r w:rsidR="0010335E" w:rsidRPr="008840DF">
              <w:rPr>
                <w:rFonts w:ascii="宋体" w:hAnsi="宋体" w:hint="eastAsia"/>
                <w:szCs w:val="21"/>
              </w:rPr>
              <w:t xml:space="preserve">自编讲义  </w:t>
            </w:r>
            <w:r w:rsidR="0010335E" w:rsidRPr="008840DF">
              <w:rPr>
                <w:rFonts w:ascii="宋体" w:hAnsi="宋体" w:hint="eastAsia"/>
                <w:szCs w:val="21"/>
              </w:rPr>
              <w:sym w:font="Wingdings" w:char="F06F"/>
            </w:r>
            <w:r w:rsidR="0010335E" w:rsidRPr="008840DF">
              <w:rPr>
                <w:rFonts w:ascii="宋体" w:hAnsi="宋体"/>
                <w:szCs w:val="21"/>
              </w:rPr>
              <w:t xml:space="preserve"> </w:t>
            </w:r>
            <w:r w:rsidR="0010335E" w:rsidRPr="008840DF">
              <w:rPr>
                <w:rFonts w:ascii="宋体" w:hAnsi="宋体" w:hint="eastAsia"/>
                <w:szCs w:val="21"/>
              </w:rPr>
              <w:t xml:space="preserve">已出版的自编教材 </w:t>
            </w:r>
            <w:r w:rsidR="0010335E" w:rsidRPr="008840DF">
              <w:rPr>
                <w:rFonts w:ascii="宋体" w:hAnsi="宋体"/>
                <w:szCs w:val="21"/>
              </w:rPr>
              <w:t xml:space="preserve"> </w:t>
            </w:r>
            <w:r w:rsidR="0010335E" w:rsidRPr="008840DF">
              <w:rPr>
                <w:rFonts w:ascii="宋体" w:hAnsi="宋体" w:hint="eastAsia"/>
                <w:szCs w:val="21"/>
              </w:rPr>
              <w:sym w:font="Wingdings" w:char="F06F"/>
            </w:r>
            <w:r w:rsidR="0010335E" w:rsidRPr="008840DF">
              <w:rPr>
                <w:rFonts w:ascii="宋体" w:hAnsi="宋体"/>
                <w:szCs w:val="21"/>
              </w:rPr>
              <w:t xml:space="preserve"> </w:t>
            </w:r>
            <w:r w:rsidR="0010335E" w:rsidRPr="008840DF">
              <w:rPr>
                <w:rFonts w:ascii="宋体" w:hAnsi="宋体" w:hint="eastAsia"/>
                <w:szCs w:val="21"/>
              </w:rPr>
              <w:t xml:space="preserve">其他公开出版教材 </w:t>
            </w:r>
            <w:r w:rsidR="0010335E" w:rsidRPr="008840DF">
              <w:rPr>
                <w:rFonts w:ascii="宋体" w:hAnsi="宋体"/>
                <w:szCs w:val="21"/>
              </w:rPr>
              <w:t xml:space="preserve"> </w:t>
            </w:r>
          </w:p>
        </w:tc>
      </w:tr>
      <w:tr w:rsidR="00B16AD2" w:rsidRPr="008840DF">
        <w:trPr>
          <w:jc w:val="center"/>
        </w:trPr>
        <w:tc>
          <w:tcPr>
            <w:tcW w:w="1555" w:type="dxa"/>
            <w:vMerge/>
            <w:vAlign w:val="center"/>
          </w:tcPr>
          <w:p w:rsidR="00B16AD2" w:rsidRPr="008840DF" w:rsidRDefault="00B16AD2">
            <w:pPr>
              <w:ind w:rightChars="-6" w:right="-13"/>
              <w:jc w:val="center"/>
              <w:rPr>
                <w:rFonts w:ascii="宋体" w:hAnsi="宋体"/>
                <w:szCs w:val="21"/>
              </w:rPr>
            </w:pPr>
          </w:p>
        </w:tc>
        <w:tc>
          <w:tcPr>
            <w:tcW w:w="6978" w:type="dxa"/>
            <w:gridSpan w:val="8"/>
          </w:tcPr>
          <w:p w:rsidR="00B16AD2" w:rsidRPr="008840DF" w:rsidRDefault="00B16AD2">
            <w:pPr>
              <w:ind w:rightChars="-6" w:right="-13"/>
              <w:rPr>
                <w:rFonts w:ascii="宋体" w:hAnsi="宋体"/>
                <w:szCs w:val="21"/>
              </w:rPr>
            </w:pPr>
          </w:p>
        </w:tc>
      </w:tr>
      <w:tr w:rsidR="00B16AD2">
        <w:trPr>
          <w:jc w:val="center"/>
        </w:trPr>
        <w:tc>
          <w:tcPr>
            <w:tcW w:w="1555" w:type="dxa"/>
            <w:vAlign w:val="center"/>
          </w:tcPr>
          <w:p w:rsidR="00B16AD2" w:rsidRPr="008840DF" w:rsidRDefault="0010335E">
            <w:pPr>
              <w:ind w:rightChars="-6" w:right="-13"/>
              <w:jc w:val="center"/>
              <w:rPr>
                <w:rFonts w:ascii="宋体" w:hAnsi="宋体"/>
                <w:szCs w:val="21"/>
              </w:rPr>
            </w:pPr>
            <w:r w:rsidRPr="008840DF">
              <w:rPr>
                <w:rFonts w:ascii="宋体" w:hAnsi="宋体" w:hint="eastAsia"/>
                <w:szCs w:val="21"/>
              </w:rPr>
              <w:lastRenderedPageBreak/>
              <w:t>参考书目</w:t>
            </w:r>
          </w:p>
        </w:tc>
        <w:tc>
          <w:tcPr>
            <w:tcW w:w="6978" w:type="dxa"/>
            <w:gridSpan w:val="8"/>
          </w:tcPr>
          <w:p w:rsidR="00B16AD2" w:rsidRPr="008840DF" w:rsidRDefault="0010335E">
            <w:pPr>
              <w:ind w:rightChars="-6" w:right="-13"/>
              <w:rPr>
                <w:rFonts w:ascii="宋体" w:hAnsi="宋体"/>
                <w:szCs w:val="21"/>
              </w:rPr>
            </w:pPr>
            <w:r w:rsidRPr="008840DF">
              <w:rPr>
                <w:rFonts w:ascii="宋体" w:hAnsi="宋体" w:hint="eastAsia"/>
                <w:szCs w:val="21"/>
              </w:rPr>
              <w:t>主要参考文献：</w:t>
            </w:r>
          </w:p>
          <w:p w:rsidR="00B16AD2" w:rsidRPr="008840DF" w:rsidRDefault="0010335E">
            <w:pPr>
              <w:ind w:rightChars="-6" w:right="-13"/>
              <w:rPr>
                <w:rFonts w:ascii="宋体" w:hAnsi="宋体"/>
                <w:szCs w:val="21"/>
              </w:rPr>
            </w:pPr>
            <w:r w:rsidRPr="008840DF">
              <w:rPr>
                <w:rFonts w:ascii="宋体" w:hAnsi="宋体" w:hint="eastAsia"/>
                <w:szCs w:val="21"/>
              </w:rPr>
              <w:t>李方</w:t>
            </w:r>
            <w:r w:rsidRPr="008840DF">
              <w:rPr>
                <w:rFonts w:ascii="宋体" w:hAnsi="宋体"/>
                <w:szCs w:val="21"/>
              </w:rPr>
              <w:t xml:space="preserve"> 著. 班主任工作的30个典型案例（中学篇）[M].教育部师范教育司编.</w:t>
            </w:r>
          </w:p>
          <w:p w:rsidR="00B16AD2" w:rsidRPr="008840DF" w:rsidRDefault="0010335E">
            <w:pPr>
              <w:ind w:rightChars="-6" w:right="-13"/>
              <w:rPr>
                <w:rFonts w:ascii="宋体" w:hAnsi="宋体"/>
                <w:szCs w:val="21"/>
              </w:rPr>
            </w:pPr>
            <w:r w:rsidRPr="008840DF">
              <w:rPr>
                <w:rFonts w:ascii="宋体" w:hAnsi="宋体" w:hint="eastAsia"/>
                <w:szCs w:val="21"/>
              </w:rPr>
              <w:t>菲尔·比德尔</w:t>
            </w:r>
            <w:r w:rsidRPr="008840DF">
              <w:rPr>
                <w:rFonts w:ascii="宋体" w:hAnsi="宋体"/>
                <w:szCs w:val="21"/>
              </w:rPr>
              <w:t xml:space="preserve"> 著；刘白玉，</w:t>
            </w:r>
            <w:proofErr w:type="gramStart"/>
            <w:r w:rsidRPr="008840DF">
              <w:rPr>
                <w:rFonts w:ascii="宋体" w:hAnsi="宋体"/>
                <w:szCs w:val="21"/>
              </w:rPr>
              <w:t>扈</w:t>
            </w:r>
            <w:proofErr w:type="gramEnd"/>
            <w:r w:rsidRPr="008840DF">
              <w:rPr>
                <w:rFonts w:ascii="宋体" w:hAnsi="宋体"/>
                <w:szCs w:val="21"/>
              </w:rPr>
              <w:t xml:space="preserve"> 珺，</w:t>
            </w:r>
            <w:proofErr w:type="gramStart"/>
            <w:r w:rsidRPr="008840DF">
              <w:rPr>
                <w:rFonts w:ascii="宋体" w:hAnsi="宋体"/>
                <w:szCs w:val="21"/>
              </w:rPr>
              <w:t>顿小慧</w:t>
            </w:r>
            <w:proofErr w:type="gramEnd"/>
            <w:r w:rsidRPr="008840DF">
              <w:rPr>
                <w:rFonts w:ascii="宋体" w:hAnsi="宋体"/>
                <w:szCs w:val="21"/>
              </w:rPr>
              <w:t xml:space="preserve"> 译；张亚荣，袁大威 校. 如何更好地教学：优秀教师一定要知道的事[M].中国青年出版社.</w:t>
            </w:r>
          </w:p>
          <w:p w:rsidR="00B16AD2" w:rsidRPr="008840DF" w:rsidRDefault="0010335E">
            <w:pPr>
              <w:ind w:rightChars="-6" w:right="-13"/>
              <w:rPr>
                <w:rFonts w:ascii="宋体" w:hAnsi="宋体"/>
                <w:szCs w:val="21"/>
              </w:rPr>
            </w:pPr>
            <w:r w:rsidRPr="008840DF">
              <w:rPr>
                <w:rFonts w:ascii="宋体" w:hAnsi="宋体" w:hint="eastAsia"/>
                <w:szCs w:val="21"/>
              </w:rPr>
              <w:t>魏书生</w:t>
            </w:r>
            <w:r w:rsidRPr="008840DF">
              <w:rPr>
                <w:rFonts w:ascii="宋体" w:hAnsi="宋体"/>
                <w:szCs w:val="21"/>
              </w:rPr>
              <w:t xml:space="preserve"> 著. 魏书生教育作品集：班主任工作漫谈[M].译林出版社.</w:t>
            </w:r>
          </w:p>
          <w:p w:rsidR="00B16AD2" w:rsidRPr="008840DF" w:rsidRDefault="0010335E">
            <w:pPr>
              <w:ind w:rightChars="-6" w:right="-13"/>
              <w:rPr>
                <w:rFonts w:ascii="宋体" w:hAnsi="宋体"/>
                <w:szCs w:val="21"/>
              </w:rPr>
            </w:pPr>
            <w:proofErr w:type="gramStart"/>
            <w:r w:rsidRPr="008840DF">
              <w:rPr>
                <w:rFonts w:ascii="宋体" w:hAnsi="宋体" w:hint="eastAsia"/>
                <w:szCs w:val="21"/>
              </w:rPr>
              <w:t>刘儒德</w:t>
            </w:r>
            <w:proofErr w:type="gramEnd"/>
            <w:r w:rsidRPr="008840DF">
              <w:rPr>
                <w:rFonts w:ascii="宋体" w:hAnsi="宋体"/>
                <w:szCs w:val="21"/>
              </w:rPr>
              <w:t>. 班主任工作中的心理效应[M]. 中国轻工业出版社.</w:t>
            </w:r>
          </w:p>
          <w:p w:rsidR="00B16AD2" w:rsidRPr="008840DF" w:rsidRDefault="0010335E">
            <w:pPr>
              <w:ind w:rightChars="-6" w:right="-13"/>
              <w:rPr>
                <w:rFonts w:ascii="宋体" w:hAnsi="宋体"/>
                <w:szCs w:val="21"/>
              </w:rPr>
            </w:pPr>
            <w:r w:rsidRPr="008840DF">
              <w:rPr>
                <w:rFonts w:ascii="宋体" w:hAnsi="宋体" w:hint="eastAsia"/>
                <w:szCs w:val="21"/>
              </w:rPr>
              <w:t>刘金玉</w:t>
            </w:r>
            <w:r w:rsidRPr="008840DF">
              <w:rPr>
                <w:rFonts w:ascii="宋体" w:hAnsi="宋体"/>
                <w:szCs w:val="21"/>
              </w:rPr>
              <w:t xml:space="preserve"> 著. </w:t>
            </w:r>
            <w:proofErr w:type="gramStart"/>
            <w:r w:rsidRPr="008840DF">
              <w:rPr>
                <w:rFonts w:ascii="宋体" w:hAnsi="宋体"/>
                <w:szCs w:val="21"/>
              </w:rPr>
              <w:t>大夏书系</w:t>
            </w:r>
            <w:proofErr w:type="gramEnd"/>
            <w:r w:rsidRPr="008840DF">
              <w:rPr>
                <w:rFonts w:ascii="宋体" w:hAnsi="宋体"/>
                <w:szCs w:val="21"/>
              </w:rPr>
              <w:t>·班主任工作艺术六讲[M]. 华东师范大学出版社.</w:t>
            </w:r>
          </w:p>
          <w:p w:rsidR="00B16AD2" w:rsidRDefault="0010335E">
            <w:pPr>
              <w:ind w:rightChars="-6" w:right="-13"/>
              <w:rPr>
                <w:rFonts w:ascii="宋体" w:hAnsi="宋体"/>
                <w:szCs w:val="21"/>
              </w:rPr>
            </w:pPr>
            <w:r w:rsidRPr="008840DF">
              <w:rPr>
                <w:rFonts w:ascii="宋体" w:hAnsi="宋体" w:hint="eastAsia"/>
                <w:szCs w:val="21"/>
              </w:rPr>
              <w:t>万玮，张万祥，</w:t>
            </w:r>
            <w:proofErr w:type="gramStart"/>
            <w:r w:rsidRPr="008840DF">
              <w:rPr>
                <w:rFonts w:ascii="宋体" w:hAnsi="宋体" w:hint="eastAsia"/>
                <w:szCs w:val="21"/>
              </w:rPr>
              <w:t>郑学志</w:t>
            </w:r>
            <w:proofErr w:type="gramEnd"/>
            <w:r w:rsidRPr="008840DF">
              <w:rPr>
                <w:rFonts w:ascii="宋体" w:hAnsi="宋体"/>
                <w:szCs w:val="21"/>
              </w:rPr>
              <w:t xml:space="preserve"> 著. 遭遇问题学生：问题学生的教育与转化技巧[M]. 中国轻工业出版社.</w:t>
            </w:r>
          </w:p>
        </w:tc>
      </w:tr>
    </w:tbl>
    <w:p w:rsidR="00B16AD2" w:rsidRDefault="00B16AD2">
      <w:pPr>
        <w:widowControl/>
        <w:ind w:rightChars="-6" w:right="-13"/>
        <w:jc w:val="left"/>
        <w:rPr>
          <w:rFonts w:ascii="Calibri" w:eastAsia="宋体" w:hAnsi="Calibri" w:cs="Times New Roman"/>
        </w:rPr>
      </w:pPr>
    </w:p>
    <w:sectPr w:rsidR="00B16AD2">
      <w:footerReference w:type="default" r:id="rId10"/>
      <w:pgSz w:w="11906" w:h="16838"/>
      <w:pgMar w:top="1701" w:right="1644" w:bottom="1417" w:left="1644" w:header="851" w:footer="992" w:gutter="0"/>
      <w:pgNumType w:fmt="numberInDash"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C85" w:rsidRDefault="00CD4C85">
      <w:r>
        <w:separator/>
      </w:r>
    </w:p>
  </w:endnote>
  <w:endnote w:type="continuationSeparator" w:id="0">
    <w:p w:rsidR="00CD4C85" w:rsidRDefault="00CD4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LingPan IPA Roman">
    <w:altName w:val="PMingLiU-ExtB"/>
    <w:charset w:val="00"/>
    <w:family w:val="auto"/>
    <w:pitch w:val="variable"/>
    <w:sig w:usb0="A00002FF" w:usb1="5200A1FF" w:usb2="02000009" w:usb3="00000000" w:csb0="0000019F" w:csb1="00000000"/>
  </w:font>
  <w:font w:name="仿宋">
    <w:panose1 w:val="02010609060101010101"/>
    <w:charset w:val="86"/>
    <w:family w:val="modern"/>
    <w:pitch w:val="fixed"/>
    <w:sig w:usb0="800002BF" w:usb1="38CF7CFA" w:usb2="00000016" w:usb3="00000000" w:csb0="00040001" w:csb1="00000000"/>
  </w:font>
  <w:font w:name="IPAPANNEW">
    <w:altName w:val="PMingLiU-ExtB"/>
    <w:charset w:val="00"/>
    <w:family w:val="auto"/>
    <w:pitch w:val="variable"/>
    <w:sig w:usb0="A00002FF" w:usb1="00000001" w:usb2="00000021" w:usb3="00000000" w:csb0="00000197"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6D6" w:rsidRDefault="002D46D6">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57835" cy="197485"/>
              <wp:effectExtent l="0" t="0" r="12065" b="5715"/>
              <wp:wrapNone/>
              <wp:docPr id="1" name="文本框 1"/>
              <wp:cNvGraphicFramePr/>
              <a:graphic xmlns:a="http://schemas.openxmlformats.org/drawingml/2006/main">
                <a:graphicData uri="http://schemas.microsoft.com/office/word/2010/wordprocessingShape">
                  <wps:wsp>
                    <wps:cNvSpPr txBox="1"/>
                    <wps:spPr>
                      <a:xfrm>
                        <a:off x="0" y="0"/>
                        <a:ext cx="457835" cy="1974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D46D6" w:rsidRDefault="002D46D6">
                          <w:pPr>
                            <w:pStyle w:val="a3"/>
                            <w:rPr>
                              <w:rFonts w:ascii="宋体" w:eastAsia="宋体" w:hAnsi="宋体" w:cs="宋体"/>
                              <w:sz w:val="24"/>
                              <w:szCs w:val="24"/>
                            </w:rPr>
                          </w:pP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sidR="00E15132">
                            <w:rPr>
                              <w:rFonts w:ascii="宋体" w:eastAsia="宋体" w:hAnsi="宋体" w:cs="宋体"/>
                              <w:noProof/>
                              <w:sz w:val="24"/>
                              <w:szCs w:val="24"/>
                            </w:rPr>
                            <w:t>- 8 -</w:t>
                          </w:r>
                          <w:r>
                            <w:rPr>
                              <w:rFonts w:ascii="宋体" w:eastAsia="宋体" w:hAnsi="宋体" w:cs="宋体" w:hint="eastAsia"/>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36.05pt;height:15.5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" filled="f" stroked="f" strokeweight=".5pt">
              <v:textbox style="mso-fit-shape-to-text:t" inset="0,0,0,0">
                <w:txbxContent>
                  <w:p w:rsidR="002D46D6" w:rsidRDefault="002D46D6">
                    <w:pPr>
                      <w:pStyle w:val="a3"/>
                      <w:rPr>
                        <w:rFonts w:ascii="宋体" w:eastAsia="宋体" w:hAnsi="宋体" w:cs="宋体"/>
                        <w:sz w:val="24"/>
                        <w:szCs w:val="24"/>
                      </w:rPr>
                    </w:pP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sidR="00E15132">
                      <w:rPr>
                        <w:rFonts w:ascii="宋体" w:eastAsia="宋体" w:hAnsi="宋体" w:cs="宋体"/>
                        <w:noProof/>
                        <w:sz w:val="24"/>
                        <w:szCs w:val="24"/>
                      </w:rPr>
                      <w:t>- 8 -</w:t>
                    </w:r>
                    <w:r>
                      <w:rPr>
                        <w:rFonts w:ascii="宋体" w:eastAsia="宋体" w:hAnsi="宋体" w:cs="宋体" w:hint="eastAsia"/>
                        <w:sz w:val="24"/>
                        <w:szCs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C85" w:rsidRDefault="00CD4C85">
      <w:r>
        <w:separator/>
      </w:r>
    </w:p>
  </w:footnote>
  <w:footnote w:type="continuationSeparator" w:id="0">
    <w:p w:rsidR="00CD4C85" w:rsidRDefault="00CD4C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C3A1E"/>
    <w:multiLevelType w:val="multilevel"/>
    <w:tmpl w:val="060C3A1E"/>
    <w:lvl w:ilvl="0">
      <w:start w:val="1"/>
      <w:numFmt w:val="decimal"/>
      <w:lvlText w:val="%1."/>
      <w:lvlJc w:val="left"/>
      <w:pPr>
        <w:ind w:left="360" w:hanging="360"/>
      </w:pPr>
      <w:rPr>
        <w:rFonts w:ascii="Times New Roman"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D2258C3"/>
    <w:multiLevelType w:val="multilevel"/>
    <w:tmpl w:val="1D2258C3"/>
    <w:lvl w:ilvl="0">
      <w:start w:val="1"/>
      <w:numFmt w:val="decimal"/>
      <w:lvlText w:val="%1."/>
      <w:lvlJc w:val="left"/>
      <w:pPr>
        <w:ind w:left="360" w:hanging="360"/>
      </w:pPr>
      <w:rPr>
        <w:rFonts w:ascii="宋体" w:eastAsia="宋体" w:hAnsi="宋体" w:cs="宋体"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256C01"/>
    <w:multiLevelType w:val="multilevel"/>
    <w:tmpl w:val="3A256C01"/>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59914ABA"/>
    <w:multiLevelType w:val="multilevel"/>
    <w:tmpl w:val="59914ABA"/>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A66"/>
    <w:rsid w:val="00004713"/>
    <w:rsid w:val="00004A41"/>
    <w:rsid w:val="00012E6E"/>
    <w:rsid w:val="000136D8"/>
    <w:rsid w:val="00017502"/>
    <w:rsid w:val="000240D7"/>
    <w:rsid w:val="00033E18"/>
    <w:rsid w:val="00041B3E"/>
    <w:rsid w:val="00050D6F"/>
    <w:rsid w:val="00056AD5"/>
    <w:rsid w:val="000618BF"/>
    <w:rsid w:val="00065D5E"/>
    <w:rsid w:val="00075AA8"/>
    <w:rsid w:val="000A5CA6"/>
    <w:rsid w:val="000B008C"/>
    <w:rsid w:val="000B4BC4"/>
    <w:rsid w:val="000B768A"/>
    <w:rsid w:val="000C0D13"/>
    <w:rsid w:val="000C6171"/>
    <w:rsid w:val="000C6384"/>
    <w:rsid w:val="000C70FD"/>
    <w:rsid w:val="000D3818"/>
    <w:rsid w:val="000E32E6"/>
    <w:rsid w:val="000F1ABC"/>
    <w:rsid w:val="0010335E"/>
    <w:rsid w:val="00103578"/>
    <w:rsid w:val="001061B9"/>
    <w:rsid w:val="0012762E"/>
    <w:rsid w:val="00127DBD"/>
    <w:rsid w:val="00140FB0"/>
    <w:rsid w:val="001538FF"/>
    <w:rsid w:val="00153B4D"/>
    <w:rsid w:val="00173009"/>
    <w:rsid w:val="00182BC2"/>
    <w:rsid w:val="001906BA"/>
    <w:rsid w:val="0019343F"/>
    <w:rsid w:val="001A135B"/>
    <w:rsid w:val="001A4B25"/>
    <w:rsid w:val="001C1C1C"/>
    <w:rsid w:val="001C4A63"/>
    <w:rsid w:val="001E681C"/>
    <w:rsid w:val="001E76DC"/>
    <w:rsid w:val="001F1394"/>
    <w:rsid w:val="001F19EE"/>
    <w:rsid w:val="001F1C5A"/>
    <w:rsid w:val="00216D7E"/>
    <w:rsid w:val="00221540"/>
    <w:rsid w:val="002338D5"/>
    <w:rsid w:val="00241C60"/>
    <w:rsid w:val="00251AAB"/>
    <w:rsid w:val="00261B68"/>
    <w:rsid w:val="002621E3"/>
    <w:rsid w:val="0026447E"/>
    <w:rsid w:val="00265BA1"/>
    <w:rsid w:val="00272126"/>
    <w:rsid w:val="002775BB"/>
    <w:rsid w:val="002776DA"/>
    <w:rsid w:val="002924EE"/>
    <w:rsid w:val="002B22DC"/>
    <w:rsid w:val="002B277E"/>
    <w:rsid w:val="002B4709"/>
    <w:rsid w:val="002B7009"/>
    <w:rsid w:val="002C0ADE"/>
    <w:rsid w:val="002C18F4"/>
    <w:rsid w:val="002D43E2"/>
    <w:rsid w:val="002D46D6"/>
    <w:rsid w:val="002E0455"/>
    <w:rsid w:val="002E5C69"/>
    <w:rsid w:val="00310B7C"/>
    <w:rsid w:val="003149A1"/>
    <w:rsid w:val="0032382B"/>
    <w:rsid w:val="003241C9"/>
    <w:rsid w:val="00325380"/>
    <w:rsid w:val="00333715"/>
    <w:rsid w:val="003450FF"/>
    <w:rsid w:val="0035211B"/>
    <w:rsid w:val="0036566E"/>
    <w:rsid w:val="00370CB3"/>
    <w:rsid w:val="00375E99"/>
    <w:rsid w:val="003C3E87"/>
    <w:rsid w:val="003C5CF6"/>
    <w:rsid w:val="003D05C9"/>
    <w:rsid w:val="003D162E"/>
    <w:rsid w:val="003D2F71"/>
    <w:rsid w:val="003D30AA"/>
    <w:rsid w:val="003F4EBA"/>
    <w:rsid w:val="003F5A29"/>
    <w:rsid w:val="00405FEE"/>
    <w:rsid w:val="00413A12"/>
    <w:rsid w:val="0041686A"/>
    <w:rsid w:val="00422A17"/>
    <w:rsid w:val="00422F94"/>
    <w:rsid w:val="00426E5D"/>
    <w:rsid w:val="00436A66"/>
    <w:rsid w:val="00442E9D"/>
    <w:rsid w:val="004462FA"/>
    <w:rsid w:val="0044758D"/>
    <w:rsid w:val="004576D8"/>
    <w:rsid w:val="00476C18"/>
    <w:rsid w:val="00497022"/>
    <w:rsid w:val="004C2C12"/>
    <w:rsid w:val="004C2FE3"/>
    <w:rsid w:val="004C6F18"/>
    <w:rsid w:val="00512B17"/>
    <w:rsid w:val="0051533C"/>
    <w:rsid w:val="00516E63"/>
    <w:rsid w:val="00521BCF"/>
    <w:rsid w:val="00525028"/>
    <w:rsid w:val="005272C4"/>
    <w:rsid w:val="00532ED8"/>
    <w:rsid w:val="005362ED"/>
    <w:rsid w:val="00542946"/>
    <w:rsid w:val="00555213"/>
    <w:rsid w:val="005556D1"/>
    <w:rsid w:val="0055647A"/>
    <w:rsid w:val="0056045C"/>
    <w:rsid w:val="00571ADA"/>
    <w:rsid w:val="00572BCA"/>
    <w:rsid w:val="005743B2"/>
    <w:rsid w:val="0058122D"/>
    <w:rsid w:val="00592CA5"/>
    <w:rsid w:val="0059587D"/>
    <w:rsid w:val="00597A03"/>
    <w:rsid w:val="005A29F1"/>
    <w:rsid w:val="005B1797"/>
    <w:rsid w:val="005B2618"/>
    <w:rsid w:val="005B7B8F"/>
    <w:rsid w:val="005C6E5F"/>
    <w:rsid w:val="005D2460"/>
    <w:rsid w:val="005E0747"/>
    <w:rsid w:val="005F312B"/>
    <w:rsid w:val="005F5E3C"/>
    <w:rsid w:val="00616612"/>
    <w:rsid w:val="00627DF1"/>
    <w:rsid w:val="00643035"/>
    <w:rsid w:val="00647E0A"/>
    <w:rsid w:val="0066171E"/>
    <w:rsid w:val="00665471"/>
    <w:rsid w:val="006662C4"/>
    <w:rsid w:val="00674DE3"/>
    <w:rsid w:val="00691190"/>
    <w:rsid w:val="00692203"/>
    <w:rsid w:val="00692A54"/>
    <w:rsid w:val="006A748D"/>
    <w:rsid w:val="006C595F"/>
    <w:rsid w:val="006C627C"/>
    <w:rsid w:val="006D0354"/>
    <w:rsid w:val="006E6F11"/>
    <w:rsid w:val="006F17C3"/>
    <w:rsid w:val="0072400E"/>
    <w:rsid w:val="00732CA7"/>
    <w:rsid w:val="00740E80"/>
    <w:rsid w:val="00744EB2"/>
    <w:rsid w:val="0075081E"/>
    <w:rsid w:val="007571E2"/>
    <w:rsid w:val="0076057A"/>
    <w:rsid w:val="00770840"/>
    <w:rsid w:val="0077381A"/>
    <w:rsid w:val="007811D2"/>
    <w:rsid w:val="00784F5D"/>
    <w:rsid w:val="007A38A5"/>
    <w:rsid w:val="007B76C2"/>
    <w:rsid w:val="007C7A19"/>
    <w:rsid w:val="007D3342"/>
    <w:rsid w:val="007E080F"/>
    <w:rsid w:val="007E681F"/>
    <w:rsid w:val="007E70C1"/>
    <w:rsid w:val="007F079A"/>
    <w:rsid w:val="007F2416"/>
    <w:rsid w:val="00804FC3"/>
    <w:rsid w:val="00806636"/>
    <w:rsid w:val="00810C3F"/>
    <w:rsid w:val="0082179D"/>
    <w:rsid w:val="00831174"/>
    <w:rsid w:val="00840DAD"/>
    <w:rsid w:val="00840F1A"/>
    <w:rsid w:val="00845328"/>
    <w:rsid w:val="00854747"/>
    <w:rsid w:val="00860442"/>
    <w:rsid w:val="00860B9E"/>
    <w:rsid w:val="008840DF"/>
    <w:rsid w:val="008A139F"/>
    <w:rsid w:val="008A5FED"/>
    <w:rsid w:val="008C10F4"/>
    <w:rsid w:val="008E4532"/>
    <w:rsid w:val="008F43E9"/>
    <w:rsid w:val="008F6A0D"/>
    <w:rsid w:val="00902C41"/>
    <w:rsid w:val="009050F5"/>
    <w:rsid w:val="00914B69"/>
    <w:rsid w:val="00917137"/>
    <w:rsid w:val="00920ECB"/>
    <w:rsid w:val="00927A9C"/>
    <w:rsid w:val="00936FF2"/>
    <w:rsid w:val="0094169B"/>
    <w:rsid w:val="0094739D"/>
    <w:rsid w:val="009523DF"/>
    <w:rsid w:val="00954EEA"/>
    <w:rsid w:val="0095582D"/>
    <w:rsid w:val="0095763F"/>
    <w:rsid w:val="0096376C"/>
    <w:rsid w:val="00970481"/>
    <w:rsid w:val="00971BB9"/>
    <w:rsid w:val="00977027"/>
    <w:rsid w:val="00982981"/>
    <w:rsid w:val="0098309C"/>
    <w:rsid w:val="00985D35"/>
    <w:rsid w:val="009903AA"/>
    <w:rsid w:val="009A29D0"/>
    <w:rsid w:val="009A7419"/>
    <w:rsid w:val="009B1610"/>
    <w:rsid w:val="009C08BD"/>
    <w:rsid w:val="009C3BFB"/>
    <w:rsid w:val="009D300D"/>
    <w:rsid w:val="009D35E0"/>
    <w:rsid w:val="009E3F0A"/>
    <w:rsid w:val="009F73ED"/>
    <w:rsid w:val="00A114F5"/>
    <w:rsid w:val="00A11922"/>
    <w:rsid w:val="00A17503"/>
    <w:rsid w:val="00A23280"/>
    <w:rsid w:val="00A31961"/>
    <w:rsid w:val="00A31AA4"/>
    <w:rsid w:val="00A5532F"/>
    <w:rsid w:val="00A60233"/>
    <w:rsid w:val="00A646F4"/>
    <w:rsid w:val="00A87278"/>
    <w:rsid w:val="00A96E18"/>
    <w:rsid w:val="00AA502D"/>
    <w:rsid w:val="00AB0D2A"/>
    <w:rsid w:val="00AB429D"/>
    <w:rsid w:val="00AB712A"/>
    <w:rsid w:val="00AC15D3"/>
    <w:rsid w:val="00AD0D41"/>
    <w:rsid w:val="00AD1C75"/>
    <w:rsid w:val="00AF08BA"/>
    <w:rsid w:val="00AF1DBC"/>
    <w:rsid w:val="00B052C0"/>
    <w:rsid w:val="00B05552"/>
    <w:rsid w:val="00B12DFF"/>
    <w:rsid w:val="00B16AD2"/>
    <w:rsid w:val="00B25756"/>
    <w:rsid w:val="00B31340"/>
    <w:rsid w:val="00B40AB6"/>
    <w:rsid w:val="00B417E3"/>
    <w:rsid w:val="00B47491"/>
    <w:rsid w:val="00B52328"/>
    <w:rsid w:val="00B64A72"/>
    <w:rsid w:val="00B6593D"/>
    <w:rsid w:val="00B66369"/>
    <w:rsid w:val="00B719D1"/>
    <w:rsid w:val="00B73AB2"/>
    <w:rsid w:val="00B85E5E"/>
    <w:rsid w:val="00B925E9"/>
    <w:rsid w:val="00B96B7B"/>
    <w:rsid w:val="00BA283A"/>
    <w:rsid w:val="00BA527B"/>
    <w:rsid w:val="00BB29E4"/>
    <w:rsid w:val="00BD40B2"/>
    <w:rsid w:val="00BE0CFA"/>
    <w:rsid w:val="00BE14A1"/>
    <w:rsid w:val="00BE34CA"/>
    <w:rsid w:val="00C0272D"/>
    <w:rsid w:val="00C03E5B"/>
    <w:rsid w:val="00C131E0"/>
    <w:rsid w:val="00C168EA"/>
    <w:rsid w:val="00C37A74"/>
    <w:rsid w:val="00C465C9"/>
    <w:rsid w:val="00C52571"/>
    <w:rsid w:val="00C57461"/>
    <w:rsid w:val="00C865BE"/>
    <w:rsid w:val="00C8774C"/>
    <w:rsid w:val="00C91236"/>
    <w:rsid w:val="00C9166A"/>
    <w:rsid w:val="00C951EA"/>
    <w:rsid w:val="00CA2F23"/>
    <w:rsid w:val="00CC02BF"/>
    <w:rsid w:val="00CC0477"/>
    <w:rsid w:val="00CC50AD"/>
    <w:rsid w:val="00CC6AFC"/>
    <w:rsid w:val="00CD4C85"/>
    <w:rsid w:val="00D0461C"/>
    <w:rsid w:val="00D04F7B"/>
    <w:rsid w:val="00D22AF1"/>
    <w:rsid w:val="00D35B68"/>
    <w:rsid w:val="00D43E74"/>
    <w:rsid w:val="00D503E6"/>
    <w:rsid w:val="00D53DB9"/>
    <w:rsid w:val="00D641ED"/>
    <w:rsid w:val="00D80847"/>
    <w:rsid w:val="00DA43C3"/>
    <w:rsid w:val="00DA6ACE"/>
    <w:rsid w:val="00DA79F6"/>
    <w:rsid w:val="00DB53A8"/>
    <w:rsid w:val="00DC1C8E"/>
    <w:rsid w:val="00DC597A"/>
    <w:rsid w:val="00DC7755"/>
    <w:rsid w:val="00DE1E0B"/>
    <w:rsid w:val="00DE3D5D"/>
    <w:rsid w:val="00DE6F4A"/>
    <w:rsid w:val="00DF311A"/>
    <w:rsid w:val="00DF7429"/>
    <w:rsid w:val="00E0483B"/>
    <w:rsid w:val="00E12F52"/>
    <w:rsid w:val="00E135A5"/>
    <w:rsid w:val="00E15132"/>
    <w:rsid w:val="00E1648E"/>
    <w:rsid w:val="00E167A0"/>
    <w:rsid w:val="00E2696A"/>
    <w:rsid w:val="00E3304C"/>
    <w:rsid w:val="00E364CB"/>
    <w:rsid w:val="00E64960"/>
    <w:rsid w:val="00E71E16"/>
    <w:rsid w:val="00E92772"/>
    <w:rsid w:val="00EA6325"/>
    <w:rsid w:val="00EB480B"/>
    <w:rsid w:val="00EC40B5"/>
    <w:rsid w:val="00ED19B8"/>
    <w:rsid w:val="00ED226A"/>
    <w:rsid w:val="00EE3F5D"/>
    <w:rsid w:val="00EE6CF1"/>
    <w:rsid w:val="00EF2B5A"/>
    <w:rsid w:val="00F1208A"/>
    <w:rsid w:val="00F25968"/>
    <w:rsid w:val="00F40C84"/>
    <w:rsid w:val="00F71DA7"/>
    <w:rsid w:val="00F77DB3"/>
    <w:rsid w:val="00F868D1"/>
    <w:rsid w:val="00F932DC"/>
    <w:rsid w:val="00FA2F87"/>
    <w:rsid w:val="00FB004A"/>
    <w:rsid w:val="00FD270F"/>
    <w:rsid w:val="07150A2E"/>
    <w:rsid w:val="10F75A9D"/>
    <w:rsid w:val="158A2E7E"/>
    <w:rsid w:val="169D439A"/>
    <w:rsid w:val="185C439A"/>
    <w:rsid w:val="27C26195"/>
    <w:rsid w:val="2D2D5D1D"/>
    <w:rsid w:val="4B635F1E"/>
    <w:rsid w:val="584D2ADC"/>
    <w:rsid w:val="5AEB3E5A"/>
    <w:rsid w:val="5C712747"/>
    <w:rsid w:val="63B916A0"/>
    <w:rsid w:val="74804605"/>
    <w:rsid w:val="7762504C"/>
    <w:rsid w:val="7DCC3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0" w:uiPriority="39" w:qFormat="1"/>
    <w:lsdException w:name="header" w:semiHidden="0" w:unhideWhenUsed="0"/>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unhideWhenUsed/>
    <w:qFormat/>
    <w:pPr>
      <w:widowControl/>
      <w:spacing w:after="100" w:line="259" w:lineRule="auto"/>
      <w:jc w:val="left"/>
    </w:pPr>
    <w:rPr>
      <w:rFonts w:cs="Times New Roman"/>
      <w:kern w:val="0"/>
      <w:sz w:val="22"/>
    </w:rPr>
  </w:style>
  <w:style w:type="paragraph" w:styleId="a5">
    <w:name w:val="Normal (Web)"/>
    <w:basedOn w:val="a"/>
    <w:rPr>
      <w:rFonts w:ascii="Times New Roman" w:eastAsia="宋体" w:hAnsi="Times New Roman" w:cs="Times New Roman"/>
      <w:sz w:val="24"/>
      <w:szCs w:val="24"/>
    </w:rPr>
  </w:style>
  <w:style w:type="table" w:styleId="a6">
    <w:name w:val="Table Grid"/>
    <w:basedOn w:val="a1"/>
    <w:uiPriority w:val="5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rPr>
      <w:kern w:val="2"/>
      <w:sz w:val="18"/>
      <w:szCs w:val="18"/>
    </w:rPr>
  </w:style>
  <w:style w:type="character" w:customStyle="1" w:styleId="Char">
    <w:name w:val="页脚 Char"/>
    <w:basedOn w:val="a0"/>
    <w:link w:val="a3"/>
    <w:rPr>
      <w:kern w:val="2"/>
      <w:sz w:val="18"/>
      <w:szCs w:val="18"/>
    </w:rPr>
  </w:style>
  <w:style w:type="paragraph" w:customStyle="1" w:styleId="10">
    <w:name w:val="列出段落1"/>
    <w:basedOn w:val="a"/>
    <w:uiPriority w:val="34"/>
    <w:qFormat/>
    <w:pPr>
      <w:ind w:firstLineChars="200" w:firstLine="420"/>
    </w:pPr>
    <w:rPr>
      <w:rFonts w:ascii="Times New Roman" w:eastAsia="宋体" w:hAnsi="Times New Roman" w:cs="Times New Roman"/>
      <w:szCs w:val="24"/>
    </w:rPr>
  </w:style>
  <w:style w:type="paragraph" w:styleId="a7">
    <w:name w:val="List Paragraph"/>
    <w:basedOn w:val="a"/>
    <w:uiPriority w:val="99"/>
    <w:pPr>
      <w:ind w:firstLineChars="200" w:firstLine="420"/>
    </w:pPr>
  </w:style>
  <w:style w:type="paragraph" w:customStyle="1" w:styleId="p0">
    <w:name w:val="p0"/>
    <w:basedOn w:val="a"/>
    <w:qFormat/>
    <w:pPr>
      <w:widowControl/>
    </w:pPr>
    <w:rPr>
      <w:rFonts w:ascii="Times New Roman" w:eastAsia="宋体" w:hAnsi="Times New Roman" w:cs="Times New Roman"/>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0" w:uiPriority="39" w:qFormat="1"/>
    <w:lsdException w:name="header" w:semiHidden="0" w:unhideWhenUsed="0"/>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unhideWhenUsed/>
    <w:qFormat/>
    <w:pPr>
      <w:widowControl/>
      <w:spacing w:after="100" w:line="259" w:lineRule="auto"/>
      <w:jc w:val="left"/>
    </w:pPr>
    <w:rPr>
      <w:rFonts w:cs="Times New Roman"/>
      <w:kern w:val="0"/>
      <w:sz w:val="22"/>
    </w:rPr>
  </w:style>
  <w:style w:type="paragraph" w:styleId="a5">
    <w:name w:val="Normal (Web)"/>
    <w:basedOn w:val="a"/>
    <w:rPr>
      <w:rFonts w:ascii="Times New Roman" w:eastAsia="宋体" w:hAnsi="Times New Roman" w:cs="Times New Roman"/>
      <w:sz w:val="24"/>
      <w:szCs w:val="24"/>
    </w:rPr>
  </w:style>
  <w:style w:type="table" w:styleId="a6">
    <w:name w:val="Table Grid"/>
    <w:basedOn w:val="a1"/>
    <w:uiPriority w:val="5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rPr>
      <w:kern w:val="2"/>
      <w:sz w:val="18"/>
      <w:szCs w:val="18"/>
    </w:rPr>
  </w:style>
  <w:style w:type="character" w:customStyle="1" w:styleId="Char">
    <w:name w:val="页脚 Char"/>
    <w:basedOn w:val="a0"/>
    <w:link w:val="a3"/>
    <w:rPr>
      <w:kern w:val="2"/>
      <w:sz w:val="18"/>
      <w:szCs w:val="18"/>
    </w:rPr>
  </w:style>
  <w:style w:type="paragraph" w:customStyle="1" w:styleId="10">
    <w:name w:val="列出段落1"/>
    <w:basedOn w:val="a"/>
    <w:uiPriority w:val="34"/>
    <w:qFormat/>
    <w:pPr>
      <w:ind w:firstLineChars="200" w:firstLine="420"/>
    </w:pPr>
    <w:rPr>
      <w:rFonts w:ascii="Times New Roman" w:eastAsia="宋体" w:hAnsi="Times New Roman" w:cs="Times New Roman"/>
      <w:szCs w:val="24"/>
    </w:rPr>
  </w:style>
  <w:style w:type="paragraph" w:styleId="a7">
    <w:name w:val="List Paragraph"/>
    <w:basedOn w:val="a"/>
    <w:uiPriority w:val="99"/>
    <w:pPr>
      <w:ind w:firstLineChars="200" w:firstLine="420"/>
    </w:pPr>
  </w:style>
  <w:style w:type="paragraph" w:customStyle="1" w:styleId="p0">
    <w:name w:val="p0"/>
    <w:basedOn w:val="a"/>
    <w:qFormat/>
    <w:pPr>
      <w:widowControl/>
    </w:pPr>
    <w:rPr>
      <w:rFonts w:ascii="Times New Roman" w:eastAsia="宋体" w:hAnsi="Times New Roman" w:cs="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E2288F-9C31-4E8D-9A8F-FF11D118A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37</Pages>
  <Words>4196</Words>
  <Characters>23919</Characters>
  <Application>Microsoft Office Word</Application>
  <DocSecurity>0</DocSecurity>
  <Lines>199</Lines>
  <Paragraphs>56</Paragraphs>
  <ScaleCrop>false</ScaleCrop>
  <Company>神州网信技术有限公司</Company>
  <LinksUpToDate>false</LinksUpToDate>
  <CharactersWithSpaces>28059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tf</dc:creator>
  <cp:lastModifiedBy>cecillia</cp:lastModifiedBy>
  <cp:revision>52</cp:revision>
  <cp:lastPrinted>2022-06-08T05:22:00Z</cp:lastPrinted>
  <dcterms:created xsi:type="dcterms:W3CDTF">2022-01-19T16:42:00Z</dcterms:created>
  <dcterms:modified xsi:type="dcterms:W3CDTF">2024-09-02T04:43:00Z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7AFA453F526547DA81E37961076ED525</vt:lpwstr>
  </property>
</Properties>
</file>