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7A" w:rsidRDefault="000F4F7A">
      <w:pPr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附件一：</w:t>
      </w:r>
    </w:p>
    <w:p w:rsidR="000F4F7A" w:rsidRDefault="000F4F7A">
      <w:pPr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  <w:b/>
          <w:bCs/>
          <w:sz w:val="36"/>
        </w:rPr>
        <w:t>201</w:t>
      </w:r>
      <w:r w:rsidR="006A52E5">
        <w:rPr>
          <w:rFonts w:ascii="仿宋_GB2312" w:eastAsia="仿宋_GB2312" w:hint="eastAsia"/>
          <w:b/>
          <w:bCs/>
          <w:sz w:val="36"/>
        </w:rPr>
        <w:t>5</w:t>
      </w:r>
      <w:r>
        <w:rPr>
          <w:rFonts w:ascii="仿宋_GB2312" w:eastAsia="仿宋_GB2312" w:hint="eastAsia"/>
          <w:b/>
          <w:bCs/>
          <w:sz w:val="36"/>
        </w:rPr>
        <w:t>级本科新生入学教育安排表</w:t>
      </w:r>
    </w:p>
    <w:p w:rsidR="000F4F7A" w:rsidRDefault="000F4F7A"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t>一、集中教育</w:t>
      </w:r>
    </w:p>
    <w:tbl>
      <w:tblPr>
        <w:tblW w:w="9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7"/>
        <w:gridCol w:w="1386"/>
        <w:gridCol w:w="1940"/>
        <w:gridCol w:w="385"/>
        <w:gridCol w:w="225"/>
        <w:gridCol w:w="1943"/>
        <w:gridCol w:w="472"/>
        <w:gridCol w:w="60"/>
        <w:gridCol w:w="2372"/>
      </w:tblGrid>
      <w:tr w:rsidR="000F4F7A" w:rsidTr="006841C3">
        <w:trPr>
          <w:cantSplit/>
          <w:trHeight w:val="614"/>
          <w:jc w:val="center"/>
        </w:trPr>
        <w:tc>
          <w:tcPr>
            <w:tcW w:w="2103" w:type="dxa"/>
            <w:gridSpan w:val="2"/>
            <w:vAlign w:val="center"/>
          </w:tcPr>
          <w:p w:rsidR="000F4F7A" w:rsidRDefault="000F4F7A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日  期</w:t>
            </w:r>
          </w:p>
        </w:tc>
        <w:tc>
          <w:tcPr>
            <w:tcW w:w="2325" w:type="dxa"/>
            <w:gridSpan w:val="2"/>
            <w:vAlign w:val="center"/>
          </w:tcPr>
          <w:p w:rsidR="000F4F7A" w:rsidRDefault="000F4F7A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石牌校区</w:t>
            </w:r>
          </w:p>
        </w:tc>
        <w:tc>
          <w:tcPr>
            <w:tcW w:w="2700" w:type="dxa"/>
            <w:gridSpan w:val="4"/>
            <w:vAlign w:val="center"/>
          </w:tcPr>
          <w:p w:rsidR="000F4F7A" w:rsidRDefault="000F4F7A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大学城校区</w:t>
            </w:r>
          </w:p>
        </w:tc>
        <w:tc>
          <w:tcPr>
            <w:tcW w:w="2372" w:type="dxa"/>
            <w:vAlign w:val="center"/>
          </w:tcPr>
          <w:p w:rsidR="000F4F7A" w:rsidRDefault="000F4F7A">
            <w:pPr>
              <w:widowControl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南海校区</w:t>
            </w:r>
          </w:p>
        </w:tc>
      </w:tr>
      <w:tr w:rsidR="000F4F7A" w:rsidTr="006841C3">
        <w:trPr>
          <w:cantSplit/>
          <w:trHeight w:val="456"/>
          <w:jc w:val="center"/>
        </w:trPr>
        <w:tc>
          <w:tcPr>
            <w:tcW w:w="2103" w:type="dxa"/>
            <w:gridSpan w:val="2"/>
            <w:vAlign w:val="center"/>
          </w:tcPr>
          <w:p w:rsidR="000F4F7A" w:rsidRDefault="000F4F7A" w:rsidP="00075E3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 w:rsidR="00075E3E">
              <w:rPr>
                <w:rFonts w:hint="eastAsia"/>
                <w:szCs w:val="21"/>
              </w:rPr>
              <w:t>6</w:t>
            </w:r>
            <w:r w:rsidR="006A52E5">
              <w:rPr>
                <w:rFonts w:hint="eastAsia"/>
                <w:szCs w:val="21"/>
              </w:rPr>
              <w:t>-</w:t>
            </w:r>
            <w:r w:rsidR="00075E3E">
              <w:rPr>
                <w:rFonts w:hint="eastAsia"/>
                <w:szCs w:val="21"/>
              </w:rPr>
              <w:t>7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97" w:type="dxa"/>
            <w:gridSpan w:val="7"/>
            <w:vAlign w:val="center"/>
          </w:tcPr>
          <w:p w:rsidR="000F4F7A" w:rsidRDefault="000F4F7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新生报到</w:t>
            </w:r>
          </w:p>
        </w:tc>
      </w:tr>
      <w:tr w:rsidR="008C232A" w:rsidTr="007925A1">
        <w:trPr>
          <w:cantSplit/>
          <w:trHeight w:val="1660"/>
          <w:jc w:val="center"/>
        </w:trPr>
        <w:tc>
          <w:tcPr>
            <w:tcW w:w="2103" w:type="dxa"/>
            <w:gridSpan w:val="2"/>
            <w:vAlign w:val="center"/>
          </w:tcPr>
          <w:p w:rsidR="008C232A" w:rsidRDefault="008C232A" w:rsidP="008C23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97" w:type="dxa"/>
            <w:gridSpan w:val="7"/>
            <w:vAlign w:val="center"/>
          </w:tcPr>
          <w:p w:rsidR="008C232A" w:rsidRDefault="008C232A" w:rsidP="002A390A">
            <w:pPr>
              <w:widowControl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1.学院自行安排学生参观校园</w:t>
            </w:r>
          </w:p>
          <w:p w:rsidR="008C232A" w:rsidRDefault="008C232A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2.各学院领导与新生见面，介绍本单位专业设置</w:t>
            </w:r>
          </w:p>
          <w:p w:rsidR="008C232A" w:rsidRDefault="008C232A" w:rsidP="00374927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 学院优良传统、优良学风教育</w:t>
            </w:r>
          </w:p>
        </w:tc>
      </w:tr>
      <w:tr w:rsidR="004B40F7" w:rsidTr="006841C3">
        <w:trPr>
          <w:cantSplit/>
          <w:trHeight w:val="1325"/>
          <w:jc w:val="center"/>
        </w:trPr>
        <w:tc>
          <w:tcPr>
            <w:tcW w:w="717" w:type="dxa"/>
            <w:vMerge w:val="restart"/>
            <w:vAlign w:val="center"/>
          </w:tcPr>
          <w:p w:rsidR="004B40F7" w:rsidRDefault="004B40F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  <w:p w:rsidR="004B40F7" w:rsidRDefault="004B40F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月</w:t>
            </w:r>
          </w:p>
          <w:p w:rsidR="004B40F7" w:rsidRDefault="004B40F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  <w:p w:rsidR="004B40F7" w:rsidRDefault="004B40F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</w:t>
            </w:r>
          </w:p>
          <w:p w:rsidR="004B40F7" w:rsidRDefault="004B40F7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4B40F7" w:rsidRDefault="004B40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  <w:r w:rsidR="006E065A"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:</w:t>
            </w:r>
            <w:r w:rsidR="006E065A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</w:p>
          <w:p w:rsidR="004B40F7" w:rsidRDefault="004B40F7" w:rsidP="006E06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1</w:t>
            </w:r>
            <w:r w:rsidR="006E065A"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:</w:t>
            </w:r>
            <w:r w:rsidR="006E065A"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550" w:type="dxa"/>
            <w:gridSpan w:val="3"/>
            <w:vAlign w:val="center"/>
          </w:tcPr>
          <w:p w:rsidR="004B40F7" w:rsidRDefault="004B40F7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1.2015级新生开学典礼</w:t>
            </w:r>
          </w:p>
          <w:p w:rsidR="004B40F7" w:rsidRDefault="004B40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2.2015级新生军训动员</w:t>
            </w:r>
          </w:p>
          <w:p w:rsidR="004B40F7" w:rsidRDefault="004B40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3.国家安全教育报告</w:t>
            </w:r>
          </w:p>
          <w:p w:rsidR="004B40F7" w:rsidRDefault="004B40F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（地点：手球馆）</w:t>
            </w:r>
          </w:p>
        </w:tc>
        <w:tc>
          <w:tcPr>
            <w:tcW w:w="2415" w:type="dxa"/>
            <w:gridSpan w:val="2"/>
            <w:vAlign w:val="center"/>
          </w:tcPr>
          <w:p w:rsidR="004B40F7" w:rsidRDefault="004B40F7" w:rsidP="00BC47FF">
            <w:pPr>
              <w:spacing w:line="30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1.学院副书记作</w:t>
            </w:r>
          </w:p>
          <w:p w:rsidR="004B40F7" w:rsidRDefault="004B40F7" w:rsidP="00BC47FF">
            <w:pPr>
              <w:spacing w:line="300" w:lineRule="auto"/>
              <w:ind w:firstLineChars="400" w:firstLine="84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专题报告</w:t>
            </w:r>
          </w:p>
        </w:tc>
        <w:tc>
          <w:tcPr>
            <w:tcW w:w="2432" w:type="dxa"/>
            <w:gridSpan w:val="2"/>
            <w:vAlign w:val="center"/>
          </w:tcPr>
          <w:p w:rsidR="004B40F7" w:rsidRDefault="004B40F7" w:rsidP="00AC5198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="00AC5198">
              <w:rPr>
                <w:rFonts w:ascii="宋体" w:hAnsi="宋体" w:hint="eastAsia"/>
                <w:szCs w:val="21"/>
              </w:rPr>
              <w:t xml:space="preserve"> 校园安全教育报告</w:t>
            </w:r>
          </w:p>
        </w:tc>
      </w:tr>
      <w:tr w:rsidR="004B40F7" w:rsidTr="004B40F7">
        <w:trPr>
          <w:cantSplit/>
          <w:trHeight w:val="1245"/>
          <w:jc w:val="center"/>
        </w:trPr>
        <w:tc>
          <w:tcPr>
            <w:tcW w:w="717" w:type="dxa"/>
            <w:vMerge/>
            <w:vAlign w:val="center"/>
          </w:tcPr>
          <w:p w:rsidR="004B40F7" w:rsidRDefault="004B40F7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4B40F7" w:rsidRDefault="004B40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2:00</w:t>
            </w:r>
          </w:p>
          <w:p w:rsidR="004B40F7" w:rsidRDefault="004B40F7" w:rsidP="00973D3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 w:rsidR="00973D31"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:</w:t>
            </w:r>
            <w:r w:rsidR="00973D31">
              <w:rPr>
                <w:rFonts w:hint="eastAsia"/>
                <w:szCs w:val="21"/>
              </w:rPr>
              <w:t>0</w:t>
            </w:r>
            <w:r>
              <w:rPr>
                <w:rFonts w:hint="eastAsia"/>
                <w:szCs w:val="21"/>
              </w:rPr>
              <w:t>0</w:t>
            </w:r>
          </w:p>
        </w:tc>
        <w:tc>
          <w:tcPr>
            <w:tcW w:w="2550" w:type="dxa"/>
            <w:gridSpan w:val="3"/>
            <w:vMerge w:val="restart"/>
            <w:vAlign w:val="center"/>
          </w:tcPr>
          <w:p w:rsidR="004B40F7" w:rsidRDefault="004B40F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1.学院副书记作</w:t>
            </w:r>
          </w:p>
          <w:p w:rsidR="004B40F7" w:rsidRDefault="004B40F7" w:rsidP="003E5B93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专题报告</w:t>
            </w:r>
          </w:p>
        </w:tc>
        <w:tc>
          <w:tcPr>
            <w:tcW w:w="2415" w:type="dxa"/>
            <w:gridSpan w:val="2"/>
            <w:vMerge w:val="restart"/>
            <w:vAlign w:val="center"/>
          </w:tcPr>
          <w:p w:rsidR="004B40F7" w:rsidRDefault="004B40F7" w:rsidP="004B40F7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1.2015级新生开学典礼</w:t>
            </w:r>
          </w:p>
          <w:p w:rsidR="004B40F7" w:rsidRDefault="004B40F7" w:rsidP="004B40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2.2015级新生军训动员</w:t>
            </w:r>
          </w:p>
          <w:p w:rsidR="004B40F7" w:rsidRDefault="004B40F7" w:rsidP="004B40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3.国家安全教育报告</w:t>
            </w:r>
          </w:p>
          <w:p w:rsidR="004B40F7" w:rsidRDefault="004B40F7" w:rsidP="004B40F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（地点：综合体育馆）</w:t>
            </w:r>
          </w:p>
          <w:p w:rsidR="004B40F7" w:rsidRDefault="004B40F7" w:rsidP="004B40F7">
            <w:pPr>
              <w:spacing w:line="300" w:lineRule="auto"/>
              <w:jc w:val="center"/>
              <w:rPr>
                <w:szCs w:val="21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4B40F7" w:rsidRDefault="004B40F7" w:rsidP="00C55DBB">
            <w:r>
              <w:rPr>
                <w:rFonts w:ascii="宋体" w:hAnsi="宋体" w:hint="eastAsia"/>
                <w:szCs w:val="21"/>
              </w:rPr>
              <w:t>1.</w:t>
            </w:r>
            <w:r w:rsidR="00C55DBB">
              <w:rPr>
                <w:rFonts w:ascii="宋体" w:hAnsi="宋体" w:hint="eastAsia"/>
                <w:szCs w:val="21"/>
              </w:rPr>
              <w:t xml:space="preserve"> </w:t>
            </w:r>
            <w:r w:rsidR="00AC5198">
              <w:rPr>
                <w:rFonts w:ascii="宋体" w:hAnsi="宋体" w:hint="eastAsia"/>
                <w:szCs w:val="21"/>
              </w:rPr>
              <w:t>学院书记作专题报告</w:t>
            </w:r>
          </w:p>
        </w:tc>
      </w:tr>
      <w:tr w:rsidR="004B40F7" w:rsidTr="006841C3">
        <w:trPr>
          <w:cantSplit/>
          <w:trHeight w:val="534"/>
          <w:jc w:val="center"/>
        </w:trPr>
        <w:tc>
          <w:tcPr>
            <w:tcW w:w="717" w:type="dxa"/>
            <w:vMerge/>
            <w:vAlign w:val="center"/>
          </w:tcPr>
          <w:p w:rsidR="004B40F7" w:rsidRDefault="004B40F7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2A390A" w:rsidRDefault="004B40F7" w:rsidP="004B40F7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4:30</w:t>
            </w:r>
          </w:p>
          <w:p w:rsidR="004B40F7" w:rsidRDefault="002A390A" w:rsidP="004B40F7">
            <w:pPr>
              <w:ind w:firstLineChars="50" w:firstLine="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 w:rsidR="004B40F7">
              <w:rPr>
                <w:rFonts w:hint="eastAsia"/>
                <w:szCs w:val="21"/>
              </w:rPr>
              <w:t>6:00</w:t>
            </w:r>
          </w:p>
        </w:tc>
        <w:tc>
          <w:tcPr>
            <w:tcW w:w="2550" w:type="dxa"/>
            <w:gridSpan w:val="3"/>
            <w:vMerge/>
            <w:vAlign w:val="center"/>
          </w:tcPr>
          <w:p w:rsidR="004B40F7" w:rsidRDefault="004B40F7">
            <w:pPr>
              <w:spacing w:line="30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5" w:type="dxa"/>
            <w:gridSpan w:val="2"/>
            <w:vMerge/>
            <w:vAlign w:val="center"/>
          </w:tcPr>
          <w:p w:rsidR="004B40F7" w:rsidRDefault="004B40F7" w:rsidP="004B40F7">
            <w:pPr>
              <w:spacing w:line="300" w:lineRule="auto"/>
              <w:rPr>
                <w:rFonts w:ascii="宋体" w:hAnsi="宋体"/>
                <w:szCs w:val="21"/>
              </w:rPr>
            </w:pPr>
          </w:p>
        </w:tc>
        <w:tc>
          <w:tcPr>
            <w:tcW w:w="2432" w:type="dxa"/>
            <w:gridSpan w:val="2"/>
            <w:vAlign w:val="center"/>
          </w:tcPr>
          <w:p w:rsidR="004B40F7" w:rsidRDefault="004B40F7" w:rsidP="004B40F7">
            <w:pPr>
              <w:spacing w:line="30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1.2015级新生开学典礼</w:t>
            </w:r>
          </w:p>
          <w:p w:rsidR="004B40F7" w:rsidRDefault="004B40F7" w:rsidP="004B40F7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2.2015级新生军训动员</w:t>
            </w:r>
          </w:p>
          <w:p w:rsidR="004B40F7" w:rsidRDefault="004B40F7" w:rsidP="004B40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（地点：多功能会议厅）</w:t>
            </w:r>
          </w:p>
        </w:tc>
      </w:tr>
      <w:tr w:rsidR="004B40F7" w:rsidTr="002A390A">
        <w:trPr>
          <w:cantSplit/>
          <w:trHeight w:val="792"/>
          <w:jc w:val="center"/>
        </w:trPr>
        <w:tc>
          <w:tcPr>
            <w:tcW w:w="717" w:type="dxa"/>
            <w:vMerge w:val="restart"/>
            <w:vAlign w:val="center"/>
          </w:tcPr>
          <w:p w:rsidR="004B40F7" w:rsidRDefault="004B40F7" w:rsidP="004B40F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86" w:type="dxa"/>
            <w:vAlign w:val="center"/>
          </w:tcPr>
          <w:p w:rsidR="004B40F7" w:rsidRDefault="004B40F7" w:rsidP="003749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上午</w:t>
            </w:r>
          </w:p>
        </w:tc>
        <w:tc>
          <w:tcPr>
            <w:tcW w:w="7397" w:type="dxa"/>
            <w:gridSpan w:val="7"/>
            <w:vAlign w:val="center"/>
          </w:tcPr>
          <w:p w:rsidR="00374927" w:rsidRPr="00374927" w:rsidRDefault="00374927" w:rsidP="00374927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374927">
              <w:rPr>
                <w:rFonts w:ascii="宋体" w:hAnsi="宋体" w:hint="eastAsia"/>
                <w:szCs w:val="21"/>
              </w:rPr>
              <w:t>学院安排专业教师作专题报告</w:t>
            </w:r>
          </w:p>
          <w:p w:rsidR="004B40F7" w:rsidRPr="00374927" w:rsidRDefault="00374927" w:rsidP="00374927">
            <w:pPr>
              <w:ind w:firstLineChars="300" w:firstLine="630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 w:rsidRPr="00374927">
              <w:rPr>
                <w:rFonts w:hint="eastAsia"/>
                <w:szCs w:val="21"/>
              </w:rPr>
              <w:t>学院组织新生观看《榜样华师》、《木铎金声》视频，组织新生讨论</w:t>
            </w:r>
          </w:p>
        </w:tc>
      </w:tr>
      <w:tr w:rsidR="000F4F7A" w:rsidTr="00374927">
        <w:trPr>
          <w:cantSplit/>
          <w:trHeight w:val="675"/>
          <w:jc w:val="center"/>
        </w:trPr>
        <w:tc>
          <w:tcPr>
            <w:tcW w:w="717" w:type="dxa"/>
            <w:vMerge/>
            <w:vAlign w:val="center"/>
          </w:tcPr>
          <w:p w:rsidR="000F4F7A" w:rsidRDefault="000F4F7A">
            <w:pPr>
              <w:jc w:val="center"/>
              <w:rPr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0F4F7A" w:rsidRDefault="000F4F7A" w:rsidP="003749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下午</w:t>
            </w:r>
          </w:p>
        </w:tc>
        <w:tc>
          <w:tcPr>
            <w:tcW w:w="7397" w:type="dxa"/>
            <w:gridSpan w:val="7"/>
            <w:vAlign w:val="center"/>
          </w:tcPr>
          <w:p w:rsidR="00374927" w:rsidRDefault="00374927" w:rsidP="00374927">
            <w:pPr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1.学院组织新生开展主题活动</w:t>
            </w:r>
          </w:p>
          <w:p w:rsidR="00374927" w:rsidRDefault="00374927" w:rsidP="008C232A">
            <w:pPr>
              <w:ind w:firstLineChars="250" w:firstLine="525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2.学习《学生手册》</w:t>
            </w:r>
          </w:p>
        </w:tc>
      </w:tr>
      <w:tr w:rsidR="008C232A" w:rsidTr="008C232A">
        <w:trPr>
          <w:cantSplit/>
          <w:trHeight w:val="255"/>
          <w:jc w:val="center"/>
        </w:trPr>
        <w:tc>
          <w:tcPr>
            <w:tcW w:w="2103" w:type="dxa"/>
            <w:gridSpan w:val="2"/>
            <w:vAlign w:val="center"/>
          </w:tcPr>
          <w:p w:rsidR="008C232A" w:rsidRDefault="008C232A" w:rsidP="003749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</w:t>
            </w:r>
          </w:p>
          <w:p w:rsidR="008C232A" w:rsidRDefault="008C232A" w:rsidP="0037492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—</w:t>
            </w: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7397" w:type="dxa"/>
            <w:gridSpan w:val="7"/>
            <w:vAlign w:val="center"/>
          </w:tcPr>
          <w:p w:rsidR="008C232A" w:rsidRDefault="008C232A" w:rsidP="008C232A">
            <w:pPr>
              <w:ind w:firstLineChars="250" w:firstLine="525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新生军训</w:t>
            </w:r>
          </w:p>
        </w:tc>
      </w:tr>
      <w:tr w:rsidR="000F4F7A" w:rsidTr="008C232A">
        <w:trPr>
          <w:cantSplit/>
          <w:trHeight w:val="598"/>
          <w:jc w:val="center"/>
        </w:trPr>
        <w:tc>
          <w:tcPr>
            <w:tcW w:w="717" w:type="dxa"/>
            <w:tcBorders>
              <w:right w:val="single" w:sz="8" w:space="0" w:color="auto"/>
            </w:tcBorders>
            <w:vAlign w:val="center"/>
          </w:tcPr>
          <w:p w:rsidR="000F4F7A" w:rsidRDefault="008C232A" w:rsidP="008C23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 w:rsidR="000F4F7A">
              <w:rPr>
                <w:rFonts w:hint="eastAsia"/>
                <w:szCs w:val="21"/>
              </w:rPr>
              <w:t>月</w:t>
            </w:r>
            <w:r w:rsidR="000F4F7A"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4</w:t>
            </w:r>
            <w:r w:rsidR="000F4F7A">
              <w:rPr>
                <w:rFonts w:hint="eastAsia"/>
                <w:szCs w:val="21"/>
              </w:rPr>
              <w:t>日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F4F7A" w:rsidRDefault="000F4F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1940" w:type="dxa"/>
            <w:vAlign w:val="center"/>
          </w:tcPr>
          <w:p w:rsidR="000F4F7A" w:rsidRDefault="000F4F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0F4F7A" w:rsidRDefault="000F4F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0F4F7A" w:rsidRDefault="008C23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新生迎新晚会</w:t>
            </w:r>
          </w:p>
        </w:tc>
      </w:tr>
      <w:tr w:rsidR="000F4F7A" w:rsidTr="008C232A">
        <w:trPr>
          <w:cantSplit/>
          <w:trHeight w:val="578"/>
          <w:jc w:val="center"/>
        </w:trPr>
        <w:tc>
          <w:tcPr>
            <w:tcW w:w="717" w:type="dxa"/>
            <w:tcBorders>
              <w:right w:val="single" w:sz="8" w:space="0" w:color="auto"/>
            </w:tcBorders>
            <w:vAlign w:val="center"/>
          </w:tcPr>
          <w:p w:rsidR="000F4F7A" w:rsidRDefault="000F4F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  <w:p w:rsidR="000F4F7A" w:rsidRDefault="000F4F7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F4F7A" w:rsidRDefault="000F4F7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1940" w:type="dxa"/>
            <w:vAlign w:val="center"/>
          </w:tcPr>
          <w:p w:rsidR="000F4F7A" w:rsidRDefault="008C23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新生迎新晚会</w:t>
            </w:r>
          </w:p>
        </w:tc>
        <w:tc>
          <w:tcPr>
            <w:tcW w:w="2553" w:type="dxa"/>
            <w:gridSpan w:val="3"/>
            <w:vAlign w:val="center"/>
          </w:tcPr>
          <w:p w:rsidR="000F4F7A" w:rsidRDefault="000F4F7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3"/>
            <w:vAlign w:val="center"/>
          </w:tcPr>
          <w:p w:rsidR="000F4F7A" w:rsidRDefault="000F4F7A" w:rsidP="008C232A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C232A" w:rsidTr="008C232A">
        <w:trPr>
          <w:cantSplit/>
          <w:trHeight w:val="434"/>
          <w:jc w:val="center"/>
        </w:trPr>
        <w:tc>
          <w:tcPr>
            <w:tcW w:w="717" w:type="dxa"/>
            <w:tcBorders>
              <w:right w:val="single" w:sz="8" w:space="0" w:color="auto"/>
            </w:tcBorders>
            <w:vAlign w:val="center"/>
          </w:tcPr>
          <w:p w:rsidR="008C232A" w:rsidRDefault="008C232A">
            <w:pPr>
              <w:jc w:val="center"/>
              <w:rPr>
                <w:szCs w:val="21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9"/>
                <w:attr w:name="Month" w:val="9"/>
                <w:attr w:name="Year" w:val="2014"/>
              </w:smartTagPr>
              <w:r>
                <w:rPr>
                  <w:rFonts w:hint="eastAsia"/>
                  <w:szCs w:val="21"/>
                </w:rPr>
                <w:t>9</w:t>
              </w:r>
              <w:r>
                <w:rPr>
                  <w:rFonts w:hint="eastAsia"/>
                  <w:szCs w:val="21"/>
                </w:rPr>
                <w:t>月</w:t>
              </w:r>
              <w:r>
                <w:rPr>
                  <w:rFonts w:hint="eastAsia"/>
                  <w:szCs w:val="21"/>
                </w:rPr>
                <w:t>29</w:t>
              </w:r>
              <w:r>
                <w:rPr>
                  <w:rFonts w:hint="eastAsia"/>
                  <w:szCs w:val="21"/>
                </w:rPr>
                <w:t>日</w:t>
              </w:r>
            </w:smartTag>
          </w:p>
        </w:tc>
        <w:tc>
          <w:tcPr>
            <w:tcW w:w="1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C232A" w:rsidRDefault="008C23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晚上</w:t>
            </w:r>
          </w:p>
        </w:tc>
        <w:tc>
          <w:tcPr>
            <w:tcW w:w="1940" w:type="dxa"/>
            <w:vAlign w:val="center"/>
          </w:tcPr>
          <w:p w:rsidR="008C232A" w:rsidRDefault="008C232A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53" w:type="dxa"/>
            <w:gridSpan w:val="3"/>
            <w:vAlign w:val="center"/>
          </w:tcPr>
          <w:p w:rsidR="008C232A" w:rsidRDefault="008C232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新生迎新晚会</w:t>
            </w:r>
          </w:p>
        </w:tc>
        <w:tc>
          <w:tcPr>
            <w:tcW w:w="2904" w:type="dxa"/>
            <w:gridSpan w:val="3"/>
            <w:vAlign w:val="center"/>
          </w:tcPr>
          <w:p w:rsidR="008C232A" w:rsidRDefault="008C232A"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0F4F7A" w:rsidRDefault="000F4F7A">
      <w:pPr>
        <w:ind w:firstLineChars="100" w:firstLine="210"/>
        <w:rPr>
          <w:szCs w:val="21"/>
        </w:rPr>
      </w:pPr>
      <w:r>
        <w:rPr>
          <w:rFonts w:hint="eastAsia"/>
        </w:rPr>
        <w:t>备注：</w:t>
      </w:r>
      <w:r>
        <w:rPr>
          <w:rFonts w:hint="eastAsia"/>
        </w:rPr>
        <w:t>1</w:t>
      </w:r>
      <w:r>
        <w:rPr>
          <w:rFonts w:ascii="宋体" w:hAnsi="宋体" w:hint="eastAsia"/>
          <w:szCs w:val="21"/>
        </w:rPr>
        <w:t>.《</w:t>
      </w:r>
      <w:r>
        <w:rPr>
          <w:rFonts w:hint="eastAsia"/>
          <w:szCs w:val="21"/>
        </w:rPr>
        <w:t>榜样华师》、《木铎金声》由学生处提前发放，各学院自行借课室组织观看和讨论。</w:t>
      </w:r>
    </w:p>
    <w:p w:rsidR="000F4F7A" w:rsidRDefault="000F4F7A">
      <w:pPr>
        <w:ind w:firstLineChars="400" w:firstLine="840"/>
      </w:pPr>
      <w:r>
        <w:rPr>
          <w:rFonts w:hint="eastAsia"/>
        </w:rPr>
        <w:t xml:space="preserve">2 </w:t>
      </w:r>
      <w:r>
        <w:rPr>
          <w:rFonts w:ascii="宋体" w:hAnsi="宋体" w:hint="eastAsia"/>
          <w:szCs w:val="21"/>
        </w:rPr>
        <w:t>.</w:t>
      </w:r>
      <w:r>
        <w:rPr>
          <w:rFonts w:hint="eastAsia"/>
        </w:rPr>
        <w:t>各学院组织的教育内容和时间可以根据实际情况进行调整。</w:t>
      </w:r>
    </w:p>
    <w:p w:rsidR="000F4F7A" w:rsidRDefault="00AC5198">
      <w:pPr>
        <w:ind w:firstLineChars="400" w:firstLine="840"/>
      </w:pPr>
      <w:r>
        <w:rPr>
          <w:rFonts w:hint="eastAsia"/>
        </w:rPr>
        <w:t>3.</w:t>
      </w:r>
      <w:r>
        <w:rPr>
          <w:rFonts w:hint="eastAsia"/>
        </w:rPr>
        <w:t>南海校区国家安全教育报告军训期间另行安排。</w:t>
      </w:r>
    </w:p>
    <w:p w:rsidR="003E5B93" w:rsidRDefault="003E5B93">
      <w:pPr>
        <w:ind w:firstLineChars="400" w:firstLine="840"/>
      </w:pPr>
    </w:p>
    <w:p w:rsidR="006841C3" w:rsidRDefault="006841C3">
      <w:pPr>
        <w:ind w:firstLineChars="400" w:firstLine="840"/>
      </w:pPr>
    </w:p>
    <w:p w:rsidR="002A390A" w:rsidRDefault="002A390A">
      <w:pPr>
        <w:ind w:firstLineChars="400" w:firstLine="840"/>
      </w:pPr>
    </w:p>
    <w:p w:rsidR="00BC47FF" w:rsidRDefault="00BC47FF">
      <w:pPr>
        <w:ind w:firstLineChars="400" w:firstLine="840"/>
      </w:pPr>
    </w:p>
    <w:p w:rsidR="000F4F7A" w:rsidRDefault="000F4F7A">
      <w:pPr>
        <w:jc w:val="center"/>
        <w:rPr>
          <w:rFonts w:eastAsia="仿宋_GB2312"/>
          <w:b/>
          <w:bCs/>
          <w:sz w:val="32"/>
        </w:rPr>
      </w:pPr>
      <w:r>
        <w:rPr>
          <w:rFonts w:eastAsia="仿宋_GB2312" w:hint="eastAsia"/>
          <w:b/>
          <w:bCs/>
          <w:sz w:val="32"/>
        </w:rPr>
        <w:lastRenderedPageBreak/>
        <w:t>二、专项教育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36"/>
        <w:gridCol w:w="4444"/>
        <w:gridCol w:w="2129"/>
      </w:tblGrid>
      <w:tr w:rsidR="000F4F7A">
        <w:trPr>
          <w:trHeight w:val="1007"/>
          <w:jc w:val="center"/>
        </w:trPr>
        <w:tc>
          <w:tcPr>
            <w:tcW w:w="1936" w:type="dxa"/>
            <w:vAlign w:val="center"/>
          </w:tcPr>
          <w:p w:rsidR="000F4F7A" w:rsidRDefault="000F4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　间</w:t>
            </w:r>
          </w:p>
        </w:tc>
        <w:tc>
          <w:tcPr>
            <w:tcW w:w="4444" w:type="dxa"/>
            <w:vAlign w:val="center"/>
          </w:tcPr>
          <w:p w:rsidR="000F4F7A" w:rsidRDefault="000F4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内　容</w:t>
            </w:r>
          </w:p>
        </w:tc>
        <w:tc>
          <w:tcPr>
            <w:tcW w:w="2129" w:type="dxa"/>
            <w:vAlign w:val="center"/>
          </w:tcPr>
          <w:p w:rsidR="000F4F7A" w:rsidRDefault="000F4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　注</w:t>
            </w:r>
          </w:p>
        </w:tc>
      </w:tr>
      <w:tr w:rsidR="000F4F7A">
        <w:trPr>
          <w:trHeight w:val="5900"/>
          <w:jc w:val="center"/>
        </w:trPr>
        <w:tc>
          <w:tcPr>
            <w:tcW w:w="1936" w:type="dxa"/>
            <w:vAlign w:val="center"/>
          </w:tcPr>
          <w:p w:rsidR="000F4F7A" w:rsidRDefault="000F4F7A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9月至11月</w:t>
            </w:r>
          </w:p>
          <w:p w:rsidR="000F4F7A" w:rsidRDefault="000F4F7A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4444" w:type="dxa"/>
          </w:tcPr>
          <w:p w:rsidR="000F4F7A" w:rsidRDefault="000F4F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1.大学学习方法辅导</w:t>
            </w:r>
          </w:p>
          <w:p w:rsidR="000F4F7A" w:rsidRDefault="000F4F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2.学业规划与人生规划教育</w:t>
            </w:r>
          </w:p>
          <w:p w:rsidR="000F4F7A" w:rsidRDefault="000F4F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3.学生手册学习和校规校纪（注意结合以往学生考试作弊案例进行教育）</w:t>
            </w:r>
          </w:p>
          <w:p w:rsidR="000F4F7A" w:rsidRDefault="000F4F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4.大学生心理适应教育</w:t>
            </w:r>
          </w:p>
          <w:p w:rsidR="000F4F7A" w:rsidRDefault="000F4F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5.优秀学生报告会</w:t>
            </w:r>
          </w:p>
          <w:p w:rsidR="000F4F7A" w:rsidRDefault="000F4F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6.优秀校友报告会</w:t>
            </w:r>
          </w:p>
          <w:p w:rsidR="000F4F7A" w:rsidRDefault="000F4F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7.保密知识教育</w:t>
            </w:r>
          </w:p>
          <w:p w:rsidR="000F4F7A" w:rsidRDefault="000F4F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8.普法教育</w:t>
            </w:r>
          </w:p>
          <w:p w:rsidR="000F4F7A" w:rsidRDefault="000F4F7A">
            <w:pPr>
              <w:spacing w:line="360" w:lineRule="auto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9.消防安全教育与交通安全教育</w:t>
            </w:r>
          </w:p>
          <w:p w:rsidR="004B4C9C" w:rsidRDefault="004B4C9C" w:rsidP="004B4C9C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10.少数民族生教育</w:t>
            </w:r>
          </w:p>
        </w:tc>
        <w:tc>
          <w:tcPr>
            <w:tcW w:w="2129" w:type="dxa"/>
            <w:vAlign w:val="center"/>
          </w:tcPr>
          <w:p w:rsidR="000F4F7A" w:rsidRDefault="000F4F7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学院拟定教育计划，学生工作部（处）组织检查</w:t>
            </w:r>
          </w:p>
        </w:tc>
      </w:tr>
    </w:tbl>
    <w:p w:rsidR="000F4F7A" w:rsidRDefault="000F4F7A">
      <w:pPr>
        <w:jc w:val="center"/>
        <w:rPr>
          <w:sz w:val="24"/>
        </w:rPr>
      </w:pPr>
    </w:p>
    <w:p w:rsidR="000F4F7A" w:rsidRDefault="000F4F7A">
      <w:pPr>
        <w:tabs>
          <w:tab w:val="left" w:pos="360"/>
        </w:tabs>
        <w:rPr>
          <w:szCs w:val="21"/>
        </w:rPr>
      </w:pPr>
    </w:p>
    <w:p w:rsidR="000F4F7A" w:rsidRDefault="000F4F7A">
      <w:pPr>
        <w:rPr>
          <w:color w:val="FF6600"/>
          <w:szCs w:val="21"/>
        </w:rPr>
      </w:pPr>
    </w:p>
    <w:p w:rsidR="000F4F7A" w:rsidRDefault="000F4F7A">
      <w:pPr>
        <w:rPr>
          <w:color w:val="FF6600"/>
          <w:szCs w:val="21"/>
        </w:rPr>
      </w:pPr>
    </w:p>
    <w:sectPr w:rsidR="000F4F7A" w:rsidSect="00AE3C3F">
      <w:headerReference w:type="default" r:id="rId7"/>
      <w:pgSz w:w="11906" w:h="16838"/>
      <w:pgMar w:top="1091" w:right="1418" w:bottom="109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FB5" w:rsidRDefault="00477FB5">
      <w:r>
        <w:separator/>
      </w:r>
    </w:p>
  </w:endnote>
  <w:endnote w:type="continuationSeparator" w:id="0">
    <w:p w:rsidR="00477FB5" w:rsidRDefault="00477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FB5" w:rsidRDefault="00477FB5">
      <w:r>
        <w:separator/>
      </w:r>
    </w:p>
  </w:footnote>
  <w:footnote w:type="continuationSeparator" w:id="0">
    <w:p w:rsidR="00477FB5" w:rsidRDefault="00477F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7FF" w:rsidRDefault="00BC47FF">
    <w:pPr>
      <w:pStyle w:val="a3"/>
      <w:pBdr>
        <w:bottom w:val="none" w:sz="0" w:space="0" w:color="auto"/>
      </w:pBdr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3647B"/>
    <w:multiLevelType w:val="hybridMultilevel"/>
    <w:tmpl w:val="C8087B1C"/>
    <w:lvl w:ilvl="0" w:tplc="090C786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75E3E"/>
    <w:rsid w:val="00077341"/>
    <w:rsid w:val="000F4F7A"/>
    <w:rsid w:val="00172A27"/>
    <w:rsid w:val="00186876"/>
    <w:rsid w:val="0029363E"/>
    <w:rsid w:val="002A390A"/>
    <w:rsid w:val="002A4BE4"/>
    <w:rsid w:val="003126D5"/>
    <w:rsid w:val="0035269B"/>
    <w:rsid w:val="00374927"/>
    <w:rsid w:val="003E5B93"/>
    <w:rsid w:val="00407390"/>
    <w:rsid w:val="00466462"/>
    <w:rsid w:val="00477FB5"/>
    <w:rsid w:val="004B40F7"/>
    <w:rsid w:val="004B4C9C"/>
    <w:rsid w:val="005810FC"/>
    <w:rsid w:val="00583ED8"/>
    <w:rsid w:val="0063738C"/>
    <w:rsid w:val="006841C3"/>
    <w:rsid w:val="006A52E5"/>
    <w:rsid w:val="006E065A"/>
    <w:rsid w:val="007A3724"/>
    <w:rsid w:val="007C0322"/>
    <w:rsid w:val="00890C46"/>
    <w:rsid w:val="008C232A"/>
    <w:rsid w:val="00935C96"/>
    <w:rsid w:val="00973D31"/>
    <w:rsid w:val="009C450C"/>
    <w:rsid w:val="00AA4D47"/>
    <w:rsid w:val="00AC5198"/>
    <w:rsid w:val="00AE3C3F"/>
    <w:rsid w:val="00BC47FF"/>
    <w:rsid w:val="00C55DBB"/>
    <w:rsid w:val="00CA3C1F"/>
    <w:rsid w:val="00CA5B71"/>
    <w:rsid w:val="00CC1DF9"/>
    <w:rsid w:val="00DA6129"/>
    <w:rsid w:val="00E16722"/>
    <w:rsid w:val="00F2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150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C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E3C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3C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3C3F"/>
    <w:rPr>
      <w:sz w:val="18"/>
      <w:szCs w:val="18"/>
    </w:rPr>
  </w:style>
  <w:style w:type="paragraph" w:styleId="a6">
    <w:name w:val="List Paragraph"/>
    <w:basedOn w:val="a"/>
    <w:uiPriority w:val="34"/>
    <w:qFormat/>
    <w:rsid w:val="003749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124</Words>
  <Characters>708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华南师范大学学生工作处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2006级本科新生入学教育安排表</dc:title>
  <dc:creator>sjk03</dc:creator>
  <cp:lastModifiedBy>Administrator</cp:lastModifiedBy>
  <cp:revision>8</cp:revision>
  <cp:lastPrinted>2013-08-26T07:50:00Z</cp:lastPrinted>
  <dcterms:created xsi:type="dcterms:W3CDTF">2015-08-31T00:27:00Z</dcterms:created>
  <dcterms:modified xsi:type="dcterms:W3CDTF">2015-09-02T09:51:00Z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