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70"/>
        </w:tabs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</w:p>
    <w:p>
      <w:pPr>
        <w:spacing w:line="50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华南师范大学党委学生工作部、学生工作处、</w:t>
      </w:r>
      <w:r>
        <w:rPr>
          <w:rFonts w:ascii="仿宋" w:hAnsi="仿宋" w:eastAsia="仿宋"/>
          <w:b/>
          <w:bCs/>
          <w:sz w:val="28"/>
          <w:szCs w:val="28"/>
        </w:rPr>
        <w:t xml:space="preserve"> 心理咨询研究中心</w:t>
      </w:r>
    </w:p>
    <w:p>
      <w:pPr>
        <w:spacing w:line="50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bookmarkStart w:id="0" w:name="_GoBack"/>
      <w:r>
        <w:rPr>
          <w:rFonts w:ascii="仿宋" w:hAnsi="仿宋" w:eastAsia="仿宋"/>
          <w:b/>
          <w:bCs/>
          <w:sz w:val="28"/>
          <w:szCs w:val="28"/>
        </w:rPr>
        <w:t>非事业编制人员招聘资格初审通过人员名单</w:t>
      </w:r>
    </w:p>
    <w:bookmarkEnd w:id="0"/>
    <w:p>
      <w:pPr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（按拼音排序，排名不分先后）</w:t>
      </w:r>
    </w:p>
    <w:p>
      <w:pPr>
        <w:jc w:val="center"/>
        <w:rPr>
          <w:rFonts w:ascii="仿宋" w:hAnsi="仿宋" w:eastAsia="仿宋"/>
          <w:sz w:val="24"/>
          <w:szCs w:val="24"/>
        </w:rPr>
      </w:pPr>
    </w:p>
    <w:tbl>
      <w:tblPr>
        <w:tblStyle w:val="2"/>
        <w:tblW w:w="8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"/>
        <w:gridCol w:w="1134"/>
        <w:gridCol w:w="709"/>
        <w:gridCol w:w="2339"/>
        <w:gridCol w:w="2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本科毕业院校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研究生毕业院校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岗位一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曾荟源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广东外语外贸大学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华东师范大学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黄燕玲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广州大学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暨南大学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季晓婷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广东工业大学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香港理工大学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廖佳佳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湖南城市学院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廖俊玉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华南农业大学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华南农业大学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林小琦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福建江夏学院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刘礼杰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男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深圳大学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刘美卓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北京师范大学珠海分校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香港理工大学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 xml:space="preserve">刘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梅州嘉应学院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福建农林大学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欧阳思齐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苏州大学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伦敦大学学院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 xml:space="preserve">任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广州体育学院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广州体育学院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 xml:space="preserve">王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太原学院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吴曼丽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辽东学院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 xml:space="preserve">吴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辽宁师范大学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武渝智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男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中南民族大学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夏欣鑫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湖南第一师范学院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 xml:space="preserve">肖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湖北师范大学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袁经源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男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广东技术师范大学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 xml:space="preserve">张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男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西安工程大学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张莹敏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北京师范大学珠海分校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英国伯明翰大学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周艳萍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湖南农业大学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湖南农业大学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周梓健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男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广东第二师范学院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华侨大学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岗位二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蔡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男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梅州嘉应学院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广东外语外贸大学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陈晓婷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广州中医药大学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邓浩宸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男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仲恺农业工程学院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邓婉姗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广州大学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郭紫华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北京师范大学珠海分校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香港城市大学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何林憶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西华大学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梁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男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广东医科大学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梁艺青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湖南中医院大学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湖南师范大学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廖愿愿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湖南师范大学树达学院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杨思华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男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岭南师范学院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杨宗萱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山西师范大学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余诗淇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肇庆学院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广东外语外贸大学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张俊彦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男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广东医科大学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张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湖南理工学院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甄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五邑大学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</w:rPr>
              <w:t>广州大学</w:t>
            </w:r>
          </w:p>
        </w:tc>
      </w:tr>
    </w:tbl>
    <w:p>
      <w:pPr>
        <w:jc w:val="left"/>
        <w:rPr>
          <w:rFonts w:hint="eastAsia" w:ascii="仿宋" w:hAnsi="仿宋" w:eastAsia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GM2Njk4N2JkYTZmZTc5MzQyZWRjZmFmOWVhZDIifQ=="/>
  </w:docVars>
  <w:rsids>
    <w:rsidRoot w:val="00000000"/>
    <w:rsid w:val="670B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2022-08-09T10:39:37Z</dcterms:created>
  <dc:creator>Lenovo</dc:creator>
  <cp:lastModifiedBy>範先森</cp:lastModifiedBy>
  <dcterms:modified xsi:type="dcterms:W3CDTF">2022-08-09T10:40:16Z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81FB10AC33034235BFDEFF2FF09AD3DF</vt:lpwstr>
  </property>
</Properties>
</file>