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14"/>
        <w:gridCol w:w="2478"/>
        <w:gridCol w:w="1549"/>
        <w:gridCol w:w="6373"/>
        <w:gridCol w:w="917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时间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组别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专题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地点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参会人员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召集人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08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>0-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09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合影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行政楼</w:t>
            </w:r>
            <w:r>
              <w:rPr>
                <w:rFonts w:hint="eastAsia" w:ascii="宋体" w:hAnsi="宋体" w:eastAsia="宋体" w:cs="宋体"/>
                <w:szCs w:val="21"/>
              </w:rPr>
              <w:t>一楼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学工部和校团委全体老师、全体副书记和本科生辅导员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09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人员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学工部、校团委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作工作报告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行政楼七楼第一会议室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学工部和校团委全体老师、全体副书记和本科生辅导员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第1组</w:t>
            </w:r>
          </w:p>
        </w:tc>
        <w:tc>
          <w:tcPr>
            <w:tcW w:w="84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学生工作高质量发展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行政楼七楼第五会议室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雷蕾、张长海、郭维绵、李海云、陈彦敏、张育、何雪梅、王睿、廖克环、陈国平、赖莹莹、唐小煜、张建锋、刘邦卫、黄伟波、许拥旺、侯小琳、李喆慧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何雪梅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侯小琳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第2组</w:t>
            </w:r>
          </w:p>
        </w:tc>
        <w:tc>
          <w:tcPr>
            <w:tcW w:w="84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行政楼七楼第六会议室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彭海、周奋、陈琳、黄楚文、张兵、罗兰苑、叶苑秀、詹清光、谢子娟、林遐迩、卫敏杰、陈巧年、林海岸、王心旭、向娟、陈晓玲、陈锐浩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林海岸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陈锐浩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第3组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学生思政和辅导员队伍建设高质量发展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东十一紫荆园学生党员活动室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张奕华、万宗节、张思慧、荆懿、伊力亚尔·伊利哈尔、范骏威、周裕权、吴敏峰、谢泳雯、朱宏邦、杨芳、李斌、赵頔、黄晓东、彭旭宏、江涌芝、郭月晴、许灿荣、陈诗佳、李威、刘易、莫艳、郭绮琪、陈露、谢思洁、李嘉胜、阳小容、叶紫琪、陈静、吴蓉、唐利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荆懿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万宗节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第4组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学风建设和创新创业教育高质量发展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教育科学学院2楼225会议室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侯永雄、蔡颖、米合班·库尔班、黄子健、罗忍章、张雨、文火生、郑雪玲、陈启萍、王鲁葳、廖智辉、喻仁贵、陈婧宇、李海峰、彭湛东、柯雅婷、董光柱、苏伟兰、邱华妹、陈德庆、王更生、陈思琦、秦宁、刘沛然、李海伦、孙书琦、张俊浩、黄锡浩、丁旋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董光柱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蔡颖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第5组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学生就业指导工作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高质量发展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马克思主义学院桃李园三楼唯实厅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李卫东、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桂肖敏、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范亦堤、梁耿雄、李萍、梁吉、王东旭、何美蓉、刘金英、严惠敏、何智斌、王丹丹、雷钦钧、谢诗思、郑琰、蔡臻臻、李浩文、梁海峰、余思龙、匡杰、罗蕾、梁豪、李志胜、容伟立、李雪梅、张舒瑜、陈静、赖伟平、莫克翟、卜姝华、叶灿林、陈锦泉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王丹丹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桂肖敏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第6组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学生心理健康教育工作高质量发展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计算机学院二楼101会议室</w:t>
            </w:r>
          </w:p>
        </w:tc>
        <w:tc>
          <w:tcPr>
            <w:tcW w:w="2175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曾保春、祝菡、唐婷芳、莫梓峰、李阳、黄惠娟、林滨、张蔚昕、董嫱、陈睿莹、曾小玲、冯彪、赖广生、万镕今、卢渠、周俊滨、张幸、陈炫瑛、曾蕾汀、李染梦、张洪铭、欧华鹏、王硕、于心怡、曹然、姚维、甘俊、杨杰鑫、张宁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唐婷芳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祝菡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0-16: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3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人员</w:t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总结汇报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第一会议室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各小组作研讨成果汇报，汇报时间为10分钟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0</w:t>
            </w:r>
            <w:r>
              <w:rPr>
                <w:rFonts w:ascii="Times New Roman" w:hAnsi="Times New Roman" w:eastAsia="仿宋_GB2312" w:cs="Times New Roman"/>
                <w:szCs w:val="21"/>
              </w:rPr>
              <w:t>0-1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Cs w:val="21"/>
              </w:rPr>
              <w:t>0</w:t>
            </w:r>
          </w:p>
        </w:tc>
        <w:tc>
          <w:tcPr>
            <w:tcW w:w="34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全体辅导员</w:t>
            </w:r>
          </w:p>
        </w:tc>
        <w:tc>
          <w:tcPr>
            <w:tcW w:w="846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本科生辅导员年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度考核同行测评</w:t>
            </w: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第一会议室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广州校区石牌校园本科生辅导员同行测评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万宗节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第五会议室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佛山校区南海校园本科生辅导员同行测评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5" w:type="pct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4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46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第六会议室</w:t>
            </w:r>
          </w:p>
        </w:tc>
        <w:tc>
          <w:tcPr>
            <w:tcW w:w="217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广州校区大学城校园本科生辅导员同行测评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/</w:t>
            </w:r>
          </w:p>
        </w:tc>
        <w:tc>
          <w:tcPr>
            <w:tcW w:w="34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李喆慧</w:t>
            </w:r>
          </w:p>
        </w:tc>
      </w:tr>
    </w:tbl>
    <w:p/>
    <w:sectPr>
      <w:pgSz w:w="16838" w:h="11906" w:orient="landscape"/>
      <w:pgMar w:top="1276" w:right="1134" w:bottom="141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M2I1NGIxMmUyMjViZDVkYWMyYWM5YTI0YzE0YmEifQ=="/>
    <w:docVar w:name="KSO_WPS_MARK_KEY" w:val="56ab942d-c990-4a94-967c-b51d20807a02"/>
  </w:docVars>
  <w:rsids>
    <w:rsidRoot w:val="5B150D30"/>
    <w:rsid w:val="00BA5607"/>
    <w:rsid w:val="00BE406D"/>
    <w:rsid w:val="15BF82C0"/>
    <w:rsid w:val="29561047"/>
    <w:rsid w:val="2C8F5AC1"/>
    <w:rsid w:val="43811922"/>
    <w:rsid w:val="5B15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1022</Words>
  <Characters>1077</Characters>
  <Lines>8</Lines>
  <Paragraphs>2</Paragraphs>
  <TotalTime>37</TotalTime>
  <ScaleCrop>false</ScaleCrop>
  <LinksUpToDate>false</LinksUpToDate>
  <CharactersWithSpaces>1077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2023-02-17T22:48:00Z</dcterms:created>
  <dc:creator>奕华</dc:creator>
  <cp:lastModifiedBy>锡天才</cp:lastModifiedBy>
  <dcterms:modified xsi:type="dcterms:W3CDTF">2023-02-19T03:46:21Z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38BEDFA39E1047DDBF73F329A13FE7D9</vt:lpwstr>
  </property>
</Properties>
</file>