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09893">
      <w:pPr>
        <w:widowControl/>
        <w:numPr>
          <w:ilvl w:val="255"/>
          <w:numId w:val="0"/>
        </w:numPr>
        <w:spacing w:line="336" w:lineRule="auto"/>
        <w:ind w:firstLine="320" w:firstLineChars="100"/>
        <w:rPr>
          <w:rFonts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6820CC39">
      <w:pPr>
        <w:spacing w:before="435" w:beforeLines="100" w:line="300" w:lineRule="exact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eastAsia="方正小标宋简体" w:cs="方正小标宋简体"/>
          <w:sz w:val="44"/>
          <w:szCs w:val="44"/>
        </w:rPr>
        <w:t>届全国大学生职业规划大赛</w:t>
      </w:r>
    </w:p>
    <w:p w14:paraId="05891878">
      <w:pPr>
        <w:spacing w:before="435" w:beforeLines="100" w:line="300" w:lineRule="exact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就业赛道校内选拔赛方案</w:t>
      </w:r>
    </w:p>
    <w:p w14:paraId="0F3DDE42">
      <w:pPr>
        <w:spacing w:after="435" w:after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</w:p>
    <w:p w14:paraId="2CF842AB"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比赛内容</w:t>
      </w:r>
    </w:p>
    <w:p w14:paraId="0F63B089">
      <w:pPr>
        <w:numPr>
          <w:ilvl w:val="255"/>
          <w:numId w:val="0"/>
        </w:numPr>
        <w:spacing w:line="336" w:lineRule="auto"/>
        <w:ind w:firstLine="640" w:firstLineChars="200"/>
        <w:rPr>
          <w:rFonts w:cs="仿宋_GB2312"/>
        </w:rPr>
      </w:pPr>
      <w:r>
        <w:rPr>
          <w:rFonts w:hint="eastAsia" w:cs="仿宋_GB2312"/>
        </w:rPr>
        <w:t>考察学生的求职实战能力，个人发展路径与经济社会发展需要的适应度，就业能力与职业目标和岗位要求的契合度。</w:t>
      </w:r>
    </w:p>
    <w:p w14:paraId="13A2BD5A"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参赛组别和对象</w:t>
      </w:r>
    </w:p>
    <w:p w14:paraId="0FB0F330">
      <w:pPr>
        <w:numPr>
          <w:ilvl w:val="0"/>
          <w:numId w:val="2"/>
        </w:numPr>
        <w:spacing w:line="336" w:lineRule="auto"/>
        <w:ind w:firstLine="640"/>
        <w:rPr>
          <w:rFonts w:cs="仿宋_GB2312"/>
          <w:color w:val="FF0000"/>
        </w:rPr>
      </w:pPr>
      <w:r>
        <w:rPr>
          <w:rFonts w:hint="eastAsia" w:cs="仿宋_GB2312"/>
        </w:rPr>
        <w:t>就业赛道设5个分赛道。其中，针对企业职能岗位，设产品研发、生产服务、市场营销、通用职能分赛道（按相近行业分小组）；针对公共服务岗位，设公共服务分赛道。</w:t>
      </w:r>
    </w:p>
    <w:p w14:paraId="48362BC4">
      <w:pPr>
        <w:widowControl/>
        <w:numPr>
          <w:ilvl w:val="0"/>
          <w:numId w:val="2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就业赛道参赛对象为本科三、四年级学生和全体研究生。</w:t>
      </w:r>
    </w:p>
    <w:p w14:paraId="6693AE3D"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参赛材料要求</w:t>
      </w:r>
    </w:p>
    <w:p w14:paraId="56815EFF"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选手在大赛平台（网址：zgs.chsi.com.cn）提交以下参赛材料：</w:t>
      </w:r>
    </w:p>
    <w:p w14:paraId="3DA14C30">
      <w:pPr>
        <w:widowControl/>
        <w:numPr>
          <w:ilvl w:val="0"/>
          <w:numId w:val="3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求职简历（PDF格式）。</w:t>
      </w:r>
    </w:p>
    <w:p w14:paraId="2500E876">
      <w:pPr>
        <w:widowControl/>
        <w:numPr>
          <w:ilvl w:val="0"/>
          <w:numId w:val="3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就业能力展示（PPT格式，不超过50MB；可加入视频）。</w:t>
      </w:r>
    </w:p>
    <w:p w14:paraId="35D7E6EB">
      <w:pPr>
        <w:widowControl/>
        <w:numPr>
          <w:ilvl w:val="0"/>
          <w:numId w:val="3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辅助证明材料，包括实践、实习、获奖等证明材料（PDF格式，整合为单个文件，不超过50MB）。</w:t>
      </w:r>
    </w:p>
    <w:p w14:paraId="1D128505">
      <w:pPr>
        <w:keepNext/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比赛环节</w:t>
      </w:r>
    </w:p>
    <w:p w14:paraId="120C704E"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就业赛道设主题陈述、综合面试、天降offer（录用意向）环节。</w:t>
      </w:r>
    </w:p>
    <w:p w14:paraId="7E1F9EB9"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eastAsia="楷体_GB2312" w:cs="仿宋_GB2312"/>
        </w:rPr>
        <w:t>（一）主题陈述（</w:t>
      </w:r>
      <w:r>
        <w:rPr>
          <w:rFonts w:eastAsia="楷体_GB2312" w:cs="仿宋_GB2312"/>
        </w:rPr>
        <w:t>5</w:t>
      </w:r>
      <w:r>
        <w:rPr>
          <w:rFonts w:hint="eastAsia" w:eastAsia="楷体_GB2312" w:cs="仿宋_GB2312"/>
        </w:rPr>
        <w:t>分钟）</w:t>
      </w:r>
      <w:r>
        <w:rPr>
          <w:rFonts w:hint="eastAsia" w:ascii="楷体_GB2312" w:eastAsia="楷体_GB2312" w:cs="仿宋_GB2312"/>
        </w:rPr>
        <w:t>：</w:t>
      </w:r>
      <w:r>
        <w:rPr>
          <w:rFonts w:hint="eastAsia" w:cs="仿宋_GB2312"/>
        </w:rPr>
        <w:t>选手陈述个人求职意向和职业准备情况，展示通用素质与岗位能力。</w:t>
      </w:r>
    </w:p>
    <w:p w14:paraId="31BC7427">
      <w:pPr>
        <w:widowControl/>
        <w:spacing w:line="336" w:lineRule="auto"/>
        <w:ind w:firstLine="640"/>
        <w:rPr>
          <w:rFonts w:cs="仿宋_GB2312"/>
          <w:color w:val="000000"/>
        </w:rPr>
      </w:pPr>
      <w:r>
        <w:rPr>
          <w:rFonts w:hint="eastAsia" w:eastAsia="楷体_GB2312" w:cs="仿宋_GB2312"/>
        </w:rPr>
        <w:t>（二）综合面试（</w:t>
      </w:r>
      <w:r>
        <w:rPr>
          <w:rFonts w:eastAsia="楷体_GB2312" w:cs="仿宋_GB2312"/>
        </w:rPr>
        <w:t>6</w:t>
      </w:r>
      <w:r>
        <w:rPr>
          <w:rFonts w:hint="eastAsia" w:eastAsia="楷体_GB2312" w:cs="仿宋_GB2312"/>
        </w:rPr>
        <w:t>分钟）</w:t>
      </w:r>
      <w:r>
        <w:rPr>
          <w:rFonts w:hint="eastAsia" w:ascii="楷体_GB2312" w:eastAsia="楷体_GB2312" w:cs="仿宋_GB2312"/>
        </w:rPr>
        <w:t>：</w:t>
      </w:r>
      <w:r>
        <w:rPr>
          <w:rFonts w:hint="eastAsia" w:cs="仿宋_GB2312"/>
          <w:color w:val="000000"/>
        </w:rPr>
        <w:t>评委提出真实工作场景中可能遇到的问题，选手提出解决方案；评委结合选手陈述自由提问。</w:t>
      </w:r>
    </w:p>
    <w:p w14:paraId="76F69437"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评审标准</w:t>
      </w:r>
    </w:p>
    <w:tbl>
      <w:tblPr>
        <w:tblStyle w:val="4"/>
        <w:tblW w:w="52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15"/>
        <w:gridCol w:w="3171"/>
        <w:gridCol w:w="714"/>
        <w:gridCol w:w="706"/>
        <w:gridCol w:w="708"/>
        <w:gridCol w:w="708"/>
        <w:gridCol w:w="719"/>
      </w:tblGrid>
      <w:tr w14:paraId="647F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7" w:type="pct"/>
            <w:gridSpan w:val="2"/>
            <w:tcBorders>
              <w:tl2br w:val="nil"/>
              <w:tr2bl w:val="nil"/>
            </w:tcBorders>
            <w:vAlign w:val="center"/>
          </w:tcPr>
          <w:p w14:paraId="5948DD74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760" w:type="pct"/>
            <w:vMerge w:val="restart"/>
            <w:tcBorders>
              <w:tl2br w:val="nil"/>
              <w:tr2bl w:val="nil"/>
            </w:tcBorders>
            <w:vAlign w:val="center"/>
          </w:tcPr>
          <w:p w14:paraId="5C16FDDB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1973" w:type="pct"/>
            <w:gridSpan w:val="5"/>
            <w:tcBorders>
              <w:tl2br w:val="nil"/>
              <w:tr2bl w:val="nil"/>
            </w:tcBorders>
            <w:vAlign w:val="center"/>
          </w:tcPr>
          <w:p w14:paraId="64C2B9EE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 w14:paraId="7819C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26F0D57D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337D1E2D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60" w:type="pct"/>
            <w:vMerge w:val="continue"/>
            <w:tcBorders>
              <w:tl2br w:val="nil"/>
              <w:tr2bl w:val="nil"/>
            </w:tcBorders>
            <w:vAlign w:val="center"/>
          </w:tcPr>
          <w:p w14:paraId="58E249E6">
            <w:pPr>
              <w:spacing w:line="240" w:lineRule="auto"/>
              <w:ind w:firstLine="0" w:firstLineChars="0"/>
              <w:jc w:val="left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14:paraId="4CAF5C0B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 w14:paraId="60A8C9C5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79F9D995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373E92BA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 w14:paraId="445E7105"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 w14:paraId="121EC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vAlign w:val="center"/>
          </w:tcPr>
          <w:p w14:paraId="62D8BA33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5AC313AE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 w14:paraId="3DB9C0B9"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vAlign w:val="center"/>
          </w:tcPr>
          <w:p w14:paraId="7FAFE9D4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vAlign w:val="center"/>
          </w:tcPr>
          <w:p w14:paraId="2369F7DC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vAlign w:val="center"/>
          </w:tcPr>
          <w:p w14:paraId="110CF1CE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vAlign w:val="center"/>
          </w:tcPr>
          <w:p w14:paraId="39C76A6A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9" w:type="pct"/>
            <w:vMerge w:val="restart"/>
            <w:tcBorders>
              <w:tl2br w:val="nil"/>
              <w:tr2bl w:val="nil"/>
            </w:tcBorders>
            <w:vAlign w:val="center"/>
          </w:tcPr>
          <w:p w14:paraId="7BD93E3E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45</w:t>
            </w:r>
          </w:p>
        </w:tc>
      </w:tr>
      <w:tr w14:paraId="5A478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 w14:paraId="5FE68CB1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37730876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 w14:paraId="6912040E"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vAlign w:val="center"/>
          </w:tcPr>
          <w:p w14:paraId="2372D319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 w14:paraId="44D0459F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4F1B18EB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0793A20A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vAlign w:val="center"/>
          </w:tcPr>
          <w:p w14:paraId="788E9F12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14:paraId="3AF72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 w14:paraId="38B10B3E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740D7882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 w14:paraId="49D31097"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vAlign w:val="center"/>
          </w:tcPr>
          <w:p w14:paraId="370C6878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 w14:paraId="40DD7DD6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02D596DC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6FCF939D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vAlign w:val="center"/>
          </w:tcPr>
          <w:p w14:paraId="5C3060F9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14:paraId="79BC1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 w14:paraId="71BD9652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256CCD9C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 w14:paraId="04AE4827"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vAlign w:val="center"/>
          </w:tcPr>
          <w:p w14:paraId="4A6296F4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 w14:paraId="1AD91186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2ADD6A63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42C8F8D7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vAlign w:val="center"/>
          </w:tcPr>
          <w:p w14:paraId="22AAD793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14:paraId="4847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 w14:paraId="286D4A93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00D8B0A1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执行和领导能力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 w14:paraId="2D1881F9"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vAlign w:val="center"/>
          </w:tcPr>
          <w:p w14:paraId="03C87ED0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 w14:paraId="57F69E1A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6C175DED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 w14:paraId="47E79C52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vAlign w:val="center"/>
          </w:tcPr>
          <w:p w14:paraId="537A5D26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14:paraId="32F6E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vAlign w:val="center"/>
          </w:tcPr>
          <w:p w14:paraId="4B01AEBF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71D55FF4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 w14:paraId="795A5B2E"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14:paraId="6D809A35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 w14:paraId="14B15218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0E586791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465BA0DF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 w14:paraId="4414E399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15</w:t>
            </w:r>
          </w:p>
        </w:tc>
      </w:tr>
      <w:tr w14:paraId="51391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 w14:paraId="44A6D64D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5E4DB6FE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 w14:paraId="397F50BB"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14:paraId="557A809C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 w14:paraId="50072F5E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11CDACE7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0C1D9B7A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 w14:paraId="6493A0AB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</w:tr>
      <w:tr w14:paraId="66401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670462E0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57AB1678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 w14:paraId="7819E33B"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14:paraId="73A7621D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 w14:paraId="78B19E26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0682B667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2A782355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 w14:paraId="62D04BE4"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</w:tr>
      <w:tr w14:paraId="043B0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366A853D">
            <w:pPr>
              <w:spacing w:line="240" w:lineRule="auto"/>
              <w:ind w:firstLine="0" w:firstLineChars="0"/>
              <w:jc w:val="center"/>
              <w:rPr>
                <w:rFonts w:hint="default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val="en-US" w:eastAsia="zh-CN"/>
              </w:rPr>
              <w:t>录用意向</w:t>
            </w: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3D5FA196"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 w14:paraId="6801A609">
            <w:pPr>
              <w:spacing w:line="240" w:lineRule="auto"/>
              <w:ind w:firstLine="0" w:firstLineChars="0"/>
              <w:rPr>
                <w:rFonts w:hint="default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val="en-US" w:eastAsia="zh-CN"/>
              </w:rPr>
              <w:t>现场获得用人单位提供录用意向情况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14:paraId="0A347781">
            <w:pPr>
              <w:spacing w:line="240" w:lineRule="auto"/>
              <w:ind w:firstLine="0" w:firstLineChars="0"/>
              <w:jc w:val="center"/>
              <w:rPr>
                <w:rFonts w:hint="default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 w14:paraId="31FB268B">
            <w:pPr>
              <w:spacing w:line="240" w:lineRule="auto"/>
              <w:ind w:firstLine="0" w:firstLineChars="0"/>
              <w:jc w:val="center"/>
              <w:rPr>
                <w:rFonts w:hint="default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3C30A80D">
            <w:pPr>
              <w:spacing w:line="240" w:lineRule="auto"/>
              <w:ind w:firstLine="0" w:firstLineChars="0"/>
              <w:jc w:val="center"/>
              <w:rPr>
                <w:rFonts w:hint="default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14:paraId="7BA8479A">
            <w:pPr>
              <w:spacing w:line="240" w:lineRule="auto"/>
              <w:ind w:firstLine="0" w:firstLineChars="0"/>
              <w:jc w:val="center"/>
              <w:rPr>
                <w:rFonts w:hint="default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 w14:paraId="67F65EB9">
            <w:pPr>
              <w:spacing w:line="240" w:lineRule="auto"/>
              <w:ind w:firstLine="0" w:firstLineChars="0"/>
              <w:jc w:val="center"/>
              <w:rPr>
                <w:rFonts w:hint="default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</w:p>
        </w:tc>
      </w:tr>
    </w:tbl>
    <w:p w14:paraId="3B852439">
      <w:pPr>
        <w:widowControl/>
        <w:numPr>
          <w:ilvl w:val="255"/>
          <w:numId w:val="0"/>
        </w:numPr>
        <w:rPr>
          <w:rFonts w:cs="仿宋_GB2312"/>
          <w:color w:val="000000"/>
          <w:szCs w:val="32"/>
        </w:rPr>
      </w:pPr>
    </w:p>
    <w:p w14:paraId="103A5962">
      <w:pPr>
        <w:ind w:firstLine="640"/>
      </w:pPr>
    </w:p>
    <w:p w14:paraId="67CC6A52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AAD1F">
    <w:pPr>
      <w:pStyle w:val="2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2495550</wp:posOffset>
              </wp:positionH>
              <wp:positionV relativeFrom="paragraph">
                <wp:posOffset>-5080</wp:posOffset>
              </wp:positionV>
              <wp:extent cx="282575" cy="355600"/>
              <wp:effectExtent l="0" t="0" r="317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281925">
                          <w:pPr>
                            <w:pStyle w:val="2"/>
                            <w:ind w:firstLine="0" w:firstLineChars="0"/>
                            <w:jc w:val="center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5pt;margin-top:-0.4pt;height:28pt;width:22.25pt;mso-position-horizontal-relative:margin;z-index:251659264;mso-width-relative:page;mso-height-relative:page;" filled="f" stroked="f" coordsize="21600,21600" o:gfxdata="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z9fle2AAAAAgBAAAPAAAAAAAAAAEAIAAAACIAAABkcnMvZG93bnJldi54bWxQ&#10;SwECFAAUAAAACACHTuJAGckO5jACAABVBAAADgAAAAAAAAABACAAAAAn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281925">
                    <w:pPr>
                      <w:pStyle w:val="2"/>
                      <w:ind w:firstLine="0" w:firstLineChars="0"/>
                      <w:jc w:val="center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ACF6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C677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726C2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D7EFB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97D88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6512C"/>
    <w:multiLevelType w:val="singleLevel"/>
    <w:tmpl w:val="82F6512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CC80081"/>
    <w:multiLevelType w:val="singleLevel"/>
    <w:tmpl w:val="8CC800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76A9934"/>
    <w:multiLevelType w:val="singleLevel"/>
    <w:tmpl w:val="276A993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TFjZDFjMDRiMzA0MzBiN2IyM2I1MDdjYWI0YmYifQ=="/>
  </w:docVars>
  <w:rsids>
    <w:rsidRoot w:val="00BF708F"/>
    <w:rsid w:val="00006265"/>
    <w:rsid w:val="00093A6A"/>
    <w:rsid w:val="002F3605"/>
    <w:rsid w:val="0055593F"/>
    <w:rsid w:val="00780FE5"/>
    <w:rsid w:val="007E7B9C"/>
    <w:rsid w:val="00824114"/>
    <w:rsid w:val="009949DE"/>
    <w:rsid w:val="00B63B27"/>
    <w:rsid w:val="00BE5643"/>
    <w:rsid w:val="00BF708F"/>
    <w:rsid w:val="00C83FDB"/>
    <w:rsid w:val="00D90008"/>
    <w:rsid w:val="00DC3CB1"/>
    <w:rsid w:val="00E51B16"/>
    <w:rsid w:val="00F75921"/>
    <w:rsid w:val="157C4F29"/>
    <w:rsid w:val="1A0E3B63"/>
    <w:rsid w:val="20A278D8"/>
    <w:rsid w:val="5362077A"/>
    <w:rsid w:val="5EF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仿宋_GB2312" w:cs="Times New Roman"/>
      <w:sz w:val="18"/>
      <w14:ligatures w14:val="none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仿宋_GB2312" w:cs="Times New Roman"/>
      <w:sz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807</Characters>
  <Lines>7</Lines>
  <Paragraphs>2</Paragraphs>
  <TotalTime>5</TotalTime>
  <ScaleCrop>false</ScaleCrop>
  <LinksUpToDate>false</LinksUpToDate>
  <CharactersWithSpaces>807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2023-10-22T23:43:00Z</dcterms:created>
  <dc:creator>c l</dc:creator>
  <cp:lastModifiedBy>万宗节</cp:lastModifiedBy>
  <cp:lastPrinted>2023-11-17T09:36:00Z</cp:lastPrinted>
  <dcterms:modified xsi:type="dcterms:W3CDTF">2024-07-11T03:54:44Z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2EB07747ABAE451C83E7C5683BF42BB2_12</vt:lpwstr>
  </property>
</Properties>
</file>