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7C0DE">
      <w:pPr>
        <w:widowControl/>
        <w:spacing w:line="560" w:lineRule="exac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附件</w:t>
      </w:r>
    </w:p>
    <w:p w14:paraId="4E428DD8">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申报说明及相关材料</w:t>
      </w:r>
    </w:p>
    <w:p w14:paraId="1822C397">
      <w:pPr>
        <w:spacing w:line="560" w:lineRule="exact"/>
        <w:ind w:firstLine="562" w:firstLineChars="200"/>
        <w:rPr>
          <w:rFonts w:ascii="楷体_GB2312" w:hAnsi="华文中宋" w:eastAsia="楷体_GB2312"/>
          <w:b/>
          <w:color w:val="auto"/>
          <w:sz w:val="28"/>
          <w:szCs w:val="28"/>
        </w:rPr>
      </w:pPr>
    </w:p>
    <w:p w14:paraId="1D21047F">
      <w:pPr>
        <w:spacing w:line="560" w:lineRule="exact"/>
        <w:ind w:firstLine="640" w:firstLineChars="200"/>
        <w:outlineLvl w:val="0"/>
        <w:rPr>
          <w:rFonts w:ascii="黑体" w:hAnsi="黑体" w:eastAsia="黑体"/>
          <w:color w:val="auto"/>
          <w:sz w:val="32"/>
          <w:szCs w:val="32"/>
        </w:rPr>
      </w:pPr>
      <w:r>
        <w:rPr>
          <w:rFonts w:ascii="黑体" w:hAnsi="黑体" w:eastAsia="黑体"/>
          <w:color w:val="auto"/>
          <w:sz w:val="32"/>
          <w:szCs w:val="32"/>
        </w:rPr>
        <w:t>一、十佳易班</w:t>
      </w:r>
      <w:r>
        <w:rPr>
          <w:rFonts w:hint="eastAsia" w:ascii="黑体" w:hAnsi="黑体" w:eastAsia="黑体"/>
          <w:color w:val="auto"/>
          <w:sz w:val="32"/>
          <w:szCs w:val="32"/>
        </w:rPr>
        <w:t>发展中心</w:t>
      </w:r>
    </w:p>
    <w:p w14:paraId="2607930B">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14:paraId="01819B81">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各高校校级易班</w:t>
      </w:r>
      <w:r>
        <w:rPr>
          <w:rFonts w:hint="eastAsia" w:ascii="仿宋_GB2312" w:hAnsi="华文中宋" w:eastAsia="仿宋_GB2312"/>
          <w:color w:val="auto"/>
          <w:sz w:val="32"/>
          <w:szCs w:val="32"/>
        </w:rPr>
        <w:t>发展中心</w:t>
      </w:r>
    </w:p>
    <w:p w14:paraId="21F48ED8">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14:paraId="5EE27972">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w:t>
      </w:r>
      <w:r>
        <w:rPr>
          <w:rFonts w:hint="eastAsia" w:ascii="仿宋_GB2312" w:hAnsi="华文中宋" w:eastAsia="仿宋_GB2312"/>
          <w:color w:val="auto"/>
          <w:sz w:val="32"/>
          <w:szCs w:val="32"/>
        </w:rPr>
        <w:t>中心</w:t>
      </w:r>
      <w:r>
        <w:rPr>
          <w:rFonts w:ascii="仿宋_GB2312" w:hAnsi="华文中宋" w:eastAsia="仿宋_GB2312"/>
          <w:color w:val="auto"/>
          <w:sz w:val="32"/>
          <w:szCs w:val="32"/>
        </w:rPr>
        <w:t>软硬件设施完善，拥有完整健全的组织架构、工作章程、固定的办公场地及易班活动的固定宣传海报位。</w:t>
      </w:r>
    </w:p>
    <w:p w14:paraId="7ACDE66B">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w:t>
      </w:r>
      <w:r>
        <w:rPr>
          <w:rFonts w:hint="eastAsia" w:ascii="仿宋_GB2312" w:hAnsi="华文中宋" w:eastAsia="仿宋_GB2312"/>
          <w:color w:val="auto"/>
          <w:sz w:val="32"/>
          <w:szCs w:val="32"/>
        </w:rPr>
        <w:t>中心</w:t>
      </w:r>
      <w:r>
        <w:rPr>
          <w:rFonts w:ascii="仿宋_GB2312" w:hAnsi="华文中宋" w:eastAsia="仿宋_GB2312"/>
          <w:color w:val="auto"/>
          <w:sz w:val="32"/>
          <w:szCs w:val="32"/>
        </w:rPr>
        <w:t>有完善的</w:t>
      </w:r>
      <w:r>
        <w:rPr>
          <w:rFonts w:hint="eastAsia" w:ascii="仿宋_GB2312" w:hAnsi="华文中宋" w:eastAsia="仿宋_GB2312"/>
          <w:color w:val="auto"/>
          <w:sz w:val="32"/>
          <w:szCs w:val="32"/>
        </w:rPr>
        <w:t>建设</w:t>
      </w:r>
      <w:r>
        <w:rPr>
          <w:rFonts w:ascii="仿宋_GB2312" w:hAnsi="华文中宋" w:eastAsia="仿宋_GB2312"/>
          <w:color w:val="auto"/>
          <w:sz w:val="32"/>
          <w:szCs w:val="32"/>
        </w:rPr>
        <w:t>制度，</w:t>
      </w:r>
      <w:r>
        <w:rPr>
          <w:rFonts w:hint="eastAsia" w:ascii="仿宋_GB2312" w:hAnsi="华文中宋" w:eastAsia="仿宋_GB2312"/>
          <w:color w:val="auto"/>
          <w:sz w:val="32"/>
          <w:szCs w:val="32"/>
        </w:rPr>
        <w:t>工作制度，</w:t>
      </w:r>
      <w:r>
        <w:rPr>
          <w:rFonts w:ascii="仿宋_GB2312" w:hAnsi="华文中宋" w:eastAsia="仿宋_GB2312"/>
          <w:color w:val="auto"/>
          <w:sz w:val="32"/>
          <w:szCs w:val="32"/>
        </w:rPr>
        <w:t>考核制度</w:t>
      </w:r>
      <w:r>
        <w:rPr>
          <w:rFonts w:hint="eastAsia" w:ascii="仿宋_GB2312" w:hAnsi="华文中宋" w:eastAsia="仿宋_GB2312"/>
          <w:color w:val="auto"/>
          <w:sz w:val="32"/>
          <w:szCs w:val="32"/>
        </w:rPr>
        <w:t>，有固定的管理架构，有设立易班学生工作站。</w:t>
      </w:r>
    </w:p>
    <w:p w14:paraId="56CA1BF0">
      <w:pPr>
        <w:spacing w:line="560" w:lineRule="exact"/>
        <w:ind w:firstLine="646" w:firstLineChars="202"/>
        <w:rPr>
          <w:rFonts w:ascii="仿宋_GB2312" w:hAnsi="华文中宋" w:eastAsia="仿宋_GB2312"/>
          <w:color w:val="auto"/>
          <w:sz w:val="32"/>
          <w:szCs w:val="32"/>
        </w:rPr>
      </w:pPr>
      <w:r>
        <w:rPr>
          <w:rFonts w:hint="eastAsia" w:ascii="仿宋_GB2312" w:hAnsi="华文中宋" w:eastAsia="仿宋_GB2312"/>
          <w:color w:val="auto"/>
          <w:sz w:val="32"/>
          <w:szCs w:val="32"/>
        </w:rPr>
        <w:t>（3）下设的易班学生工作站有规范的规章制度，</w:t>
      </w:r>
      <w:r>
        <w:rPr>
          <w:rFonts w:ascii="仿宋_GB2312" w:hAnsi="华文中宋" w:eastAsia="仿宋_GB2312"/>
          <w:color w:val="auto"/>
          <w:sz w:val="32"/>
          <w:szCs w:val="32"/>
        </w:rPr>
        <w:t>明确工作站各部门日常工作岗位，人员结构合理，各院（系）分站、总站有固定工作人员。</w:t>
      </w:r>
      <w:r>
        <w:rPr>
          <w:rFonts w:ascii="仿宋_GB2312" w:hAnsi="仿宋_GB2312" w:eastAsia="仿宋_GB2312" w:cs="仿宋_GB2312"/>
          <w:color w:val="auto"/>
          <w:sz w:val="32"/>
          <w:szCs w:val="32"/>
        </w:rPr>
        <w:t>工作站每季度有考核、年底有表彰</w:t>
      </w:r>
      <w:r>
        <w:rPr>
          <w:rFonts w:ascii="仿宋_GB2312" w:hAnsi="仿宋_GB2312" w:cs="仿宋_GB2312"/>
          <w:color w:val="auto"/>
          <w:sz w:val="32"/>
          <w:szCs w:val="32"/>
        </w:rPr>
        <w:t>。</w:t>
      </w:r>
    </w:p>
    <w:p w14:paraId="2313F5B2">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4</w:t>
      </w:r>
      <w:r>
        <w:rPr>
          <w:rFonts w:ascii="仿宋_GB2312" w:hAnsi="华文中宋" w:eastAsia="仿宋_GB2312"/>
          <w:color w:val="auto"/>
          <w:sz w:val="32"/>
          <w:szCs w:val="32"/>
        </w:rPr>
        <w:t>）资料定期归档，会议记录整理及时有序，有专人管理工作站档案。</w:t>
      </w:r>
      <w:r>
        <w:rPr>
          <w:rFonts w:hint="eastAsia" w:ascii="仿宋_GB2312" w:hAnsi="仿宋_GB2312" w:eastAsia="仿宋_GB2312" w:cs="仿宋_GB2312"/>
          <w:color w:val="auto"/>
          <w:sz w:val="32"/>
          <w:szCs w:val="32"/>
        </w:rPr>
        <w:t>中心</w:t>
      </w:r>
      <w:r>
        <w:rPr>
          <w:rFonts w:ascii="仿宋_GB2312" w:hAnsi="仿宋_GB2312" w:eastAsia="仿宋_GB2312" w:cs="仿宋_GB2312"/>
          <w:color w:val="auto"/>
          <w:sz w:val="32"/>
          <w:szCs w:val="32"/>
        </w:rPr>
        <w:t>每学期有计划、总结，定期上报简报</w:t>
      </w:r>
      <w:r>
        <w:rPr>
          <w:rFonts w:ascii="仿宋_GB2312" w:hAnsi="仿宋_GB2312" w:cs="仿宋_GB2312"/>
          <w:color w:val="auto"/>
          <w:sz w:val="32"/>
          <w:szCs w:val="32"/>
        </w:rPr>
        <w:t>。</w:t>
      </w:r>
    </w:p>
    <w:p w14:paraId="1AB37044">
      <w:pPr>
        <w:spacing w:line="560" w:lineRule="exact"/>
        <w:ind w:firstLine="646" w:firstLineChars="202"/>
        <w:rPr>
          <w:rFonts w:ascii="仿宋_GB2312" w:hAnsi="华文中宋" w:eastAsia="仿宋_GB2312"/>
          <w:color w:val="auto"/>
          <w:sz w:val="32"/>
          <w:szCs w:val="32"/>
          <w:highlight w:val="yellow"/>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5</w:t>
      </w:r>
      <w:r>
        <w:rPr>
          <w:rFonts w:ascii="仿宋_GB2312" w:hAnsi="华文中宋" w:eastAsia="仿宋_GB2312"/>
          <w:color w:val="auto"/>
          <w:sz w:val="32"/>
          <w:szCs w:val="32"/>
        </w:rPr>
        <w:t>）易班活跃指数</w:t>
      </w:r>
      <w:r>
        <w:rPr>
          <w:rFonts w:hint="eastAsia" w:ascii="仿宋_GB2312" w:hAnsi="华文中宋" w:eastAsia="仿宋_GB2312"/>
          <w:color w:val="auto"/>
          <w:sz w:val="32"/>
          <w:szCs w:val="32"/>
        </w:rPr>
        <w:t>、</w:t>
      </w:r>
      <w:r>
        <w:rPr>
          <w:rFonts w:ascii="仿宋_GB2312" w:hAnsi="华文中宋" w:eastAsia="仿宋_GB2312"/>
          <w:color w:val="auto"/>
          <w:sz w:val="32"/>
          <w:szCs w:val="32"/>
        </w:rPr>
        <w:t>易班共建指数</w:t>
      </w:r>
      <w:r>
        <w:rPr>
          <w:rFonts w:hint="eastAsia" w:ascii="仿宋_GB2312" w:hAnsi="华文中宋" w:eastAsia="仿宋_GB2312"/>
          <w:color w:val="auto"/>
          <w:sz w:val="32"/>
          <w:szCs w:val="32"/>
        </w:rPr>
        <w:t>省内排名靠前（数据</w:t>
      </w:r>
      <w:r>
        <w:rPr>
          <w:rFonts w:hint="eastAsia" w:ascii="仿宋_GB2312" w:hAnsi="华文中宋" w:eastAsia="仿宋_GB2312"/>
          <w:color w:val="auto"/>
          <w:sz w:val="32"/>
          <w:szCs w:val="32"/>
          <w:lang w:eastAsia="zh-CN"/>
        </w:rPr>
        <w:t>区间为</w:t>
      </w:r>
      <w:r>
        <w:rPr>
          <w:rFonts w:hint="eastAsia" w:ascii="仿宋_GB2312" w:hAnsi="华文中宋" w:eastAsia="仿宋_GB2312"/>
          <w:color w:val="auto"/>
          <w:sz w:val="32"/>
          <w:szCs w:val="32"/>
          <w:lang w:val="en-US" w:eastAsia="zh-CN"/>
        </w:rPr>
        <w:t>2023年11月-</w:t>
      </w:r>
      <w:r>
        <w:rPr>
          <w:rFonts w:hint="eastAsia" w:ascii="仿宋_GB2312" w:hAnsi="华文中宋" w:eastAsia="仿宋_GB2312"/>
          <w:color w:val="auto"/>
          <w:sz w:val="32"/>
          <w:szCs w:val="32"/>
        </w:rPr>
        <w:t>202</w:t>
      </w:r>
      <w:r>
        <w:rPr>
          <w:rFonts w:hint="eastAsia" w:ascii="仿宋_GB2312" w:hAnsi="华文中宋" w:eastAsia="仿宋_GB2312"/>
          <w:color w:val="auto"/>
          <w:sz w:val="32"/>
          <w:szCs w:val="32"/>
          <w:lang w:val="en-US" w:eastAsia="zh-CN"/>
        </w:rPr>
        <w:t>4</w:t>
      </w:r>
      <w:r>
        <w:rPr>
          <w:rFonts w:hint="eastAsia" w:ascii="仿宋_GB2312" w:hAnsi="华文中宋" w:eastAsia="仿宋_GB2312"/>
          <w:color w:val="auto"/>
          <w:sz w:val="32"/>
          <w:szCs w:val="32"/>
        </w:rPr>
        <w:t>年</w:t>
      </w:r>
      <w:r>
        <w:rPr>
          <w:rFonts w:hint="eastAsia" w:ascii="仿宋_GB2312" w:hAnsi="华文中宋" w:eastAsia="仿宋_GB2312"/>
          <w:color w:val="auto"/>
          <w:sz w:val="32"/>
          <w:szCs w:val="32"/>
          <w:lang w:val="en-US" w:eastAsia="zh-CN"/>
        </w:rPr>
        <w:t>8</w:t>
      </w:r>
      <w:bookmarkStart w:id="0" w:name="_GoBack"/>
      <w:bookmarkEnd w:id="0"/>
      <w:r>
        <w:rPr>
          <w:rFonts w:hint="eastAsia" w:ascii="仿宋_GB2312" w:hAnsi="华文中宋" w:eastAsia="仿宋_GB2312"/>
          <w:color w:val="auto"/>
          <w:sz w:val="32"/>
          <w:szCs w:val="32"/>
        </w:rPr>
        <w:t>月）。</w:t>
      </w:r>
    </w:p>
    <w:p w14:paraId="4446577B">
      <w:pPr>
        <w:spacing w:line="560" w:lineRule="exact"/>
        <w:ind w:firstLine="646" w:firstLineChars="202"/>
        <w:rPr>
          <w:rFonts w:ascii="仿宋_GB2312" w:hAnsi="华文中宋" w:eastAsia="仿宋_GB2312"/>
          <w:color w:val="auto"/>
          <w:sz w:val="32"/>
          <w:szCs w:val="32"/>
        </w:rPr>
      </w:pPr>
      <w:r>
        <w:rPr>
          <w:rFonts w:hint="eastAsia" w:ascii="仿宋_GB2312" w:hAnsi="华文中宋" w:eastAsia="仿宋_GB2312"/>
          <w:color w:val="auto"/>
          <w:sz w:val="32"/>
          <w:szCs w:val="32"/>
        </w:rPr>
        <w:t>（6）积极参与广东高校易班共建工作，成效显著。近两年至少参与一次全省易班的主题活动或专题培训。</w:t>
      </w:r>
    </w:p>
    <w:p w14:paraId="0921C905">
      <w:pPr>
        <w:spacing w:line="560" w:lineRule="exact"/>
        <w:ind w:firstLine="640" w:firstLineChars="200"/>
        <w:jc w:val="left"/>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7</w:t>
      </w:r>
      <w:r>
        <w:rPr>
          <w:rFonts w:ascii="仿宋_GB2312" w:hAnsi="华文中宋" w:eastAsia="仿宋_GB2312"/>
          <w:color w:val="auto"/>
          <w:sz w:val="32"/>
          <w:szCs w:val="32"/>
        </w:rPr>
        <w:t>）积累了丰富的易班建设案列，有推广价值。</w:t>
      </w:r>
    </w:p>
    <w:p w14:paraId="76196966">
      <w:pPr>
        <w:spacing w:line="560" w:lineRule="exact"/>
        <w:ind w:firstLine="640" w:firstLineChars="200"/>
        <w:jc w:val="left"/>
        <w:rPr>
          <w:rFonts w:ascii="仿宋_GB2312" w:hAnsi="华文中宋" w:eastAsia="仿宋_GB2312"/>
          <w:color w:val="auto"/>
          <w:sz w:val="32"/>
          <w:szCs w:val="32"/>
        </w:rPr>
      </w:pPr>
      <w:r>
        <w:rPr>
          <w:rFonts w:hint="eastAsia" w:ascii="仿宋_GB2312" w:hAnsi="华文中宋" w:eastAsia="仿宋_GB2312"/>
          <w:color w:val="auto"/>
          <w:sz w:val="32"/>
          <w:szCs w:val="32"/>
        </w:rPr>
        <w:t>（8）对省中心各项工作参与度高，贡献突出。</w:t>
      </w:r>
    </w:p>
    <w:p w14:paraId="46094609">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br w:type="page"/>
      </w:r>
      <w:r>
        <w:rPr>
          <w:rFonts w:hint="eastAsia" w:ascii="黑体" w:hAnsi="黑体" w:eastAsia="黑体"/>
          <w:color w:val="auto"/>
          <w:sz w:val="32"/>
          <w:szCs w:val="32"/>
        </w:rPr>
        <w:t>二</w:t>
      </w:r>
      <w:r>
        <w:rPr>
          <w:rFonts w:ascii="黑体" w:hAnsi="黑体" w:eastAsia="黑体"/>
          <w:color w:val="auto"/>
          <w:sz w:val="32"/>
          <w:szCs w:val="32"/>
        </w:rPr>
        <w:t>、十佳易班指导教师</w:t>
      </w:r>
    </w:p>
    <w:p w14:paraId="6D926F29">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14:paraId="6A202A24">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各高校易班工作指导教师</w:t>
      </w:r>
    </w:p>
    <w:p w14:paraId="41DCCB17">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14:paraId="2BA2E49B">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（1）具有坚定正确的政治方向和过硬的思想政治素质，坚持以习近平新时代中国特色社会主义</w:t>
      </w:r>
      <w:r>
        <w:rPr>
          <w:rFonts w:hint="eastAsia" w:ascii="仿宋_GB2312" w:hAnsi="华文中宋" w:eastAsia="仿宋_GB2312"/>
          <w:color w:val="auto"/>
          <w:sz w:val="32"/>
          <w:szCs w:val="32"/>
        </w:rPr>
        <w:t>思想</w:t>
      </w:r>
      <w:r>
        <w:rPr>
          <w:rFonts w:ascii="仿宋_GB2312" w:hAnsi="华文中宋" w:eastAsia="仿宋_GB2312"/>
          <w:color w:val="auto"/>
          <w:sz w:val="32"/>
          <w:szCs w:val="32"/>
        </w:rPr>
        <w:t>和</w:t>
      </w:r>
      <w:r>
        <w:rPr>
          <w:rFonts w:hint="eastAsia" w:ascii="仿宋_GB2312" w:hAnsi="华文中宋" w:eastAsia="仿宋_GB2312"/>
          <w:color w:val="auto"/>
          <w:sz w:val="32"/>
          <w:szCs w:val="32"/>
        </w:rPr>
        <w:t>党的二十大</w:t>
      </w:r>
      <w:r>
        <w:rPr>
          <w:rFonts w:ascii="仿宋_GB2312" w:hAnsi="华文中宋" w:eastAsia="仿宋_GB2312"/>
          <w:color w:val="auto"/>
          <w:sz w:val="32"/>
          <w:szCs w:val="32"/>
        </w:rPr>
        <w:t>精神为指导，积极培育和践行社会主义核心价值观，全面贯彻党的教育方针，在思想上、政治上、行动上同党中央保持高度一致。</w:t>
      </w:r>
    </w:p>
    <w:p w14:paraId="3CE21D41">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（2）热爱易班指导教师工作，恪守职业规范，情系学生成长，道德品质高尚。</w:t>
      </w:r>
    </w:p>
    <w:p w14:paraId="0262344E">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3）遵循大学生网络思想政治教育规律和人才成长规律，能创造性地开展学生工作，积极探索大学生网络思想政治教育的新方式、新载体，努力拓展工作途径，自觉提高工作的针对性、实效性和吸引力、感染力，促进大学生健康成长成才。</w:t>
      </w:r>
    </w:p>
    <w:p w14:paraId="16A9F368">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（4）担任指导教师满</w:t>
      </w:r>
      <w:r>
        <w:rPr>
          <w:rFonts w:hint="eastAsia" w:ascii="仿宋_GB2312" w:hAnsi="华文中宋" w:eastAsia="仿宋_GB2312"/>
          <w:color w:val="auto"/>
          <w:sz w:val="32"/>
          <w:szCs w:val="32"/>
        </w:rPr>
        <w:t>六个月</w:t>
      </w:r>
      <w:r>
        <w:rPr>
          <w:rFonts w:ascii="仿宋_GB2312" w:hAnsi="华文中宋" w:eastAsia="仿宋_GB2312"/>
          <w:color w:val="auto"/>
          <w:sz w:val="32"/>
          <w:szCs w:val="32"/>
        </w:rPr>
        <w:t>，</w:t>
      </w:r>
      <w:r>
        <w:rPr>
          <w:rFonts w:hint="eastAsia" w:ascii="仿宋_GB2312" w:hAnsi="华文中宋" w:eastAsia="仿宋_GB2312"/>
          <w:color w:val="auto"/>
          <w:sz w:val="32"/>
          <w:szCs w:val="32"/>
          <w:lang w:eastAsia="zh-CN"/>
        </w:rPr>
        <w:t>近两年</w:t>
      </w:r>
      <w:r>
        <w:rPr>
          <w:rFonts w:hint="eastAsia" w:ascii="仿宋_GB2312" w:hAnsi="华文中宋" w:eastAsia="仿宋_GB2312"/>
          <w:color w:val="auto"/>
          <w:sz w:val="32"/>
          <w:szCs w:val="32"/>
        </w:rPr>
        <w:t>参加过全国或省级易班指导教师培训交流活动，</w:t>
      </w:r>
      <w:r>
        <w:rPr>
          <w:rFonts w:ascii="仿宋_GB2312" w:hAnsi="华文中宋" w:eastAsia="仿宋_GB2312"/>
          <w:color w:val="auto"/>
          <w:sz w:val="32"/>
          <w:szCs w:val="32"/>
        </w:rPr>
        <w:t>工作有显著成效，专业素养突出。</w:t>
      </w:r>
    </w:p>
    <w:p w14:paraId="0042686E">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（5）本校易班工作站体系建设完善，有完整的工作站制度，有健全的院（系）班级易班体系。</w:t>
      </w:r>
    </w:p>
    <w:p w14:paraId="5049DA11">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（6）在网络辅导员队伍建设、学生队伍建设，易班专家队伍建设等方面有显著成效。</w:t>
      </w:r>
    </w:p>
    <w:p w14:paraId="2CBFFD5B">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（7）在学校机构号建设中发挥重要作用，学校机构号内容丰富，活跃度高。</w:t>
      </w:r>
    </w:p>
    <w:p w14:paraId="639E4DFF">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（8）积极配合教育部易班发展中心</w:t>
      </w:r>
      <w:r>
        <w:rPr>
          <w:rFonts w:hint="eastAsia" w:ascii="仿宋_GB2312" w:hAnsi="华文中宋" w:eastAsia="仿宋_GB2312"/>
          <w:color w:val="auto"/>
          <w:sz w:val="32"/>
          <w:szCs w:val="32"/>
        </w:rPr>
        <w:t>和广东高校易班发展中心</w:t>
      </w:r>
      <w:r>
        <w:rPr>
          <w:rFonts w:ascii="仿宋_GB2312" w:hAnsi="华文中宋" w:eastAsia="仿宋_GB2312"/>
          <w:color w:val="auto"/>
          <w:sz w:val="32"/>
          <w:szCs w:val="32"/>
        </w:rPr>
        <w:t>各项工作，积极参与各类培训交流活动，推进校内资源整合，推动学校各部门参与易班建设。</w:t>
      </w:r>
    </w:p>
    <w:p w14:paraId="1464570F">
      <w:pPr>
        <w:spacing w:line="560" w:lineRule="exact"/>
        <w:ind w:firstLine="646" w:firstLineChars="202"/>
        <w:rPr>
          <w:rFonts w:ascii="仿宋_GB2312" w:hAnsi="华文中宋" w:eastAsia="仿宋_GB2312"/>
          <w:color w:val="auto"/>
          <w:sz w:val="32"/>
          <w:szCs w:val="32"/>
        </w:rPr>
      </w:pPr>
    </w:p>
    <w:p w14:paraId="406174CE">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三</w:t>
      </w:r>
      <w:r>
        <w:rPr>
          <w:rFonts w:ascii="黑体" w:hAnsi="黑体" w:eastAsia="黑体"/>
          <w:color w:val="auto"/>
          <w:sz w:val="32"/>
          <w:szCs w:val="32"/>
        </w:rPr>
        <w:t>、十佳易班工作站站长</w:t>
      </w:r>
    </w:p>
    <w:p w14:paraId="3E4716E5">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14:paraId="6C88D48F">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现任的各高校校级易班学生工作站站长或主要负责人</w:t>
      </w:r>
    </w:p>
    <w:p w14:paraId="2A3EA5A5">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14:paraId="6CEEF175">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（1）工作积极性高，责任心强，有显著的工作成效。</w:t>
      </w:r>
    </w:p>
    <w:p w14:paraId="09A1C107">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（2）参加过易班</w:t>
      </w:r>
      <w:r>
        <w:rPr>
          <w:rFonts w:hint="eastAsia" w:ascii="仿宋_GB2312" w:hAnsi="华文中宋" w:eastAsia="仿宋_GB2312"/>
          <w:color w:val="auto"/>
          <w:sz w:val="32"/>
          <w:szCs w:val="32"/>
          <w:lang w:eastAsia="zh-CN"/>
        </w:rPr>
        <w:t>学生骨干队伍建设交流培训活动、</w:t>
      </w:r>
      <w:r>
        <w:rPr>
          <w:rFonts w:ascii="仿宋_GB2312" w:hAnsi="华文中宋" w:eastAsia="仿宋_GB2312"/>
          <w:color w:val="auto"/>
          <w:sz w:val="32"/>
          <w:szCs w:val="32"/>
        </w:rPr>
        <w:t>易班开发者大会</w:t>
      </w:r>
      <w:r>
        <w:rPr>
          <w:rFonts w:hint="eastAsia" w:ascii="仿宋_GB2312" w:hAnsi="华文中宋" w:eastAsia="仿宋_GB2312"/>
          <w:color w:val="auto"/>
          <w:sz w:val="32"/>
          <w:szCs w:val="32"/>
          <w:lang w:eastAsia="zh-CN"/>
        </w:rPr>
        <w:t>等全国易班发展中心举办的培训或活动</w:t>
      </w:r>
      <w:r>
        <w:rPr>
          <w:rFonts w:ascii="仿宋_GB2312" w:hAnsi="华文中宋" w:eastAsia="仿宋_GB2312"/>
          <w:color w:val="auto"/>
          <w:sz w:val="32"/>
          <w:szCs w:val="32"/>
        </w:rPr>
        <w:t>，专业能力突出。</w:t>
      </w:r>
    </w:p>
    <w:p w14:paraId="6984F5E7">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（3）积极组织线上线下活动，有丰富的工作案例。</w:t>
      </w:r>
    </w:p>
    <w:p w14:paraId="111D98F3">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（4）重视学生工作团队建设，不断提升学生团队工作能力。</w:t>
      </w:r>
    </w:p>
    <w:p w14:paraId="7F92C346">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（5）积极推动工作站与校内其它学生组织的联系沟通，形成良好合作关系。</w:t>
      </w:r>
    </w:p>
    <w:p w14:paraId="1AC1A084">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（6）能出色的完成指导教师交付的工作任务，积极参加上级单位组织的工作例会及培训交流活动。</w:t>
      </w:r>
    </w:p>
    <w:p w14:paraId="10FE0478">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（7）积极组织工作团队参与上级单位开展的各类主题活动。</w:t>
      </w:r>
    </w:p>
    <w:p w14:paraId="0549754A">
      <w:pPr>
        <w:spacing w:line="560" w:lineRule="exact"/>
        <w:ind w:firstLine="646" w:firstLineChars="202"/>
        <w:rPr>
          <w:rFonts w:ascii="仿宋_GB2312" w:hAnsi="华文中宋" w:eastAsia="仿宋_GB2312"/>
          <w:color w:val="auto"/>
          <w:sz w:val="32"/>
          <w:szCs w:val="32"/>
        </w:rPr>
      </w:pPr>
    </w:p>
    <w:p w14:paraId="0DD2DFF6">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br w:type="page"/>
      </w:r>
      <w:r>
        <w:rPr>
          <w:rFonts w:hint="eastAsia" w:ascii="黑体" w:hAnsi="黑体" w:eastAsia="黑体"/>
          <w:color w:val="auto"/>
          <w:sz w:val="32"/>
          <w:szCs w:val="32"/>
        </w:rPr>
        <w:t>四</w:t>
      </w:r>
      <w:r>
        <w:rPr>
          <w:rFonts w:ascii="黑体" w:hAnsi="黑体" w:eastAsia="黑体"/>
          <w:color w:val="auto"/>
          <w:sz w:val="32"/>
          <w:szCs w:val="32"/>
        </w:rPr>
        <w:t>、十佳易班辅导员</w:t>
      </w:r>
    </w:p>
    <w:p w14:paraId="4FE77E1A">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14:paraId="5FD2829C">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各高校在职辅导员</w:t>
      </w:r>
    </w:p>
    <w:p w14:paraId="537BECD8">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14:paraId="53C38988">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具有坚定正确的政治方向和过硬的思想政治素质，坚持以习近平新时代中国特色社会主义理论和习近平总书记系列重要讲话精神为指导，积极培育和践行社会主义核心价值观，全面贯彻党的教育方针，在思想上、政治上、行动上同党中央保持高度一致。</w:t>
      </w:r>
    </w:p>
    <w:p w14:paraId="0651F42D">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（2）热爱易班辅导员工作，恪守职业规范，情系学生成长，道德品质高尚。</w:t>
      </w:r>
    </w:p>
    <w:p w14:paraId="57F837EF">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3）遵循大学生网络思想政治教育规律和人才成长规律，能创造性地开展学生工作，积极探索大学生网络思想政治教育的新方式、新载体，努力拓展工作途径，自觉提高工作的针对性、实效性和吸引力、感染力，促进大学生健康成长成才。</w:t>
      </w:r>
    </w:p>
    <w:p w14:paraId="08109F5F">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（4）</w:t>
      </w:r>
      <w:r>
        <w:rPr>
          <w:rFonts w:hint="eastAsia" w:ascii="仿宋_GB2312" w:hAnsi="华文中宋" w:eastAsia="仿宋_GB2312"/>
          <w:color w:val="auto"/>
          <w:sz w:val="32"/>
          <w:szCs w:val="32"/>
        </w:rPr>
        <w:t>原则上近两年</w:t>
      </w:r>
      <w:r>
        <w:rPr>
          <w:rFonts w:ascii="仿宋_GB2312" w:hAnsi="华文中宋" w:eastAsia="仿宋_GB2312"/>
          <w:color w:val="auto"/>
          <w:sz w:val="32"/>
          <w:szCs w:val="32"/>
        </w:rPr>
        <w:t>参加过省级（或以上）易班指导教师培训交流活动，专业素养突出。</w:t>
      </w:r>
    </w:p>
    <w:p w14:paraId="65B83EDE">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5</w:t>
      </w:r>
      <w:r>
        <w:rPr>
          <w:rFonts w:ascii="仿宋_GB2312" w:hAnsi="华文中宋" w:eastAsia="仿宋_GB2312"/>
          <w:color w:val="auto"/>
          <w:sz w:val="32"/>
          <w:szCs w:val="32"/>
        </w:rPr>
        <w:t>）个人主页的动态内容丰富，有固定的更新频率。</w:t>
      </w:r>
    </w:p>
    <w:p w14:paraId="7551EBE6">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6</w:t>
      </w:r>
      <w:r>
        <w:rPr>
          <w:rFonts w:ascii="仿宋_GB2312" w:hAnsi="华文中宋" w:eastAsia="仿宋_GB2312"/>
          <w:color w:val="auto"/>
          <w:sz w:val="32"/>
          <w:szCs w:val="32"/>
        </w:rPr>
        <w:t>）班级公共群内容建设多样化，班级群主页资讯丰富，更新互动及时有效。</w:t>
      </w:r>
    </w:p>
    <w:p w14:paraId="786F7B1F">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7</w:t>
      </w:r>
      <w:r>
        <w:rPr>
          <w:rFonts w:ascii="仿宋_GB2312" w:hAnsi="华文中宋" w:eastAsia="仿宋_GB2312"/>
          <w:color w:val="auto"/>
          <w:sz w:val="32"/>
          <w:szCs w:val="32"/>
        </w:rPr>
        <w:t>）打造特色栏目，通过微社区话题、快搭、优课或个人主页的动态板块开展具有个人特色，有主题性、教育性的系列活动。</w:t>
      </w:r>
    </w:p>
    <w:p w14:paraId="2ED415BE">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8</w:t>
      </w:r>
      <w:r>
        <w:rPr>
          <w:rFonts w:ascii="仿宋_GB2312" w:hAnsi="华文中宋" w:eastAsia="仿宋_GB2312"/>
          <w:color w:val="auto"/>
          <w:sz w:val="32"/>
          <w:szCs w:val="32"/>
        </w:rPr>
        <w:t>）有生动的基于易班开展网络思政教育工作的案例，并形成良好的示范推广作用。</w:t>
      </w:r>
    </w:p>
    <w:p w14:paraId="0FAD1A73">
      <w:pPr>
        <w:spacing w:line="560" w:lineRule="exact"/>
        <w:ind w:firstLine="646" w:firstLineChars="202"/>
        <w:rPr>
          <w:rFonts w:ascii="黑体" w:hAnsi="黑体" w:eastAsia="黑体"/>
          <w:color w:val="auto"/>
          <w:sz w:val="32"/>
          <w:szCs w:val="32"/>
        </w:rPr>
      </w:pPr>
    </w:p>
    <w:p w14:paraId="3EA11D61">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五</w:t>
      </w:r>
      <w:r>
        <w:rPr>
          <w:rFonts w:ascii="黑体" w:hAnsi="黑体" w:eastAsia="黑体"/>
          <w:color w:val="auto"/>
          <w:sz w:val="32"/>
          <w:szCs w:val="32"/>
        </w:rPr>
        <w:t>、十佳易班特色</w:t>
      </w:r>
      <w:r>
        <w:rPr>
          <w:rFonts w:hint="eastAsia" w:ascii="黑体" w:hAnsi="黑体" w:eastAsia="黑体"/>
          <w:color w:val="auto"/>
          <w:sz w:val="32"/>
          <w:szCs w:val="32"/>
        </w:rPr>
        <w:t>案例</w:t>
      </w:r>
    </w:p>
    <w:p w14:paraId="38ADB581">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14:paraId="35B89EEB">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各高校校级易班</w:t>
      </w:r>
      <w:r>
        <w:rPr>
          <w:rFonts w:hint="eastAsia" w:ascii="仿宋_GB2312" w:hAnsi="华文中宋" w:eastAsia="仿宋_GB2312"/>
          <w:color w:val="auto"/>
          <w:sz w:val="32"/>
          <w:szCs w:val="32"/>
        </w:rPr>
        <w:t>发展中心</w:t>
      </w:r>
    </w:p>
    <w:p w14:paraId="31F830B9">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14:paraId="66CE6340">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w:t>
      </w:r>
      <w:r>
        <w:rPr>
          <w:rFonts w:hint="eastAsia" w:ascii="仿宋_GB2312" w:hAnsi="华文中宋" w:eastAsia="仿宋_GB2312"/>
          <w:color w:val="auto"/>
          <w:sz w:val="32"/>
          <w:szCs w:val="32"/>
        </w:rPr>
        <w:t>在思想教育、教育教学、生活服务、文化娱乐等方面，结合本校易班推广建设工作实际，深入挖掘、提炼具有本校文化特色的易班工作案例。</w:t>
      </w:r>
    </w:p>
    <w:p w14:paraId="1D3480CE">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w:t>
      </w:r>
      <w:r>
        <w:rPr>
          <w:rFonts w:hint="eastAsia" w:ascii="仿宋_GB2312" w:hAnsi="华文中宋" w:eastAsia="仿宋_GB2312"/>
          <w:color w:val="auto"/>
          <w:sz w:val="32"/>
          <w:szCs w:val="32"/>
        </w:rPr>
        <w:t>工作案例可以是各校易班建设从探索、启动、提升到成熟等各阶段的成功做法、特色活动和特色应用</w:t>
      </w:r>
      <w:r>
        <w:rPr>
          <w:rFonts w:hint="eastAsia" w:ascii="仿宋_GB2312" w:hAnsi="华文中宋"/>
          <w:color w:val="auto"/>
          <w:sz w:val="32"/>
          <w:szCs w:val="32"/>
        </w:rPr>
        <w:t>。</w:t>
      </w:r>
    </w:p>
    <w:p w14:paraId="7A9DEAC3">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（3）</w:t>
      </w:r>
      <w:r>
        <w:rPr>
          <w:rFonts w:hint="eastAsia" w:ascii="仿宋_GB2312" w:hAnsi="华文中宋" w:eastAsia="仿宋_GB2312"/>
          <w:color w:val="auto"/>
          <w:sz w:val="32"/>
          <w:szCs w:val="32"/>
        </w:rPr>
        <w:t>特色鲜明、务实管用、成效显著、具有推广价值</w:t>
      </w:r>
      <w:r>
        <w:rPr>
          <w:rFonts w:ascii="仿宋_GB2312" w:hAnsi="华文中宋" w:eastAsia="仿宋_GB2312"/>
          <w:color w:val="auto"/>
          <w:sz w:val="32"/>
          <w:szCs w:val="32"/>
        </w:rPr>
        <w:t>。</w:t>
      </w:r>
    </w:p>
    <w:p w14:paraId="00C793B8">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（4）</w:t>
      </w:r>
      <w:r>
        <w:rPr>
          <w:rFonts w:hint="eastAsia" w:ascii="仿宋_GB2312" w:hAnsi="华文中宋" w:eastAsia="仿宋_GB2312"/>
          <w:color w:val="auto"/>
          <w:sz w:val="32"/>
          <w:szCs w:val="32"/>
        </w:rPr>
        <w:t>每项案例需提供2000字以内的文字材料并附上图片，文字材料应包括标题、概述、主要做法、经验与启示等内容</w:t>
      </w:r>
      <w:r>
        <w:rPr>
          <w:rFonts w:ascii="仿宋_GB2312" w:hAnsi="华文中宋" w:eastAsia="仿宋_GB2312"/>
          <w:color w:val="auto"/>
          <w:sz w:val="32"/>
          <w:szCs w:val="32"/>
        </w:rPr>
        <w:t>。</w:t>
      </w:r>
      <w:r>
        <w:rPr>
          <w:rFonts w:hint="eastAsia" w:ascii="仿宋_GB2312" w:hAnsi="华文中宋" w:eastAsia="仿宋_GB2312"/>
          <w:color w:val="auto"/>
          <w:sz w:val="32"/>
          <w:szCs w:val="32"/>
          <w:lang w:eastAsia="zh-CN"/>
        </w:rPr>
        <w:t>支撑材料</w:t>
      </w:r>
      <w:r>
        <w:rPr>
          <w:rFonts w:hint="eastAsia" w:ascii="仿宋_GB2312" w:hAnsi="华文中宋" w:eastAsia="仿宋_GB2312"/>
          <w:color w:val="auto"/>
          <w:sz w:val="32"/>
          <w:szCs w:val="32"/>
        </w:rPr>
        <w:t>可附视频材料（格式要求为mp4、wmv、avi等，大小少于200M ，时长少于3分钟）。</w:t>
      </w:r>
    </w:p>
    <w:p w14:paraId="1EA8DB9C">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六</w:t>
      </w:r>
      <w:r>
        <w:rPr>
          <w:rFonts w:ascii="黑体" w:hAnsi="黑体" w:eastAsia="黑体"/>
          <w:color w:val="auto"/>
          <w:sz w:val="32"/>
          <w:szCs w:val="32"/>
        </w:rPr>
        <w:t>、</w:t>
      </w:r>
      <w:r>
        <w:rPr>
          <w:rFonts w:hint="eastAsia" w:ascii="黑体" w:hAnsi="黑体" w:eastAsia="黑体"/>
          <w:color w:val="auto"/>
          <w:sz w:val="32"/>
          <w:szCs w:val="32"/>
        </w:rPr>
        <w:t>十佳易班</w:t>
      </w:r>
      <w:r>
        <w:rPr>
          <w:rFonts w:hint="eastAsia" w:ascii="黑体" w:hAnsi="黑体" w:eastAsia="黑体"/>
          <w:color w:val="auto"/>
          <w:sz w:val="32"/>
          <w:szCs w:val="32"/>
          <w:lang w:eastAsia="zh-CN"/>
        </w:rPr>
        <w:t>优课</w:t>
      </w:r>
    </w:p>
    <w:p w14:paraId="639C1864">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14:paraId="6DF036E8">
      <w:pPr>
        <w:spacing w:line="560" w:lineRule="exact"/>
        <w:ind w:firstLine="960" w:firstLineChars="300"/>
        <w:rPr>
          <w:rFonts w:hint="default" w:ascii="仿宋_GB2312" w:hAnsi="华文中宋" w:eastAsia="仿宋_GB2312"/>
          <w:color w:val="auto"/>
          <w:sz w:val="32"/>
          <w:szCs w:val="32"/>
          <w:lang w:val="en-US" w:eastAsia="zh-CN"/>
        </w:rPr>
      </w:pPr>
      <w:r>
        <w:rPr>
          <w:rFonts w:ascii="仿宋_GB2312" w:hAnsi="华文中宋" w:eastAsia="仿宋_GB2312"/>
          <w:color w:val="auto"/>
          <w:sz w:val="32"/>
          <w:szCs w:val="32"/>
        </w:rPr>
        <w:t>各高校</w:t>
      </w:r>
      <w:r>
        <w:rPr>
          <w:rFonts w:hint="eastAsia" w:ascii="仿宋_GB2312" w:hAnsi="华文中宋" w:eastAsia="仿宋_GB2312"/>
          <w:color w:val="auto"/>
          <w:sz w:val="32"/>
          <w:szCs w:val="32"/>
          <w:lang w:eastAsia="zh-CN"/>
        </w:rPr>
        <w:t>在易班优课平台上线的课程</w:t>
      </w:r>
      <w:r>
        <w:rPr>
          <w:rFonts w:hint="eastAsia" w:ascii="仿宋_GB2312" w:hAnsi="华文中宋" w:eastAsia="仿宋_GB2312"/>
          <w:color w:val="auto"/>
          <w:sz w:val="32"/>
          <w:szCs w:val="32"/>
          <w:lang w:val="en-US" w:eastAsia="zh-CN"/>
        </w:rPr>
        <w:t>/课群</w:t>
      </w:r>
    </w:p>
    <w:p w14:paraId="3A6DD554">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14:paraId="3B7DE37C">
      <w:pPr>
        <w:spacing w:line="560" w:lineRule="exact"/>
        <w:ind w:firstLine="646" w:firstLineChars="202"/>
        <w:rPr>
          <w:rFonts w:hint="eastAsia" w:ascii="仿宋_GB2312" w:hAnsi="华文中宋" w:eastAsia="仿宋_GB2312"/>
          <w:color w:val="auto"/>
          <w:sz w:val="32"/>
          <w:szCs w:val="32"/>
          <w:lang w:eastAsia="zh-CN"/>
        </w:rPr>
      </w:pPr>
      <w:r>
        <w:rPr>
          <w:rFonts w:ascii="仿宋_GB2312" w:hAnsi="华文中宋" w:eastAsia="仿宋_GB2312"/>
          <w:color w:val="auto"/>
          <w:sz w:val="32"/>
          <w:szCs w:val="32"/>
        </w:rPr>
        <w:t>（1</w:t>
      </w:r>
      <w:r>
        <w:rPr>
          <w:rFonts w:hint="eastAsia" w:ascii="仿宋_GB2312" w:hAnsi="华文中宋" w:eastAsia="仿宋_GB2312"/>
          <w:color w:val="auto"/>
          <w:sz w:val="32"/>
          <w:szCs w:val="32"/>
        </w:rPr>
        <w:t>）</w:t>
      </w:r>
      <w:r>
        <w:rPr>
          <w:rFonts w:hint="eastAsia" w:ascii="仿宋_GB2312" w:hAnsi="华文中宋" w:eastAsia="仿宋_GB2312"/>
          <w:color w:val="auto"/>
          <w:sz w:val="32"/>
          <w:szCs w:val="32"/>
          <w:lang w:eastAsia="zh-CN"/>
        </w:rPr>
        <w:t>参评课程</w:t>
      </w:r>
      <w:r>
        <w:rPr>
          <w:rFonts w:hint="eastAsia" w:ascii="仿宋_GB2312" w:hAnsi="华文中宋" w:eastAsia="仿宋_GB2312"/>
          <w:color w:val="auto"/>
          <w:sz w:val="32"/>
          <w:szCs w:val="32"/>
          <w:lang w:val="en-US" w:eastAsia="zh-CN"/>
        </w:rPr>
        <w:t>/课群</w:t>
      </w:r>
      <w:r>
        <w:rPr>
          <w:rFonts w:hint="eastAsia" w:ascii="仿宋_GB2312" w:hAnsi="华文中宋" w:eastAsia="仿宋_GB2312"/>
          <w:color w:val="auto"/>
          <w:sz w:val="32"/>
          <w:szCs w:val="32"/>
          <w:lang w:eastAsia="zh-CN"/>
        </w:rPr>
        <w:t>须已在易班优课平台上线。</w:t>
      </w:r>
    </w:p>
    <w:p w14:paraId="2B71F5B5">
      <w:pPr>
        <w:spacing w:line="560" w:lineRule="exact"/>
        <w:ind w:firstLine="646" w:firstLineChars="202"/>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lang w:eastAsia="zh-CN"/>
        </w:rPr>
        <w:t>（</w:t>
      </w:r>
      <w:r>
        <w:rPr>
          <w:rFonts w:hint="eastAsia" w:ascii="仿宋_GB2312" w:hAnsi="华文中宋" w:eastAsia="仿宋_GB2312"/>
          <w:color w:val="auto"/>
          <w:sz w:val="32"/>
          <w:szCs w:val="32"/>
          <w:lang w:val="en-US" w:eastAsia="zh-CN"/>
        </w:rPr>
        <w:t>2</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w:t>
      </w:r>
      <w:r>
        <w:rPr>
          <w:rFonts w:hint="eastAsia" w:ascii="仿宋_GB2312" w:hAnsi="华文中宋" w:eastAsia="仿宋_GB2312"/>
          <w:color w:val="auto"/>
          <w:sz w:val="32"/>
          <w:szCs w:val="32"/>
          <w:lang w:eastAsia="zh-CN"/>
        </w:rPr>
        <w:t>主题突出、内容充实、有较强的育人效果。</w:t>
      </w:r>
    </w:p>
    <w:p w14:paraId="3857ADF7">
      <w:pPr>
        <w:spacing w:line="560" w:lineRule="exact"/>
        <w:ind w:firstLine="646" w:firstLineChars="202"/>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eastAsia="zh-CN"/>
        </w:rPr>
        <w:t>（</w:t>
      </w:r>
      <w:r>
        <w:rPr>
          <w:rFonts w:hint="eastAsia" w:ascii="仿宋_GB2312" w:hAnsi="华文中宋" w:eastAsia="仿宋_GB2312"/>
          <w:color w:val="auto"/>
          <w:sz w:val="32"/>
          <w:szCs w:val="32"/>
          <w:lang w:val="en-US" w:eastAsia="zh-CN"/>
        </w:rPr>
        <w:t>3</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/课群能运用优课平台的功能开展线上教学，具有较强的互动性与创新性。</w:t>
      </w:r>
    </w:p>
    <w:p w14:paraId="680D44E6">
      <w:pPr>
        <w:spacing w:line="560" w:lineRule="exact"/>
        <w:ind w:firstLine="646" w:firstLineChars="202"/>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val="en-US" w:eastAsia="zh-CN"/>
        </w:rPr>
        <w:t>（4）</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/课群的活跃度高、学生参与度高。</w:t>
      </w:r>
    </w:p>
    <w:p w14:paraId="75AB7711">
      <w:pPr>
        <w:spacing w:line="560" w:lineRule="exact"/>
        <w:ind w:firstLine="646" w:firstLineChars="202"/>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val="en-US" w:eastAsia="zh-CN"/>
        </w:rPr>
        <w:t>（5）</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/课群的学生满意度高、具有较大的影响力。</w:t>
      </w:r>
    </w:p>
    <w:p w14:paraId="6AD2939A">
      <w:pPr>
        <w:spacing w:line="560" w:lineRule="exact"/>
        <w:ind w:firstLine="646" w:firstLineChars="202"/>
        <w:rPr>
          <w:rFonts w:hint="eastAsia" w:ascii="仿宋_GB2312" w:hAnsi="华文中宋" w:eastAsia="仿宋_GB2312"/>
          <w:color w:val="auto"/>
          <w:sz w:val="32"/>
          <w:szCs w:val="32"/>
          <w:lang w:eastAsia="zh-CN"/>
        </w:rPr>
      </w:pPr>
    </w:p>
    <w:p w14:paraId="36F4278F">
      <w:pPr>
        <w:widowControl/>
        <w:spacing w:line="560" w:lineRule="exact"/>
        <w:rPr>
          <w:rFonts w:ascii="仿宋_GB2312" w:eastAsia="仿宋_GB2312"/>
          <w:color w:val="auto"/>
          <w:sz w:val="32"/>
          <w:szCs w:val="32"/>
        </w:rPr>
      </w:pPr>
    </w:p>
    <w:p w14:paraId="4049CD51">
      <w:pPr>
        <w:widowControl/>
        <w:spacing w:line="560" w:lineRule="exact"/>
        <w:ind w:firstLine="640" w:firstLineChars="200"/>
        <w:rPr>
          <w:rFonts w:ascii="仿宋_GB2312" w:eastAsia="仿宋_GB2312"/>
          <w:color w:val="auto"/>
          <w:sz w:val="32"/>
          <w:szCs w:val="32"/>
        </w:rPr>
      </w:pPr>
    </w:p>
    <w:p w14:paraId="7F724499">
      <w:pPr>
        <w:widowControl/>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附件：</w:t>
      </w:r>
      <w:r>
        <w:rPr>
          <w:rFonts w:hint="eastAsia" w:ascii="仿宋_GB2312" w:eastAsia="仿宋_GB2312"/>
          <w:color w:val="auto"/>
          <w:sz w:val="32"/>
          <w:szCs w:val="32"/>
        </w:rPr>
        <w:t>1.</w:t>
      </w:r>
      <w:r>
        <w:rPr>
          <w:rFonts w:ascii="仿宋_GB2312" w:eastAsia="仿宋_GB2312"/>
          <w:color w:val="auto"/>
          <w:sz w:val="32"/>
          <w:szCs w:val="32"/>
        </w:rPr>
        <w:t>十佳易班</w:t>
      </w:r>
      <w:r>
        <w:rPr>
          <w:rFonts w:hint="eastAsia" w:ascii="仿宋_GB2312" w:eastAsia="仿宋_GB2312"/>
          <w:color w:val="auto"/>
          <w:sz w:val="32"/>
          <w:szCs w:val="32"/>
        </w:rPr>
        <w:t>发展中心</w:t>
      </w:r>
      <w:r>
        <w:rPr>
          <w:rFonts w:ascii="仿宋_GB2312" w:eastAsia="仿宋_GB2312"/>
          <w:color w:val="auto"/>
          <w:sz w:val="32"/>
          <w:szCs w:val="32"/>
        </w:rPr>
        <w:t>评选申请表</w:t>
      </w:r>
    </w:p>
    <w:p w14:paraId="3E52D844">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十佳易班指导教师评选申请表</w:t>
      </w:r>
    </w:p>
    <w:p w14:paraId="114CBDD1">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 xml:space="preserve">十佳易班工作站站长评选申请表   </w:t>
      </w:r>
    </w:p>
    <w:p w14:paraId="5439E0AE">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十佳易班辅导员评选申请表</w:t>
      </w:r>
    </w:p>
    <w:p w14:paraId="0C540B6A">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十佳易班特色</w:t>
      </w:r>
      <w:r>
        <w:rPr>
          <w:rFonts w:hint="eastAsia" w:ascii="仿宋_GB2312" w:eastAsia="仿宋_GB2312"/>
          <w:color w:val="auto"/>
          <w:sz w:val="32"/>
          <w:szCs w:val="32"/>
        </w:rPr>
        <w:t>案例</w:t>
      </w:r>
      <w:r>
        <w:rPr>
          <w:rFonts w:ascii="仿宋_GB2312" w:eastAsia="仿宋_GB2312"/>
          <w:color w:val="auto"/>
          <w:sz w:val="32"/>
          <w:szCs w:val="32"/>
        </w:rPr>
        <w:t>评选申请表</w:t>
      </w:r>
    </w:p>
    <w:p w14:paraId="75EE5819">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十佳</w:t>
      </w:r>
      <w:r>
        <w:rPr>
          <w:rFonts w:hint="eastAsia" w:ascii="仿宋_GB2312" w:eastAsia="仿宋_GB2312"/>
          <w:color w:val="auto"/>
          <w:sz w:val="32"/>
          <w:szCs w:val="32"/>
        </w:rPr>
        <w:t>易班</w:t>
      </w:r>
      <w:r>
        <w:rPr>
          <w:rFonts w:hint="eastAsia" w:ascii="仿宋_GB2312" w:eastAsia="仿宋_GB2312"/>
          <w:color w:val="auto"/>
          <w:sz w:val="32"/>
          <w:szCs w:val="32"/>
          <w:lang w:eastAsia="zh-CN"/>
        </w:rPr>
        <w:t>优课</w:t>
      </w:r>
      <w:r>
        <w:rPr>
          <w:rFonts w:ascii="仿宋_GB2312" w:eastAsia="仿宋_GB2312"/>
          <w:color w:val="auto"/>
          <w:sz w:val="32"/>
          <w:szCs w:val="32"/>
        </w:rPr>
        <w:t>评选申请表</w:t>
      </w:r>
    </w:p>
    <w:p w14:paraId="34641C8C">
      <w:pPr>
        <w:widowControl/>
        <w:spacing w:line="560" w:lineRule="exact"/>
        <w:rPr>
          <w:rFonts w:ascii="仿宋_GB2312" w:eastAsia="仿宋_GB2312"/>
          <w:color w:val="auto"/>
          <w:sz w:val="28"/>
          <w:szCs w:val="28"/>
        </w:rPr>
      </w:pPr>
    </w:p>
    <w:p w14:paraId="4AE827D4">
      <w:pPr>
        <w:widowControl/>
        <w:spacing w:line="560" w:lineRule="exact"/>
        <w:rPr>
          <w:rFonts w:ascii="仿宋_GB2312" w:eastAsia="仿宋_GB2312"/>
          <w:color w:val="auto"/>
          <w:sz w:val="28"/>
          <w:szCs w:val="28"/>
        </w:rPr>
      </w:pPr>
    </w:p>
    <w:p w14:paraId="16E05311">
      <w:pPr>
        <w:widowControl/>
        <w:spacing w:line="560" w:lineRule="exact"/>
        <w:rPr>
          <w:rFonts w:ascii="仿宋_GB2312" w:eastAsia="仿宋_GB2312"/>
          <w:color w:val="auto"/>
          <w:sz w:val="28"/>
          <w:szCs w:val="28"/>
        </w:rPr>
      </w:pPr>
    </w:p>
    <w:p w14:paraId="1D06BE54">
      <w:pPr>
        <w:widowControl/>
        <w:spacing w:line="560" w:lineRule="exact"/>
        <w:rPr>
          <w:rFonts w:ascii="仿宋_GB2312" w:eastAsia="仿宋_GB2312"/>
          <w:color w:val="auto"/>
          <w:sz w:val="28"/>
          <w:szCs w:val="28"/>
        </w:rPr>
      </w:pPr>
    </w:p>
    <w:p w14:paraId="28C48733">
      <w:pPr>
        <w:widowControl/>
        <w:spacing w:line="560" w:lineRule="exact"/>
        <w:rPr>
          <w:rFonts w:ascii="仿宋_GB2312" w:eastAsia="仿宋_GB2312"/>
          <w:color w:val="auto"/>
          <w:sz w:val="28"/>
          <w:szCs w:val="28"/>
        </w:rPr>
      </w:pPr>
    </w:p>
    <w:p w14:paraId="0BACA2D9">
      <w:pPr>
        <w:widowControl/>
        <w:spacing w:line="560" w:lineRule="exact"/>
        <w:rPr>
          <w:rFonts w:ascii="仿宋_GB2312" w:eastAsia="仿宋_GB2312"/>
          <w:color w:val="auto"/>
          <w:sz w:val="28"/>
          <w:szCs w:val="28"/>
        </w:rPr>
      </w:pPr>
    </w:p>
    <w:p w14:paraId="1C9E8E05">
      <w:pPr>
        <w:widowControl/>
        <w:spacing w:line="560" w:lineRule="exact"/>
        <w:rPr>
          <w:rFonts w:ascii="仿宋_GB2312" w:eastAsia="仿宋_GB2312"/>
          <w:color w:val="auto"/>
          <w:sz w:val="28"/>
          <w:szCs w:val="28"/>
        </w:rPr>
      </w:pPr>
    </w:p>
    <w:p w14:paraId="63BED6E6">
      <w:pPr>
        <w:widowControl/>
        <w:spacing w:line="560" w:lineRule="exact"/>
        <w:rPr>
          <w:rFonts w:ascii="仿宋_GB2312" w:eastAsia="仿宋_GB2312"/>
          <w:color w:val="auto"/>
          <w:sz w:val="28"/>
          <w:szCs w:val="28"/>
        </w:rPr>
      </w:pPr>
      <w:r>
        <w:rPr>
          <w:rFonts w:ascii="仿宋_GB2312" w:eastAsia="仿宋_GB2312"/>
          <w:color w:val="auto"/>
          <w:sz w:val="28"/>
          <w:szCs w:val="28"/>
        </w:rPr>
        <w:t>附件</w:t>
      </w:r>
      <w:r>
        <w:rPr>
          <w:rFonts w:hint="eastAsia" w:ascii="仿宋_GB2312" w:eastAsia="仿宋_GB2312"/>
          <w:color w:val="auto"/>
          <w:sz w:val="28"/>
          <w:szCs w:val="28"/>
        </w:rPr>
        <w:t>1</w:t>
      </w:r>
    </w:p>
    <w:p w14:paraId="5F907257">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十佳易班发展中心评选申请表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388"/>
        <w:gridCol w:w="1723"/>
        <w:gridCol w:w="2701"/>
      </w:tblGrid>
      <w:tr w14:paraId="6E95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1A8E9F9A">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2388" w:type="dxa"/>
            <w:tcBorders>
              <w:top w:val="single" w:color="auto" w:sz="4" w:space="0"/>
              <w:left w:val="single" w:color="auto" w:sz="4" w:space="0"/>
              <w:bottom w:val="single" w:color="auto" w:sz="4" w:space="0"/>
              <w:right w:val="single" w:color="auto" w:sz="4" w:space="0"/>
            </w:tcBorders>
            <w:vAlign w:val="center"/>
          </w:tcPr>
          <w:p w14:paraId="07583429">
            <w:pPr>
              <w:widowControl/>
              <w:spacing w:line="560" w:lineRule="exact"/>
              <w:jc w:val="center"/>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14:paraId="43524BAA">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下设学生工作站人数</w:t>
            </w:r>
          </w:p>
        </w:tc>
        <w:tc>
          <w:tcPr>
            <w:tcW w:w="2701" w:type="dxa"/>
            <w:tcBorders>
              <w:top w:val="single" w:color="auto" w:sz="4" w:space="0"/>
              <w:left w:val="single" w:color="auto" w:sz="4" w:space="0"/>
              <w:bottom w:val="single" w:color="auto" w:sz="4" w:space="0"/>
              <w:right w:val="single" w:color="auto" w:sz="4" w:space="0"/>
            </w:tcBorders>
            <w:vAlign w:val="center"/>
          </w:tcPr>
          <w:p w14:paraId="6802B767">
            <w:pPr>
              <w:widowControl/>
              <w:spacing w:line="560" w:lineRule="exact"/>
              <w:jc w:val="center"/>
              <w:rPr>
                <w:rFonts w:ascii="仿宋_GB2312" w:eastAsia="仿宋_GB2312"/>
                <w:color w:val="auto"/>
                <w:sz w:val="28"/>
                <w:szCs w:val="28"/>
              </w:rPr>
            </w:pPr>
          </w:p>
        </w:tc>
      </w:tr>
      <w:tr w14:paraId="4C05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0AB3024A">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指导教师</w:t>
            </w:r>
          </w:p>
        </w:tc>
        <w:tc>
          <w:tcPr>
            <w:tcW w:w="2388" w:type="dxa"/>
            <w:tcBorders>
              <w:top w:val="single" w:color="auto" w:sz="4" w:space="0"/>
              <w:left w:val="single" w:color="auto" w:sz="4" w:space="0"/>
              <w:bottom w:val="single" w:color="auto" w:sz="4" w:space="0"/>
              <w:right w:val="single" w:color="auto" w:sz="4" w:space="0"/>
            </w:tcBorders>
            <w:vAlign w:val="center"/>
          </w:tcPr>
          <w:p w14:paraId="65641BFC">
            <w:pPr>
              <w:widowControl/>
              <w:spacing w:line="560" w:lineRule="exact"/>
              <w:jc w:val="center"/>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14:paraId="5B89DBE6">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701" w:type="dxa"/>
            <w:tcBorders>
              <w:top w:val="single" w:color="auto" w:sz="4" w:space="0"/>
              <w:left w:val="single" w:color="auto" w:sz="4" w:space="0"/>
              <w:bottom w:val="single" w:color="auto" w:sz="4" w:space="0"/>
              <w:right w:val="single" w:color="auto" w:sz="4" w:space="0"/>
            </w:tcBorders>
            <w:vAlign w:val="center"/>
          </w:tcPr>
          <w:p w14:paraId="60118FA8">
            <w:pPr>
              <w:widowControl/>
              <w:spacing w:line="560" w:lineRule="exact"/>
              <w:jc w:val="center"/>
              <w:rPr>
                <w:rFonts w:ascii="仿宋_GB2312" w:eastAsia="仿宋_GB2312"/>
                <w:color w:val="auto"/>
                <w:sz w:val="28"/>
                <w:szCs w:val="28"/>
              </w:rPr>
            </w:pPr>
          </w:p>
        </w:tc>
      </w:tr>
      <w:tr w14:paraId="415A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7F41BD8C">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站长姓名</w:t>
            </w:r>
          </w:p>
        </w:tc>
        <w:tc>
          <w:tcPr>
            <w:tcW w:w="2388" w:type="dxa"/>
            <w:tcBorders>
              <w:top w:val="single" w:color="auto" w:sz="4" w:space="0"/>
              <w:left w:val="single" w:color="auto" w:sz="4" w:space="0"/>
              <w:bottom w:val="single" w:color="auto" w:sz="4" w:space="0"/>
              <w:right w:val="single" w:color="auto" w:sz="4" w:space="0"/>
            </w:tcBorders>
            <w:vAlign w:val="center"/>
          </w:tcPr>
          <w:p w14:paraId="7479D55A">
            <w:pPr>
              <w:widowControl/>
              <w:spacing w:line="560" w:lineRule="exact"/>
              <w:jc w:val="center"/>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14:paraId="7BC86BD3">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701" w:type="dxa"/>
            <w:tcBorders>
              <w:top w:val="single" w:color="auto" w:sz="4" w:space="0"/>
              <w:left w:val="single" w:color="auto" w:sz="4" w:space="0"/>
              <w:bottom w:val="single" w:color="auto" w:sz="4" w:space="0"/>
              <w:right w:val="single" w:color="auto" w:sz="4" w:space="0"/>
            </w:tcBorders>
            <w:vAlign w:val="center"/>
          </w:tcPr>
          <w:p w14:paraId="3E71AEE7">
            <w:pPr>
              <w:widowControl/>
              <w:spacing w:line="560" w:lineRule="exact"/>
              <w:jc w:val="center"/>
              <w:rPr>
                <w:rFonts w:ascii="仿宋_GB2312" w:eastAsia="仿宋_GB2312"/>
                <w:color w:val="auto"/>
                <w:sz w:val="28"/>
                <w:szCs w:val="28"/>
              </w:rPr>
            </w:pPr>
          </w:p>
        </w:tc>
      </w:tr>
      <w:tr w14:paraId="7990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6"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14:paraId="1080E268">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易班中心情况介绍</w:t>
            </w:r>
          </w:p>
        </w:tc>
        <w:tc>
          <w:tcPr>
            <w:tcW w:w="6812" w:type="dxa"/>
            <w:gridSpan w:val="3"/>
            <w:tcBorders>
              <w:top w:val="single" w:color="auto" w:sz="4" w:space="0"/>
              <w:left w:val="single" w:color="auto" w:sz="4" w:space="0"/>
              <w:bottom w:val="single" w:color="auto" w:sz="4" w:space="0"/>
              <w:right w:val="single" w:color="auto" w:sz="4" w:space="0"/>
            </w:tcBorders>
          </w:tcPr>
          <w:p w14:paraId="043C87A8">
            <w:pPr>
              <w:spacing w:before="240" w:line="560" w:lineRule="exact"/>
              <w:rPr>
                <w:rFonts w:ascii="仿宋_GB2312" w:eastAsia="仿宋_GB2312"/>
                <w:b/>
                <w:color w:val="auto"/>
                <w:sz w:val="24"/>
                <w:szCs w:val="28"/>
              </w:rPr>
            </w:pPr>
            <w:r>
              <w:rPr>
                <w:rFonts w:ascii="仿宋_GB2312" w:eastAsia="仿宋_GB2312"/>
                <w:b/>
                <w:color w:val="auto"/>
                <w:sz w:val="24"/>
                <w:szCs w:val="28"/>
              </w:rPr>
              <w:t>总体情况介绍限250字以内，提供</w:t>
            </w:r>
            <w:r>
              <w:rPr>
                <w:rFonts w:hint="eastAsia" w:ascii="仿宋_GB2312" w:eastAsia="仿宋_GB2312"/>
                <w:b/>
                <w:color w:val="auto"/>
                <w:sz w:val="24"/>
                <w:szCs w:val="28"/>
              </w:rPr>
              <w:t>中心</w:t>
            </w:r>
            <w:r>
              <w:rPr>
                <w:rFonts w:ascii="仿宋_GB2312" w:eastAsia="仿宋_GB2312"/>
                <w:b/>
                <w:color w:val="auto"/>
                <w:sz w:val="24"/>
                <w:szCs w:val="28"/>
              </w:rPr>
              <w:t>照片2张及</w:t>
            </w:r>
            <w:r>
              <w:rPr>
                <w:rFonts w:hint="eastAsia" w:ascii="仿宋_GB2312" w:eastAsia="仿宋_GB2312"/>
                <w:b/>
                <w:color w:val="auto"/>
                <w:sz w:val="24"/>
                <w:szCs w:val="28"/>
              </w:rPr>
              <w:t>工作站师生</w:t>
            </w:r>
            <w:r>
              <w:rPr>
                <w:rFonts w:ascii="仿宋_GB2312" w:eastAsia="仿宋_GB2312"/>
                <w:b/>
                <w:color w:val="auto"/>
                <w:sz w:val="24"/>
                <w:szCs w:val="28"/>
              </w:rPr>
              <w:t>团队照片1张（图片像素不低于500*500px，JPG格式），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w:t>
            </w:r>
          </w:p>
          <w:p w14:paraId="79E2431A">
            <w:pPr>
              <w:spacing w:before="240" w:line="560" w:lineRule="exact"/>
              <w:rPr>
                <w:rFonts w:ascii="仿宋_GB2312" w:eastAsia="仿宋_GB2312"/>
                <w:b/>
                <w:color w:val="auto"/>
                <w:sz w:val="24"/>
                <w:szCs w:val="28"/>
              </w:rPr>
            </w:pPr>
            <w:r>
              <w:rPr>
                <w:rFonts w:ascii="仿宋_GB2312" w:eastAsia="仿宋_GB2312"/>
                <w:b/>
                <w:color w:val="auto"/>
                <w:sz w:val="24"/>
                <w:szCs w:val="28"/>
              </w:rPr>
              <w:t>详细材料可根据申报要求添加附页，内容包含：</w:t>
            </w:r>
            <w:r>
              <w:rPr>
                <w:rFonts w:hint="eastAsia" w:ascii="仿宋_GB2312" w:eastAsia="仿宋_GB2312"/>
                <w:b/>
                <w:color w:val="auto"/>
                <w:sz w:val="24"/>
                <w:szCs w:val="28"/>
              </w:rPr>
              <w:t>易班中心工作总结及相关附件：如</w:t>
            </w:r>
            <w:r>
              <w:rPr>
                <w:rFonts w:ascii="仿宋_GB2312" w:eastAsia="仿宋_GB2312"/>
                <w:b/>
                <w:color w:val="auto"/>
                <w:sz w:val="24"/>
                <w:szCs w:val="28"/>
              </w:rPr>
              <w:t>1．</w:t>
            </w:r>
            <w:r>
              <w:rPr>
                <w:rFonts w:hint="eastAsia" w:ascii="仿宋_GB2312" w:eastAsia="仿宋_GB2312"/>
                <w:b/>
                <w:color w:val="auto"/>
                <w:sz w:val="24"/>
                <w:szCs w:val="28"/>
              </w:rPr>
              <w:t>中心</w:t>
            </w:r>
            <w:r>
              <w:rPr>
                <w:rFonts w:ascii="仿宋_GB2312" w:eastAsia="仿宋_GB2312"/>
                <w:b/>
                <w:color w:val="auto"/>
                <w:sz w:val="24"/>
                <w:szCs w:val="28"/>
              </w:rPr>
              <w:t>制度、章程；2．校级活动信息汇总（含活动链接、活动照片和数据）； 3．工作案例；4．工作简报等。</w:t>
            </w:r>
          </w:p>
          <w:p w14:paraId="410070E0">
            <w:pPr>
              <w:spacing w:line="560" w:lineRule="exact"/>
              <w:rPr>
                <w:rFonts w:ascii="仿宋_GB2312" w:eastAsia="仿宋_GB2312"/>
                <w:color w:val="auto"/>
                <w:sz w:val="28"/>
                <w:szCs w:val="28"/>
              </w:rPr>
            </w:pPr>
          </w:p>
        </w:tc>
      </w:tr>
      <w:tr w14:paraId="421A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2"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14:paraId="57F2A296">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12" w:type="dxa"/>
            <w:gridSpan w:val="3"/>
            <w:tcBorders>
              <w:top w:val="single" w:color="auto" w:sz="4" w:space="0"/>
              <w:left w:val="single" w:color="auto" w:sz="4" w:space="0"/>
              <w:bottom w:val="single" w:color="auto" w:sz="4" w:space="0"/>
              <w:right w:val="single" w:color="auto" w:sz="4" w:space="0"/>
            </w:tcBorders>
            <w:vAlign w:val="bottom"/>
          </w:tcPr>
          <w:p w14:paraId="32488E1D">
            <w:pPr>
              <w:wordWrap w:val="0"/>
              <w:spacing w:line="560" w:lineRule="exact"/>
              <w:jc w:val="right"/>
              <w:rPr>
                <w:rFonts w:eastAsia="仿宋_GB2312"/>
                <w:color w:val="auto"/>
                <w:sz w:val="28"/>
              </w:rPr>
            </w:pPr>
            <w:r>
              <w:rPr>
                <w:rFonts w:eastAsia="仿宋_GB2312"/>
                <w:color w:val="auto"/>
                <w:sz w:val="28"/>
                <w:szCs w:val="28"/>
              </w:rPr>
              <w:t>（盖章）</w:t>
            </w:r>
          </w:p>
          <w:p w14:paraId="3BB25CDC">
            <w:pPr>
              <w:spacing w:line="560" w:lineRule="exact"/>
              <w:jc w:val="right"/>
              <w:rPr>
                <w:rFonts w:eastAsia="仿宋_GB2312"/>
                <w:color w:val="auto"/>
                <w:sz w:val="28"/>
              </w:rPr>
            </w:pPr>
            <w:r>
              <w:rPr>
                <w:rFonts w:eastAsia="仿宋_GB2312"/>
                <w:color w:val="auto"/>
                <w:sz w:val="28"/>
              </w:rPr>
              <w:t>年    月    日</w:t>
            </w:r>
          </w:p>
        </w:tc>
      </w:tr>
    </w:tbl>
    <w:p w14:paraId="5F46C7D6">
      <w:pPr>
        <w:widowControl/>
        <w:spacing w:line="560" w:lineRule="exact"/>
        <w:rPr>
          <w:rFonts w:ascii="仿宋_GB2312" w:eastAsia="仿宋_GB2312"/>
          <w:color w:val="auto"/>
          <w:sz w:val="28"/>
          <w:szCs w:val="28"/>
        </w:rPr>
      </w:pPr>
      <w:r>
        <w:rPr>
          <w:rFonts w:ascii="仿宋_GB2312" w:eastAsia="仿宋_GB2312"/>
          <w:color w:val="auto"/>
          <w:sz w:val="28"/>
          <w:szCs w:val="28"/>
        </w:rPr>
        <w:t>附件</w:t>
      </w:r>
      <w:r>
        <w:rPr>
          <w:rFonts w:hint="eastAsia" w:ascii="仿宋_GB2312" w:eastAsia="仿宋_GB2312"/>
          <w:color w:val="auto"/>
          <w:sz w:val="28"/>
          <w:szCs w:val="28"/>
        </w:rPr>
        <w:t>2</w:t>
      </w:r>
    </w:p>
    <w:p w14:paraId="259E762F">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十佳易班指导教师评选申请表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407"/>
        <w:gridCol w:w="1559"/>
        <w:gridCol w:w="2836"/>
      </w:tblGrid>
      <w:tr w14:paraId="54DD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14:paraId="134F6842">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  校</w:t>
            </w:r>
          </w:p>
        </w:tc>
        <w:tc>
          <w:tcPr>
            <w:tcW w:w="2407" w:type="dxa"/>
            <w:tcBorders>
              <w:top w:val="single" w:color="auto" w:sz="4" w:space="0"/>
              <w:left w:val="single" w:color="auto" w:sz="4" w:space="0"/>
              <w:bottom w:val="single" w:color="auto" w:sz="4" w:space="0"/>
              <w:right w:val="single" w:color="auto" w:sz="4" w:space="0"/>
            </w:tcBorders>
            <w:vAlign w:val="center"/>
          </w:tcPr>
          <w:p w14:paraId="191A11BC">
            <w:pPr>
              <w:spacing w:line="560" w:lineRule="exact"/>
              <w:jc w:val="center"/>
              <w:rPr>
                <w:rFonts w:eastAsia="仿宋_GB2312"/>
                <w:color w:val="auto"/>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4738B318">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姓  名</w:t>
            </w:r>
          </w:p>
        </w:tc>
        <w:tc>
          <w:tcPr>
            <w:tcW w:w="2836" w:type="dxa"/>
            <w:tcBorders>
              <w:top w:val="single" w:color="auto" w:sz="4" w:space="0"/>
              <w:left w:val="single" w:color="auto" w:sz="4" w:space="0"/>
              <w:bottom w:val="single" w:color="auto" w:sz="4" w:space="0"/>
              <w:right w:val="single" w:color="auto" w:sz="4" w:space="0"/>
            </w:tcBorders>
            <w:vAlign w:val="center"/>
          </w:tcPr>
          <w:p w14:paraId="016F563B">
            <w:pPr>
              <w:spacing w:line="560" w:lineRule="exact"/>
              <w:jc w:val="center"/>
              <w:rPr>
                <w:rFonts w:eastAsia="仿宋_GB2312"/>
                <w:color w:val="auto"/>
                <w:sz w:val="28"/>
                <w:szCs w:val="28"/>
              </w:rPr>
            </w:pPr>
          </w:p>
        </w:tc>
      </w:tr>
      <w:tr w14:paraId="178D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14:paraId="71EA53DE">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407" w:type="dxa"/>
            <w:tcBorders>
              <w:top w:val="single" w:color="auto" w:sz="4" w:space="0"/>
              <w:left w:val="single" w:color="auto" w:sz="4" w:space="0"/>
              <w:bottom w:val="single" w:color="auto" w:sz="4" w:space="0"/>
              <w:right w:val="single" w:color="auto" w:sz="4" w:space="0"/>
            </w:tcBorders>
            <w:vAlign w:val="center"/>
          </w:tcPr>
          <w:p w14:paraId="0834F522">
            <w:pPr>
              <w:spacing w:line="560" w:lineRule="exact"/>
              <w:jc w:val="center"/>
              <w:rPr>
                <w:rFonts w:eastAsia="仿宋_GB2312"/>
                <w:color w:val="auto"/>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083F7AAF">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任职时间</w:t>
            </w:r>
          </w:p>
        </w:tc>
        <w:tc>
          <w:tcPr>
            <w:tcW w:w="2836" w:type="dxa"/>
            <w:tcBorders>
              <w:top w:val="single" w:color="auto" w:sz="4" w:space="0"/>
              <w:left w:val="single" w:color="auto" w:sz="4" w:space="0"/>
              <w:bottom w:val="single" w:color="auto" w:sz="4" w:space="0"/>
              <w:right w:val="single" w:color="auto" w:sz="4" w:space="0"/>
            </w:tcBorders>
            <w:vAlign w:val="center"/>
          </w:tcPr>
          <w:p w14:paraId="53A5D190">
            <w:pPr>
              <w:spacing w:line="560" w:lineRule="exact"/>
              <w:jc w:val="center"/>
              <w:rPr>
                <w:rFonts w:eastAsia="仿宋_GB2312"/>
                <w:color w:val="auto"/>
                <w:sz w:val="28"/>
                <w:szCs w:val="28"/>
              </w:rPr>
            </w:pPr>
            <w:r>
              <w:rPr>
                <w:rFonts w:eastAsia="仿宋_GB2312"/>
                <w:color w:val="auto"/>
                <w:sz w:val="28"/>
                <w:szCs w:val="28"/>
              </w:rPr>
              <w:t xml:space="preserve">     年     月</w:t>
            </w:r>
          </w:p>
        </w:tc>
      </w:tr>
      <w:tr w14:paraId="73CE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14:paraId="5AD4FD03">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参加培训情况</w:t>
            </w:r>
          </w:p>
        </w:tc>
        <w:tc>
          <w:tcPr>
            <w:tcW w:w="6802" w:type="dxa"/>
            <w:gridSpan w:val="3"/>
            <w:tcBorders>
              <w:top w:val="single" w:color="auto" w:sz="4" w:space="0"/>
              <w:left w:val="single" w:color="auto" w:sz="4" w:space="0"/>
              <w:bottom w:val="single" w:color="auto" w:sz="4" w:space="0"/>
              <w:right w:val="single" w:color="auto" w:sz="4" w:space="0"/>
            </w:tcBorders>
            <w:vAlign w:val="center"/>
          </w:tcPr>
          <w:p w14:paraId="76C9D47A">
            <w:pPr>
              <w:spacing w:line="560" w:lineRule="exact"/>
              <w:jc w:val="center"/>
              <w:rPr>
                <w:rFonts w:eastAsia="仿宋_GB2312"/>
                <w:color w:val="auto"/>
                <w:sz w:val="28"/>
                <w:szCs w:val="28"/>
              </w:rPr>
            </w:pPr>
          </w:p>
        </w:tc>
      </w:tr>
      <w:tr w14:paraId="0DEF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6" w:hRule="atLeast"/>
          <w:jc w:val="center"/>
        </w:trPr>
        <w:tc>
          <w:tcPr>
            <w:tcW w:w="1898" w:type="dxa"/>
            <w:tcBorders>
              <w:top w:val="single" w:color="auto" w:sz="4" w:space="0"/>
              <w:left w:val="single" w:color="auto" w:sz="4" w:space="0"/>
              <w:bottom w:val="single" w:color="auto" w:sz="4" w:space="0"/>
              <w:right w:val="single" w:color="auto" w:sz="4" w:space="0"/>
            </w:tcBorders>
            <w:textDirection w:val="tbRlV"/>
            <w:vAlign w:val="center"/>
          </w:tcPr>
          <w:p w14:paraId="636A7784">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工作情况介绍</w:t>
            </w:r>
          </w:p>
        </w:tc>
        <w:tc>
          <w:tcPr>
            <w:tcW w:w="6802" w:type="dxa"/>
            <w:gridSpan w:val="3"/>
            <w:tcBorders>
              <w:top w:val="single" w:color="auto" w:sz="4" w:space="0"/>
              <w:left w:val="single" w:color="auto" w:sz="4" w:space="0"/>
              <w:bottom w:val="single" w:color="auto" w:sz="4" w:space="0"/>
              <w:right w:val="single" w:color="auto" w:sz="4" w:space="0"/>
            </w:tcBorders>
          </w:tcPr>
          <w:p w14:paraId="03504AD7">
            <w:pPr>
              <w:spacing w:before="240" w:line="560" w:lineRule="exact"/>
              <w:rPr>
                <w:rFonts w:eastAsia="仿宋_GB2312"/>
                <w:color w:val="auto"/>
                <w:sz w:val="28"/>
                <w:szCs w:val="28"/>
              </w:rPr>
            </w:pPr>
            <w:r>
              <w:rPr>
                <w:rFonts w:ascii="仿宋_GB2312" w:eastAsia="仿宋_GB2312"/>
                <w:b/>
                <w:color w:val="auto"/>
                <w:sz w:val="24"/>
                <w:szCs w:val="28"/>
              </w:rPr>
              <w:t>主要工作简介限250字以内，提供个人照1张（图片像素不低于500*500px，JPG格式），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w:t>
            </w:r>
            <w:r>
              <w:rPr>
                <w:rFonts w:eastAsia="仿宋_GB2312"/>
                <w:b/>
                <w:color w:val="auto"/>
                <w:sz w:val="24"/>
              </w:rPr>
              <w:t>详细材料可根据申报要求添加附页。</w:t>
            </w:r>
          </w:p>
          <w:p w14:paraId="22180353">
            <w:pPr>
              <w:spacing w:line="560" w:lineRule="exact"/>
              <w:rPr>
                <w:rFonts w:eastAsia="仿宋_GB2312"/>
                <w:color w:val="auto"/>
                <w:sz w:val="28"/>
                <w:szCs w:val="28"/>
              </w:rPr>
            </w:pPr>
          </w:p>
        </w:tc>
      </w:tr>
      <w:tr w14:paraId="3EC4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1898" w:type="dxa"/>
            <w:tcBorders>
              <w:top w:val="single" w:color="auto" w:sz="4" w:space="0"/>
              <w:left w:val="single" w:color="auto" w:sz="4" w:space="0"/>
              <w:bottom w:val="single" w:color="auto" w:sz="4" w:space="0"/>
              <w:right w:val="single" w:color="auto" w:sz="4" w:space="0"/>
            </w:tcBorders>
            <w:textDirection w:val="tbRlV"/>
            <w:vAlign w:val="center"/>
          </w:tcPr>
          <w:p w14:paraId="43CFFE65">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02" w:type="dxa"/>
            <w:gridSpan w:val="3"/>
            <w:tcBorders>
              <w:top w:val="single" w:color="auto" w:sz="4" w:space="0"/>
              <w:left w:val="single" w:color="auto" w:sz="4" w:space="0"/>
              <w:bottom w:val="single" w:color="auto" w:sz="4" w:space="0"/>
              <w:right w:val="single" w:color="auto" w:sz="4" w:space="0"/>
            </w:tcBorders>
            <w:vAlign w:val="bottom"/>
          </w:tcPr>
          <w:p w14:paraId="3FD1FE6F">
            <w:pPr>
              <w:spacing w:line="560" w:lineRule="exact"/>
              <w:jc w:val="right"/>
              <w:rPr>
                <w:rFonts w:eastAsia="仿宋_GB2312"/>
                <w:color w:val="auto"/>
                <w:sz w:val="28"/>
                <w:szCs w:val="28"/>
              </w:rPr>
            </w:pPr>
            <w:r>
              <w:rPr>
                <w:rFonts w:eastAsia="仿宋_GB2312"/>
                <w:color w:val="auto"/>
                <w:sz w:val="28"/>
                <w:szCs w:val="28"/>
              </w:rPr>
              <w:t>（盖章）</w:t>
            </w:r>
          </w:p>
          <w:p w14:paraId="335789DC">
            <w:pPr>
              <w:wordWrap w:val="0"/>
              <w:spacing w:line="560" w:lineRule="exact"/>
              <w:ind w:right="480"/>
              <w:jc w:val="right"/>
              <w:rPr>
                <w:rFonts w:eastAsia="仿宋_GB2312"/>
                <w:color w:val="auto"/>
                <w:sz w:val="28"/>
                <w:szCs w:val="28"/>
              </w:rPr>
            </w:pPr>
            <w:r>
              <w:rPr>
                <w:rFonts w:eastAsia="仿宋_GB2312"/>
                <w:color w:val="auto"/>
                <w:sz w:val="28"/>
                <w:szCs w:val="28"/>
              </w:rPr>
              <w:t>年     月    日</w:t>
            </w:r>
          </w:p>
        </w:tc>
      </w:tr>
    </w:tbl>
    <w:p w14:paraId="319FB9BC">
      <w:pPr>
        <w:spacing w:line="560" w:lineRule="exact"/>
        <w:ind w:right="140"/>
        <w:jc w:val="left"/>
        <w:rPr>
          <w:rFonts w:ascii="仿宋_GB2312" w:eastAsia="仿宋_GB2312"/>
          <w:color w:val="auto"/>
          <w:sz w:val="28"/>
          <w:szCs w:val="28"/>
        </w:rPr>
      </w:pPr>
      <w:r>
        <w:rPr>
          <w:rFonts w:eastAsia="仿宋_GB2312"/>
          <w:color w:val="auto"/>
          <w:sz w:val="28"/>
          <w:szCs w:val="28"/>
        </w:rPr>
        <w:t xml:space="preserve"> </w:t>
      </w:r>
      <w:r>
        <w:rPr>
          <w:rFonts w:hint="eastAsia" w:ascii="仿宋_GB2312" w:eastAsia="仿宋_GB2312"/>
          <w:color w:val="auto"/>
          <w:sz w:val="28"/>
          <w:szCs w:val="28"/>
        </w:rPr>
        <w:t>附件3</w:t>
      </w:r>
    </w:p>
    <w:p w14:paraId="08CD87D2">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 xml:space="preserve">十佳易班工作站站长评选申请表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390"/>
        <w:gridCol w:w="1722"/>
        <w:gridCol w:w="2703"/>
      </w:tblGrid>
      <w:tr w14:paraId="563F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14:paraId="11D7B912">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2390" w:type="dxa"/>
            <w:tcBorders>
              <w:top w:val="single" w:color="auto" w:sz="4" w:space="0"/>
              <w:left w:val="single" w:color="auto" w:sz="4" w:space="0"/>
              <w:bottom w:val="single" w:color="auto" w:sz="4" w:space="0"/>
              <w:right w:val="single" w:color="auto" w:sz="4" w:space="0"/>
            </w:tcBorders>
            <w:vAlign w:val="center"/>
          </w:tcPr>
          <w:p w14:paraId="4FD80B7C">
            <w:pPr>
              <w:spacing w:line="560" w:lineRule="exact"/>
              <w:jc w:val="center"/>
              <w:rPr>
                <w:rFonts w:ascii="仿宋_GB2312" w:eastAsia="仿宋_GB2312"/>
                <w:color w:val="auto"/>
                <w:sz w:val="28"/>
                <w:szCs w:val="28"/>
              </w:rPr>
            </w:pPr>
          </w:p>
        </w:tc>
        <w:tc>
          <w:tcPr>
            <w:tcW w:w="1722" w:type="dxa"/>
            <w:tcBorders>
              <w:top w:val="single" w:color="auto" w:sz="4" w:space="0"/>
              <w:left w:val="single" w:color="auto" w:sz="4" w:space="0"/>
              <w:bottom w:val="single" w:color="auto" w:sz="4" w:space="0"/>
              <w:right w:val="single" w:color="auto" w:sz="4" w:space="0"/>
            </w:tcBorders>
            <w:vAlign w:val="center"/>
          </w:tcPr>
          <w:p w14:paraId="5AEA951E">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姓名</w:t>
            </w:r>
          </w:p>
        </w:tc>
        <w:tc>
          <w:tcPr>
            <w:tcW w:w="2703" w:type="dxa"/>
            <w:tcBorders>
              <w:top w:val="single" w:color="auto" w:sz="4" w:space="0"/>
              <w:left w:val="single" w:color="auto" w:sz="4" w:space="0"/>
              <w:bottom w:val="single" w:color="auto" w:sz="4" w:space="0"/>
              <w:right w:val="single" w:color="auto" w:sz="4" w:space="0"/>
            </w:tcBorders>
            <w:vAlign w:val="center"/>
          </w:tcPr>
          <w:p w14:paraId="3E2BA1C2">
            <w:pPr>
              <w:spacing w:line="560" w:lineRule="exact"/>
              <w:jc w:val="center"/>
              <w:rPr>
                <w:rFonts w:ascii="仿宋_GB2312" w:eastAsia="仿宋_GB2312"/>
                <w:color w:val="auto"/>
                <w:sz w:val="28"/>
                <w:szCs w:val="28"/>
              </w:rPr>
            </w:pPr>
          </w:p>
        </w:tc>
      </w:tr>
      <w:tr w14:paraId="51FE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14:paraId="56A26BEC">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 xml:space="preserve">易班ID </w:t>
            </w:r>
          </w:p>
        </w:tc>
        <w:tc>
          <w:tcPr>
            <w:tcW w:w="2390" w:type="dxa"/>
            <w:tcBorders>
              <w:top w:val="single" w:color="auto" w:sz="4" w:space="0"/>
              <w:left w:val="single" w:color="auto" w:sz="4" w:space="0"/>
              <w:bottom w:val="single" w:color="auto" w:sz="4" w:space="0"/>
              <w:right w:val="single" w:color="auto" w:sz="4" w:space="0"/>
            </w:tcBorders>
            <w:vAlign w:val="center"/>
          </w:tcPr>
          <w:p w14:paraId="1E50D1C0">
            <w:pPr>
              <w:spacing w:line="560" w:lineRule="exact"/>
              <w:jc w:val="center"/>
              <w:rPr>
                <w:rFonts w:ascii="仿宋_GB2312" w:eastAsia="仿宋_GB2312"/>
                <w:color w:val="auto"/>
                <w:sz w:val="28"/>
                <w:szCs w:val="28"/>
              </w:rPr>
            </w:pPr>
          </w:p>
        </w:tc>
        <w:tc>
          <w:tcPr>
            <w:tcW w:w="1722" w:type="dxa"/>
            <w:tcBorders>
              <w:top w:val="single" w:color="auto" w:sz="4" w:space="0"/>
              <w:left w:val="single" w:color="auto" w:sz="4" w:space="0"/>
              <w:bottom w:val="single" w:color="auto" w:sz="4" w:space="0"/>
              <w:right w:val="single" w:color="auto" w:sz="4" w:space="0"/>
            </w:tcBorders>
            <w:vAlign w:val="center"/>
          </w:tcPr>
          <w:p w14:paraId="339067CC">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703" w:type="dxa"/>
            <w:tcBorders>
              <w:top w:val="single" w:color="auto" w:sz="4" w:space="0"/>
              <w:left w:val="single" w:color="auto" w:sz="4" w:space="0"/>
              <w:bottom w:val="single" w:color="auto" w:sz="4" w:space="0"/>
              <w:right w:val="single" w:color="auto" w:sz="4" w:space="0"/>
            </w:tcBorders>
            <w:vAlign w:val="center"/>
          </w:tcPr>
          <w:p w14:paraId="6938A0A7">
            <w:pPr>
              <w:spacing w:line="560" w:lineRule="exact"/>
              <w:jc w:val="center"/>
              <w:rPr>
                <w:rFonts w:ascii="仿宋_GB2312" w:eastAsia="仿宋_GB2312"/>
                <w:color w:val="auto"/>
                <w:sz w:val="28"/>
                <w:szCs w:val="28"/>
              </w:rPr>
            </w:pPr>
          </w:p>
        </w:tc>
      </w:tr>
      <w:tr w14:paraId="7804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14:paraId="28C9A887">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参加培训情况</w:t>
            </w:r>
          </w:p>
        </w:tc>
        <w:tc>
          <w:tcPr>
            <w:tcW w:w="6815" w:type="dxa"/>
            <w:gridSpan w:val="3"/>
            <w:tcBorders>
              <w:top w:val="single" w:color="auto" w:sz="4" w:space="0"/>
              <w:left w:val="single" w:color="auto" w:sz="4" w:space="0"/>
              <w:bottom w:val="single" w:color="auto" w:sz="4" w:space="0"/>
              <w:right w:val="single" w:color="auto" w:sz="4" w:space="0"/>
            </w:tcBorders>
            <w:vAlign w:val="center"/>
          </w:tcPr>
          <w:p w14:paraId="51BCE201">
            <w:pPr>
              <w:spacing w:line="560" w:lineRule="exact"/>
              <w:jc w:val="center"/>
              <w:rPr>
                <w:rFonts w:ascii="仿宋_GB2312" w:eastAsia="仿宋_GB2312"/>
                <w:color w:val="auto"/>
                <w:sz w:val="28"/>
                <w:szCs w:val="28"/>
              </w:rPr>
            </w:pPr>
          </w:p>
        </w:tc>
      </w:tr>
      <w:tr w14:paraId="05CE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2"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14:paraId="61E21276">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工作情况介绍</w:t>
            </w:r>
          </w:p>
        </w:tc>
        <w:tc>
          <w:tcPr>
            <w:tcW w:w="6815" w:type="dxa"/>
            <w:gridSpan w:val="3"/>
            <w:tcBorders>
              <w:top w:val="single" w:color="auto" w:sz="4" w:space="0"/>
              <w:left w:val="single" w:color="auto" w:sz="4" w:space="0"/>
              <w:bottom w:val="single" w:color="auto" w:sz="4" w:space="0"/>
              <w:right w:val="single" w:color="auto" w:sz="4" w:space="0"/>
            </w:tcBorders>
          </w:tcPr>
          <w:p w14:paraId="1F55C901">
            <w:pPr>
              <w:spacing w:before="240" w:line="560" w:lineRule="exact"/>
              <w:rPr>
                <w:rFonts w:eastAsia="仿宋_GB2312"/>
                <w:color w:val="auto"/>
                <w:sz w:val="28"/>
              </w:rPr>
            </w:pPr>
            <w:r>
              <w:rPr>
                <w:rFonts w:ascii="仿宋_GB2312" w:eastAsia="仿宋_GB2312"/>
                <w:b/>
                <w:color w:val="auto"/>
                <w:sz w:val="24"/>
                <w:szCs w:val="28"/>
              </w:rPr>
              <w:t>主要工作简介限250字以内，提供个人照1张（图片像素不低于500*500px，JPG格式），</w:t>
            </w:r>
            <w:r>
              <w:rPr>
                <w:rFonts w:eastAsia="仿宋_GB2312"/>
                <w:b/>
                <w:color w:val="auto"/>
                <w:sz w:val="24"/>
              </w:rPr>
              <w:t>用于网络</w:t>
            </w:r>
            <w:r>
              <w:rPr>
                <w:rFonts w:hint="eastAsia" w:eastAsia="仿宋_GB2312"/>
                <w:b/>
                <w:color w:val="auto"/>
                <w:sz w:val="24"/>
              </w:rPr>
              <w:t>展示</w:t>
            </w:r>
            <w:r>
              <w:rPr>
                <w:rFonts w:eastAsia="仿宋_GB2312"/>
                <w:b/>
                <w:color w:val="auto"/>
                <w:sz w:val="24"/>
              </w:rPr>
              <w:t>。详细材料可根据申报</w:t>
            </w:r>
            <w:r>
              <w:rPr>
                <w:rFonts w:hint="eastAsia" w:eastAsia="仿宋_GB2312"/>
                <w:b/>
                <w:color w:val="auto"/>
                <w:sz w:val="24"/>
              </w:rPr>
              <w:t>要求</w:t>
            </w:r>
            <w:r>
              <w:rPr>
                <w:rFonts w:eastAsia="仿宋_GB2312"/>
                <w:b/>
                <w:color w:val="auto"/>
                <w:sz w:val="24"/>
              </w:rPr>
              <w:t>添加附页。</w:t>
            </w:r>
          </w:p>
        </w:tc>
      </w:tr>
      <w:tr w14:paraId="49E1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1"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14:paraId="3EFDD03E">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15" w:type="dxa"/>
            <w:gridSpan w:val="3"/>
            <w:tcBorders>
              <w:top w:val="single" w:color="auto" w:sz="4" w:space="0"/>
              <w:left w:val="single" w:color="auto" w:sz="4" w:space="0"/>
              <w:bottom w:val="single" w:color="auto" w:sz="4" w:space="0"/>
              <w:right w:val="single" w:color="auto" w:sz="4" w:space="0"/>
            </w:tcBorders>
            <w:vAlign w:val="bottom"/>
          </w:tcPr>
          <w:p w14:paraId="24384E7D">
            <w:pPr>
              <w:wordWrap w:val="0"/>
              <w:spacing w:line="560" w:lineRule="exact"/>
              <w:jc w:val="right"/>
              <w:rPr>
                <w:rFonts w:eastAsia="仿宋_GB2312"/>
                <w:color w:val="auto"/>
                <w:sz w:val="28"/>
              </w:rPr>
            </w:pPr>
            <w:r>
              <w:rPr>
                <w:rFonts w:eastAsia="仿宋_GB2312"/>
                <w:color w:val="auto"/>
                <w:sz w:val="28"/>
                <w:szCs w:val="28"/>
              </w:rPr>
              <w:t>（盖章）</w:t>
            </w:r>
          </w:p>
          <w:p w14:paraId="3D3FEE25">
            <w:pPr>
              <w:spacing w:line="560" w:lineRule="exact"/>
              <w:jc w:val="right"/>
              <w:rPr>
                <w:rFonts w:eastAsia="仿宋_GB2312"/>
                <w:color w:val="auto"/>
                <w:sz w:val="28"/>
              </w:rPr>
            </w:pPr>
            <w:r>
              <w:rPr>
                <w:rFonts w:eastAsia="仿宋_GB2312"/>
                <w:color w:val="auto"/>
                <w:sz w:val="28"/>
              </w:rPr>
              <w:t>年    月    日</w:t>
            </w:r>
          </w:p>
        </w:tc>
      </w:tr>
    </w:tbl>
    <w:p w14:paraId="727A37AF">
      <w:pPr>
        <w:widowControl/>
        <w:spacing w:line="560" w:lineRule="exact"/>
        <w:rPr>
          <w:rFonts w:eastAsia="仿宋"/>
          <w:color w:val="auto"/>
          <w:sz w:val="28"/>
          <w:szCs w:val="28"/>
        </w:rPr>
      </w:pPr>
      <w:r>
        <w:rPr>
          <w:color w:val="auto"/>
        </w:rPr>
        <w:br w:type="page"/>
      </w:r>
      <w:r>
        <w:rPr>
          <w:rFonts w:eastAsia="仿宋"/>
          <w:color w:val="auto"/>
          <w:sz w:val="28"/>
          <w:szCs w:val="28"/>
        </w:rPr>
        <w:t>附件</w:t>
      </w:r>
      <w:r>
        <w:rPr>
          <w:rFonts w:hint="eastAsia" w:ascii="仿宋_GB2312" w:eastAsia="仿宋_GB2312"/>
          <w:color w:val="auto"/>
          <w:sz w:val="28"/>
          <w:szCs w:val="28"/>
        </w:rPr>
        <w:t>4</w:t>
      </w:r>
    </w:p>
    <w:p w14:paraId="1B95A224">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 xml:space="preserve">十佳易班辅导员评选申请表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2410"/>
        <w:gridCol w:w="1985"/>
        <w:gridCol w:w="1838"/>
        <w:gridCol w:w="24"/>
      </w:tblGrid>
      <w:tr w14:paraId="194D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5" w:hRule="atLeast"/>
          <w:jc w:val="center"/>
        </w:trPr>
        <w:tc>
          <w:tcPr>
            <w:tcW w:w="2488" w:type="dxa"/>
            <w:tcBorders>
              <w:top w:val="single" w:color="auto" w:sz="4" w:space="0"/>
              <w:left w:val="single" w:color="auto" w:sz="4" w:space="0"/>
              <w:bottom w:val="single" w:color="auto" w:sz="4" w:space="0"/>
              <w:right w:val="single" w:color="auto" w:sz="4" w:space="0"/>
            </w:tcBorders>
            <w:vAlign w:val="center"/>
          </w:tcPr>
          <w:p w14:paraId="097882D6">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2410" w:type="dxa"/>
            <w:tcBorders>
              <w:top w:val="single" w:color="auto" w:sz="4" w:space="0"/>
              <w:left w:val="single" w:color="auto" w:sz="4" w:space="0"/>
              <w:bottom w:val="single" w:color="auto" w:sz="4" w:space="0"/>
              <w:right w:val="single" w:color="auto" w:sz="4" w:space="0"/>
            </w:tcBorders>
            <w:vAlign w:val="center"/>
          </w:tcPr>
          <w:p w14:paraId="00AD723F">
            <w:pPr>
              <w:spacing w:line="560" w:lineRule="exact"/>
              <w:jc w:val="center"/>
              <w:rPr>
                <w:rFonts w:ascii="仿宋_GB2312" w:eastAsia="仿宋_GB2312"/>
                <w:color w:val="auto"/>
                <w:sz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28D23E05">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辅导员姓名</w:t>
            </w:r>
          </w:p>
        </w:tc>
        <w:tc>
          <w:tcPr>
            <w:tcW w:w="1838" w:type="dxa"/>
            <w:tcBorders>
              <w:top w:val="single" w:color="auto" w:sz="4" w:space="0"/>
              <w:left w:val="single" w:color="auto" w:sz="4" w:space="0"/>
              <w:bottom w:val="single" w:color="auto" w:sz="4" w:space="0"/>
              <w:right w:val="single" w:color="auto" w:sz="4" w:space="0"/>
            </w:tcBorders>
            <w:vAlign w:val="center"/>
          </w:tcPr>
          <w:p w14:paraId="6717A0E4">
            <w:pPr>
              <w:spacing w:line="560" w:lineRule="exact"/>
              <w:jc w:val="center"/>
              <w:rPr>
                <w:rFonts w:ascii="仿宋_GB2312" w:eastAsia="仿宋_GB2312"/>
                <w:color w:val="auto"/>
                <w:sz w:val="28"/>
              </w:rPr>
            </w:pPr>
          </w:p>
        </w:tc>
      </w:tr>
      <w:tr w14:paraId="1FEF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5" w:hRule="atLeast"/>
          <w:jc w:val="center"/>
        </w:trPr>
        <w:tc>
          <w:tcPr>
            <w:tcW w:w="2488" w:type="dxa"/>
            <w:tcBorders>
              <w:top w:val="single" w:color="auto" w:sz="4" w:space="0"/>
              <w:left w:val="single" w:color="auto" w:sz="4" w:space="0"/>
              <w:bottom w:val="single" w:color="auto" w:sz="4" w:space="0"/>
              <w:right w:val="single" w:color="auto" w:sz="4" w:space="0"/>
            </w:tcBorders>
            <w:vAlign w:val="center"/>
          </w:tcPr>
          <w:p w14:paraId="43D6471F">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 xml:space="preserve">辅导员易班ID </w:t>
            </w:r>
          </w:p>
        </w:tc>
        <w:tc>
          <w:tcPr>
            <w:tcW w:w="2410" w:type="dxa"/>
            <w:tcBorders>
              <w:top w:val="single" w:color="auto" w:sz="4" w:space="0"/>
              <w:left w:val="single" w:color="auto" w:sz="4" w:space="0"/>
              <w:bottom w:val="single" w:color="auto" w:sz="4" w:space="0"/>
              <w:right w:val="single" w:color="auto" w:sz="4" w:space="0"/>
            </w:tcBorders>
            <w:vAlign w:val="center"/>
          </w:tcPr>
          <w:p w14:paraId="7D2AD067">
            <w:pPr>
              <w:spacing w:line="560" w:lineRule="exact"/>
              <w:jc w:val="center"/>
              <w:rPr>
                <w:rFonts w:ascii="仿宋_GB2312" w:eastAsia="仿宋_GB2312"/>
                <w:color w:val="auto"/>
                <w:sz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59219B0F">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1838" w:type="dxa"/>
            <w:tcBorders>
              <w:top w:val="single" w:color="auto" w:sz="4" w:space="0"/>
              <w:left w:val="single" w:color="auto" w:sz="4" w:space="0"/>
              <w:bottom w:val="single" w:color="auto" w:sz="4" w:space="0"/>
              <w:right w:val="single" w:color="auto" w:sz="4" w:space="0"/>
            </w:tcBorders>
            <w:vAlign w:val="center"/>
          </w:tcPr>
          <w:p w14:paraId="3CB1FA2D">
            <w:pPr>
              <w:spacing w:line="560" w:lineRule="exact"/>
              <w:jc w:val="center"/>
              <w:rPr>
                <w:rFonts w:ascii="仿宋_GB2312" w:eastAsia="仿宋_GB2312"/>
                <w:color w:val="auto"/>
                <w:sz w:val="28"/>
              </w:rPr>
            </w:pPr>
          </w:p>
        </w:tc>
      </w:tr>
      <w:tr w14:paraId="70A1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5" w:hRule="atLeast"/>
          <w:jc w:val="center"/>
        </w:trPr>
        <w:tc>
          <w:tcPr>
            <w:tcW w:w="2488" w:type="dxa"/>
            <w:tcBorders>
              <w:top w:val="single" w:color="auto" w:sz="4" w:space="0"/>
              <w:left w:val="single" w:color="auto" w:sz="4" w:space="0"/>
              <w:bottom w:val="single" w:color="auto" w:sz="4" w:space="0"/>
              <w:right w:val="single" w:color="auto" w:sz="4" w:space="0"/>
            </w:tcBorders>
            <w:vAlign w:val="center"/>
          </w:tcPr>
          <w:p w14:paraId="59C2214D">
            <w:pPr>
              <w:widowControl/>
              <w:spacing w:line="56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入驻易班时间</w:t>
            </w:r>
          </w:p>
        </w:tc>
        <w:tc>
          <w:tcPr>
            <w:tcW w:w="2410" w:type="dxa"/>
            <w:tcBorders>
              <w:top w:val="single" w:color="auto" w:sz="4" w:space="0"/>
              <w:left w:val="single" w:color="auto" w:sz="4" w:space="0"/>
              <w:bottom w:val="single" w:color="auto" w:sz="4" w:space="0"/>
              <w:right w:val="single" w:color="auto" w:sz="4" w:space="0"/>
            </w:tcBorders>
            <w:vAlign w:val="center"/>
          </w:tcPr>
          <w:p w14:paraId="3D444CA9">
            <w:pPr>
              <w:spacing w:line="560" w:lineRule="exact"/>
              <w:jc w:val="center"/>
              <w:rPr>
                <w:rFonts w:ascii="仿宋_GB2312" w:eastAsia="仿宋_GB2312"/>
                <w:color w:val="auto"/>
                <w:sz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1D561472">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参加培训情况</w:t>
            </w:r>
          </w:p>
        </w:tc>
        <w:tc>
          <w:tcPr>
            <w:tcW w:w="1838" w:type="dxa"/>
            <w:tcBorders>
              <w:top w:val="single" w:color="auto" w:sz="4" w:space="0"/>
              <w:left w:val="single" w:color="auto" w:sz="4" w:space="0"/>
              <w:bottom w:val="single" w:color="auto" w:sz="4" w:space="0"/>
              <w:right w:val="single" w:color="auto" w:sz="4" w:space="0"/>
            </w:tcBorders>
            <w:vAlign w:val="center"/>
          </w:tcPr>
          <w:p w14:paraId="72512315">
            <w:pPr>
              <w:spacing w:line="560" w:lineRule="exact"/>
              <w:jc w:val="center"/>
              <w:rPr>
                <w:rFonts w:ascii="仿宋_GB2312" w:eastAsia="仿宋_GB2312"/>
                <w:color w:val="auto"/>
                <w:sz w:val="28"/>
              </w:rPr>
            </w:pPr>
          </w:p>
        </w:tc>
      </w:tr>
      <w:tr w14:paraId="10C1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23" w:hRule="atLeast"/>
          <w:jc w:val="center"/>
        </w:trPr>
        <w:tc>
          <w:tcPr>
            <w:tcW w:w="2488" w:type="dxa"/>
            <w:tcBorders>
              <w:top w:val="single" w:color="auto" w:sz="4" w:space="0"/>
              <w:left w:val="single" w:color="auto" w:sz="4" w:space="0"/>
              <w:right w:val="single" w:color="auto" w:sz="4" w:space="0"/>
            </w:tcBorders>
            <w:textDirection w:val="tbRlV"/>
            <w:vAlign w:val="center"/>
          </w:tcPr>
          <w:p w14:paraId="448BF815">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工作情况介绍</w:t>
            </w:r>
          </w:p>
        </w:tc>
        <w:tc>
          <w:tcPr>
            <w:tcW w:w="6233" w:type="dxa"/>
            <w:gridSpan w:val="3"/>
            <w:tcBorders>
              <w:top w:val="single" w:color="auto" w:sz="4" w:space="0"/>
              <w:left w:val="single" w:color="auto" w:sz="4" w:space="0"/>
              <w:bottom w:val="single" w:color="auto" w:sz="4" w:space="0"/>
              <w:right w:val="single" w:color="auto" w:sz="4" w:space="0"/>
            </w:tcBorders>
          </w:tcPr>
          <w:p w14:paraId="367796D8">
            <w:pPr>
              <w:spacing w:line="560" w:lineRule="exact"/>
              <w:rPr>
                <w:rFonts w:ascii="仿宋_GB2312" w:hAnsi="华文中宋" w:eastAsia="仿宋_GB2312"/>
                <w:color w:val="auto"/>
                <w:sz w:val="28"/>
                <w:szCs w:val="28"/>
              </w:rPr>
            </w:pPr>
            <w:r>
              <w:rPr>
                <w:rFonts w:ascii="仿宋_GB2312" w:eastAsia="仿宋_GB2312"/>
                <w:b/>
                <w:color w:val="auto"/>
                <w:sz w:val="24"/>
                <w:szCs w:val="28"/>
              </w:rPr>
              <w:t>主要工作简介限250字以内，提供个人照1张（图片像素不低于500*500px，JPG格式），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w:t>
            </w:r>
            <w:r>
              <w:rPr>
                <w:rFonts w:ascii="仿宋_GB2312" w:eastAsia="仿宋_GB2312"/>
                <w:b/>
                <w:color w:val="auto"/>
                <w:sz w:val="24"/>
              </w:rPr>
              <w:t>详细材料可根据参选</w:t>
            </w:r>
            <w:r>
              <w:rPr>
                <w:rFonts w:hint="eastAsia" w:ascii="仿宋_GB2312" w:eastAsia="仿宋_GB2312"/>
                <w:b/>
                <w:color w:val="auto"/>
                <w:sz w:val="24"/>
              </w:rPr>
              <w:t>要求</w:t>
            </w:r>
            <w:r>
              <w:rPr>
                <w:rFonts w:ascii="仿宋_GB2312" w:eastAsia="仿宋_GB2312"/>
                <w:b/>
                <w:color w:val="auto"/>
                <w:sz w:val="24"/>
              </w:rPr>
              <w:t>添加附页，内容包含：1.个人</w:t>
            </w:r>
            <w:r>
              <w:rPr>
                <w:rFonts w:hint="eastAsia" w:ascii="仿宋_GB2312" w:eastAsia="仿宋_GB2312"/>
                <w:b/>
                <w:color w:val="auto"/>
                <w:sz w:val="24"/>
              </w:rPr>
              <w:t>开展易班</w:t>
            </w:r>
            <w:r>
              <w:rPr>
                <w:rFonts w:ascii="仿宋_GB2312" w:eastAsia="仿宋_GB2312"/>
                <w:b/>
                <w:color w:val="auto"/>
                <w:sz w:val="24"/>
              </w:rPr>
              <w:t>内容建设截图；2.班级公共群内容建设截图；3.特色栏目介绍（通过微社区话题、快搭、优课或个人主页开展的系列活动）。</w:t>
            </w:r>
          </w:p>
        </w:tc>
      </w:tr>
      <w:tr w14:paraId="0759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jc w:val="center"/>
        </w:trPr>
        <w:tc>
          <w:tcPr>
            <w:tcW w:w="2488" w:type="dxa"/>
            <w:tcBorders>
              <w:top w:val="single" w:color="auto" w:sz="4" w:space="0"/>
              <w:left w:val="single" w:color="auto" w:sz="4" w:space="0"/>
              <w:bottom w:val="single" w:color="auto" w:sz="4" w:space="0"/>
              <w:right w:val="single" w:color="auto" w:sz="4" w:space="0"/>
            </w:tcBorders>
            <w:textDirection w:val="tbRlV"/>
            <w:vAlign w:val="center"/>
          </w:tcPr>
          <w:p w14:paraId="33B2E86E">
            <w:pPr>
              <w:spacing w:line="560" w:lineRule="exact"/>
              <w:ind w:left="113" w:right="113"/>
              <w:jc w:val="center"/>
              <w:rPr>
                <w:rFonts w:ascii="仿宋_GB2312" w:eastAsia="仿宋_GB2312"/>
                <w:color w:val="auto"/>
                <w:sz w:val="28"/>
                <w:szCs w:val="28"/>
              </w:rPr>
            </w:pPr>
            <w:r>
              <w:rPr>
                <w:rFonts w:hint="eastAsia" w:ascii="黑体" w:hAnsi="黑体" w:eastAsia="黑体" w:cs="黑体"/>
                <w:color w:val="auto"/>
                <w:sz w:val="28"/>
                <w:szCs w:val="28"/>
              </w:rPr>
              <w:t>校易班工作主管部门意见</w:t>
            </w:r>
          </w:p>
        </w:tc>
        <w:tc>
          <w:tcPr>
            <w:tcW w:w="6257" w:type="dxa"/>
            <w:gridSpan w:val="4"/>
            <w:tcBorders>
              <w:top w:val="single" w:color="auto" w:sz="4" w:space="0"/>
              <w:left w:val="single" w:color="auto" w:sz="4" w:space="0"/>
              <w:bottom w:val="single" w:color="auto" w:sz="4" w:space="0"/>
              <w:right w:val="single" w:color="auto" w:sz="4" w:space="0"/>
            </w:tcBorders>
            <w:vAlign w:val="bottom"/>
          </w:tcPr>
          <w:p w14:paraId="773DB7F6">
            <w:pPr>
              <w:wordWrap w:val="0"/>
              <w:spacing w:line="560" w:lineRule="exact"/>
              <w:jc w:val="right"/>
              <w:rPr>
                <w:rFonts w:ascii="仿宋_GB2312" w:eastAsia="仿宋_GB2312"/>
                <w:color w:val="auto"/>
                <w:sz w:val="28"/>
              </w:rPr>
            </w:pPr>
            <w:r>
              <w:rPr>
                <w:rFonts w:ascii="仿宋_GB2312" w:eastAsia="仿宋_GB2312"/>
                <w:color w:val="auto"/>
                <w:sz w:val="28"/>
                <w:szCs w:val="28"/>
              </w:rPr>
              <w:t>（盖章）</w:t>
            </w:r>
          </w:p>
          <w:p w14:paraId="74D526B6">
            <w:pPr>
              <w:spacing w:line="560" w:lineRule="exact"/>
              <w:ind w:firstLine="480"/>
              <w:jc w:val="right"/>
              <w:rPr>
                <w:rFonts w:ascii="仿宋_GB2312" w:eastAsia="仿宋_GB2312"/>
                <w:color w:val="auto"/>
                <w:sz w:val="28"/>
                <w:szCs w:val="28"/>
              </w:rPr>
            </w:pPr>
            <w:r>
              <w:rPr>
                <w:rFonts w:ascii="仿宋_GB2312" w:eastAsia="仿宋_GB2312"/>
                <w:color w:val="auto"/>
                <w:kern w:val="0"/>
                <w:sz w:val="28"/>
                <w:szCs w:val="28"/>
              </w:rPr>
              <w:t>年    月    日</w:t>
            </w:r>
          </w:p>
        </w:tc>
      </w:tr>
    </w:tbl>
    <w:p w14:paraId="2EFFEA4E">
      <w:pPr>
        <w:widowControl/>
        <w:spacing w:line="560" w:lineRule="exact"/>
        <w:jc w:val="left"/>
        <w:rPr>
          <w:color w:val="auto"/>
        </w:rPr>
      </w:pPr>
      <w:r>
        <w:rPr>
          <w:color w:val="auto"/>
        </w:rPr>
        <w:br w:type="page"/>
      </w:r>
      <w:r>
        <w:rPr>
          <w:rFonts w:ascii="仿宋_GB2312" w:eastAsia="仿宋_GB2312"/>
          <w:color w:val="auto"/>
          <w:sz w:val="28"/>
          <w:szCs w:val="28"/>
        </w:rPr>
        <w:t>附件</w:t>
      </w:r>
      <w:r>
        <w:rPr>
          <w:rFonts w:hint="eastAsia" w:ascii="仿宋_GB2312" w:eastAsia="仿宋_GB2312"/>
          <w:color w:val="auto"/>
          <w:sz w:val="28"/>
          <w:szCs w:val="28"/>
        </w:rPr>
        <w:t>5</w:t>
      </w:r>
    </w:p>
    <w:p w14:paraId="712E2B77">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十佳易班特色案例评选申请表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264"/>
        <w:gridCol w:w="2052"/>
        <w:gridCol w:w="2508"/>
      </w:tblGrid>
      <w:tr w14:paraId="2432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14:paraId="1E66AAA1">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6824" w:type="dxa"/>
            <w:gridSpan w:val="3"/>
            <w:tcBorders>
              <w:top w:val="single" w:color="auto" w:sz="4" w:space="0"/>
              <w:left w:val="single" w:color="auto" w:sz="4" w:space="0"/>
              <w:bottom w:val="single" w:color="auto" w:sz="4" w:space="0"/>
              <w:right w:val="single" w:color="auto" w:sz="4" w:space="0"/>
            </w:tcBorders>
            <w:vAlign w:val="center"/>
          </w:tcPr>
          <w:p w14:paraId="3E60E2AA">
            <w:pPr>
              <w:spacing w:line="560" w:lineRule="exact"/>
              <w:jc w:val="center"/>
              <w:rPr>
                <w:rFonts w:ascii="仿宋_GB2312" w:eastAsia="仿宋_GB2312"/>
                <w:color w:val="auto"/>
                <w:sz w:val="28"/>
                <w:szCs w:val="28"/>
              </w:rPr>
            </w:pPr>
          </w:p>
        </w:tc>
      </w:tr>
      <w:tr w14:paraId="458D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14:paraId="5D809814">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案例主题</w:t>
            </w:r>
          </w:p>
        </w:tc>
        <w:tc>
          <w:tcPr>
            <w:tcW w:w="6824" w:type="dxa"/>
            <w:gridSpan w:val="3"/>
            <w:tcBorders>
              <w:top w:val="single" w:color="auto" w:sz="4" w:space="0"/>
              <w:left w:val="single" w:color="auto" w:sz="4" w:space="0"/>
              <w:bottom w:val="single" w:color="auto" w:sz="4" w:space="0"/>
              <w:right w:val="single" w:color="auto" w:sz="4" w:space="0"/>
            </w:tcBorders>
            <w:vAlign w:val="center"/>
          </w:tcPr>
          <w:p w14:paraId="4E608519">
            <w:pPr>
              <w:spacing w:line="560" w:lineRule="exact"/>
              <w:jc w:val="center"/>
              <w:rPr>
                <w:rFonts w:ascii="仿宋_GB2312" w:eastAsia="仿宋_GB2312"/>
                <w:color w:val="auto"/>
                <w:sz w:val="28"/>
                <w:szCs w:val="28"/>
              </w:rPr>
            </w:pPr>
          </w:p>
        </w:tc>
      </w:tr>
      <w:tr w14:paraId="043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14:paraId="4128B713">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负责人</w:t>
            </w:r>
          </w:p>
        </w:tc>
        <w:tc>
          <w:tcPr>
            <w:tcW w:w="2264" w:type="dxa"/>
            <w:tcBorders>
              <w:top w:val="single" w:color="auto" w:sz="4" w:space="0"/>
              <w:left w:val="single" w:color="auto" w:sz="4" w:space="0"/>
              <w:bottom w:val="single" w:color="auto" w:sz="4" w:space="0"/>
              <w:right w:val="single" w:color="auto" w:sz="4" w:space="0"/>
            </w:tcBorders>
            <w:vAlign w:val="center"/>
          </w:tcPr>
          <w:p w14:paraId="1008036E">
            <w:pPr>
              <w:spacing w:line="560" w:lineRule="exact"/>
              <w:jc w:val="center"/>
              <w:rPr>
                <w:rFonts w:ascii="仿宋_GB2312" w:eastAsia="仿宋_GB2312"/>
                <w:color w:val="auto"/>
                <w:sz w:val="28"/>
                <w:szCs w:val="28"/>
              </w:rPr>
            </w:pPr>
          </w:p>
        </w:tc>
        <w:tc>
          <w:tcPr>
            <w:tcW w:w="2052" w:type="dxa"/>
            <w:tcBorders>
              <w:top w:val="single" w:color="auto" w:sz="4" w:space="0"/>
              <w:left w:val="single" w:color="auto" w:sz="4" w:space="0"/>
              <w:bottom w:val="single" w:color="auto" w:sz="4" w:space="0"/>
              <w:right w:val="single" w:color="auto" w:sz="4" w:space="0"/>
            </w:tcBorders>
            <w:vAlign w:val="center"/>
          </w:tcPr>
          <w:p w14:paraId="5FFDCF6C">
            <w:pPr>
              <w:spacing w:line="560" w:lineRule="exact"/>
              <w:jc w:val="center"/>
              <w:rPr>
                <w:rFonts w:ascii="仿宋_GB2312" w:eastAsia="仿宋_GB2312"/>
                <w:color w:val="auto"/>
                <w:sz w:val="28"/>
                <w:szCs w:val="28"/>
              </w:rPr>
            </w:pPr>
            <w:r>
              <w:rPr>
                <w:rFonts w:hint="eastAsia" w:ascii="黑体" w:hAnsi="黑体" w:eastAsia="黑体" w:cs="黑体"/>
                <w:color w:val="auto"/>
                <w:sz w:val="28"/>
                <w:szCs w:val="28"/>
              </w:rPr>
              <w:t>联系方式</w:t>
            </w:r>
          </w:p>
        </w:tc>
        <w:tc>
          <w:tcPr>
            <w:tcW w:w="2508" w:type="dxa"/>
            <w:tcBorders>
              <w:top w:val="single" w:color="auto" w:sz="4" w:space="0"/>
              <w:left w:val="single" w:color="auto" w:sz="4" w:space="0"/>
              <w:bottom w:val="single" w:color="auto" w:sz="4" w:space="0"/>
              <w:right w:val="single" w:color="auto" w:sz="4" w:space="0"/>
            </w:tcBorders>
            <w:vAlign w:val="center"/>
          </w:tcPr>
          <w:p w14:paraId="39E3D08B">
            <w:pPr>
              <w:spacing w:line="560" w:lineRule="exact"/>
              <w:jc w:val="center"/>
              <w:rPr>
                <w:rFonts w:ascii="仿宋_GB2312" w:eastAsia="仿宋_GB2312"/>
                <w:color w:val="auto"/>
                <w:sz w:val="28"/>
                <w:szCs w:val="28"/>
              </w:rPr>
            </w:pPr>
          </w:p>
        </w:tc>
      </w:tr>
      <w:tr w14:paraId="6931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14:paraId="6F9D353C">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成员（3人以内）</w:t>
            </w:r>
          </w:p>
        </w:tc>
        <w:tc>
          <w:tcPr>
            <w:tcW w:w="6824" w:type="dxa"/>
            <w:gridSpan w:val="3"/>
            <w:tcBorders>
              <w:top w:val="single" w:color="auto" w:sz="4" w:space="0"/>
              <w:left w:val="single" w:color="auto" w:sz="4" w:space="0"/>
              <w:bottom w:val="single" w:color="auto" w:sz="4" w:space="0"/>
              <w:right w:val="single" w:color="auto" w:sz="4" w:space="0"/>
            </w:tcBorders>
            <w:vAlign w:val="center"/>
          </w:tcPr>
          <w:p w14:paraId="250D39B5">
            <w:pPr>
              <w:spacing w:line="560" w:lineRule="exact"/>
              <w:jc w:val="center"/>
              <w:rPr>
                <w:rFonts w:ascii="仿宋_GB2312" w:eastAsia="仿宋_GB2312"/>
                <w:color w:val="auto"/>
                <w:sz w:val="28"/>
                <w:szCs w:val="28"/>
              </w:rPr>
            </w:pPr>
          </w:p>
        </w:tc>
      </w:tr>
      <w:tr w14:paraId="0B67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0" w:hRule="atLeast"/>
          <w:jc w:val="center"/>
        </w:trPr>
        <w:tc>
          <w:tcPr>
            <w:tcW w:w="1921" w:type="dxa"/>
            <w:tcBorders>
              <w:top w:val="single" w:color="auto" w:sz="4" w:space="0"/>
              <w:left w:val="single" w:color="auto" w:sz="4" w:space="0"/>
              <w:bottom w:val="single" w:color="auto" w:sz="4" w:space="0"/>
              <w:right w:val="single" w:color="auto" w:sz="4" w:space="0"/>
            </w:tcBorders>
            <w:textDirection w:val="tbRlV"/>
            <w:vAlign w:val="center"/>
          </w:tcPr>
          <w:p w14:paraId="05A79507">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易班特色案例介绍</w:t>
            </w:r>
          </w:p>
        </w:tc>
        <w:tc>
          <w:tcPr>
            <w:tcW w:w="6824" w:type="dxa"/>
            <w:gridSpan w:val="3"/>
            <w:tcBorders>
              <w:top w:val="single" w:color="auto" w:sz="4" w:space="0"/>
              <w:left w:val="single" w:color="auto" w:sz="4" w:space="0"/>
              <w:bottom w:val="single" w:color="auto" w:sz="4" w:space="0"/>
              <w:right w:val="single" w:color="auto" w:sz="4" w:space="0"/>
            </w:tcBorders>
          </w:tcPr>
          <w:p w14:paraId="0E9CB57D">
            <w:pPr>
              <w:spacing w:before="240" w:line="560" w:lineRule="exact"/>
              <w:rPr>
                <w:rFonts w:ascii="仿宋_GB2312" w:eastAsia="仿宋_GB2312"/>
                <w:color w:val="auto"/>
                <w:sz w:val="28"/>
                <w:szCs w:val="28"/>
              </w:rPr>
            </w:pPr>
            <w:r>
              <w:rPr>
                <w:rFonts w:hint="eastAsia" w:ascii="仿宋_GB2312" w:eastAsia="仿宋_GB2312"/>
                <w:b/>
                <w:color w:val="auto"/>
                <w:sz w:val="24"/>
              </w:rPr>
              <w:t>特色案例</w:t>
            </w:r>
            <w:r>
              <w:rPr>
                <w:rFonts w:ascii="仿宋_GB2312" w:eastAsia="仿宋_GB2312"/>
                <w:b/>
                <w:color w:val="auto"/>
                <w:sz w:val="24"/>
              </w:rPr>
              <w:t>简介限250字以内，提供</w:t>
            </w:r>
            <w:r>
              <w:rPr>
                <w:rFonts w:hint="eastAsia" w:ascii="仿宋_GB2312" w:eastAsia="仿宋_GB2312"/>
                <w:b/>
                <w:color w:val="auto"/>
                <w:sz w:val="24"/>
              </w:rPr>
              <w:t>相关图片</w:t>
            </w:r>
            <w:r>
              <w:rPr>
                <w:rFonts w:ascii="仿宋_GB2312" w:eastAsia="仿宋_GB2312"/>
                <w:b/>
                <w:color w:val="auto"/>
                <w:sz w:val="24"/>
                <w:szCs w:val="28"/>
              </w:rPr>
              <w:t>1张（图片像素不低于1000*1000px，JPG格式），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。详细材料可根据申报要求添加附页，内容包含：</w:t>
            </w:r>
            <w:r>
              <w:rPr>
                <w:rFonts w:hint="eastAsia" w:ascii="仿宋_GB2312" w:eastAsia="仿宋_GB2312"/>
                <w:b/>
                <w:color w:val="auto"/>
                <w:sz w:val="24"/>
                <w:szCs w:val="28"/>
              </w:rPr>
              <w:t>标题、概述、主要做法、经验与启示等内容</w:t>
            </w:r>
            <w:r>
              <w:rPr>
                <w:rFonts w:ascii="仿宋_GB2312" w:eastAsia="仿宋_GB2312"/>
                <w:b/>
                <w:color w:val="auto"/>
                <w:sz w:val="24"/>
                <w:szCs w:val="28"/>
              </w:rPr>
              <w:t>。</w:t>
            </w:r>
            <w:r>
              <w:rPr>
                <w:rFonts w:hint="eastAsia" w:ascii="仿宋_GB2312" w:eastAsia="仿宋_GB2312"/>
                <w:b/>
                <w:color w:val="auto"/>
                <w:sz w:val="24"/>
                <w:szCs w:val="28"/>
              </w:rPr>
              <w:t>可附视频材料（格式要求为mp4、wmv、avi、empg等，大小少于200M ，时长少于1分钟）</w:t>
            </w:r>
          </w:p>
        </w:tc>
      </w:tr>
      <w:tr w14:paraId="0D9F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0" w:hRule="atLeast"/>
          <w:jc w:val="center"/>
        </w:trPr>
        <w:tc>
          <w:tcPr>
            <w:tcW w:w="1921" w:type="dxa"/>
            <w:tcBorders>
              <w:top w:val="single" w:color="auto" w:sz="4" w:space="0"/>
              <w:left w:val="single" w:color="auto" w:sz="4" w:space="0"/>
              <w:bottom w:val="single" w:color="auto" w:sz="4" w:space="0"/>
              <w:right w:val="single" w:color="auto" w:sz="4" w:space="0"/>
            </w:tcBorders>
            <w:textDirection w:val="tbRlV"/>
            <w:vAlign w:val="center"/>
          </w:tcPr>
          <w:p w14:paraId="1E7A14D3">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24" w:type="dxa"/>
            <w:gridSpan w:val="3"/>
            <w:tcBorders>
              <w:top w:val="single" w:color="auto" w:sz="4" w:space="0"/>
              <w:left w:val="single" w:color="auto" w:sz="4" w:space="0"/>
              <w:bottom w:val="single" w:color="auto" w:sz="4" w:space="0"/>
              <w:right w:val="single" w:color="auto" w:sz="4" w:space="0"/>
            </w:tcBorders>
            <w:vAlign w:val="bottom"/>
          </w:tcPr>
          <w:p w14:paraId="30692452">
            <w:pPr>
              <w:wordWrap w:val="0"/>
              <w:spacing w:line="560" w:lineRule="exact"/>
              <w:jc w:val="right"/>
              <w:rPr>
                <w:rFonts w:ascii="仿宋_GB2312" w:eastAsia="仿宋_GB2312"/>
                <w:color w:val="auto"/>
                <w:sz w:val="28"/>
              </w:rPr>
            </w:pPr>
            <w:r>
              <w:rPr>
                <w:rFonts w:ascii="仿宋_GB2312" w:eastAsia="仿宋_GB2312"/>
                <w:color w:val="auto"/>
                <w:sz w:val="28"/>
                <w:szCs w:val="28"/>
              </w:rPr>
              <w:t>（盖章）</w:t>
            </w:r>
          </w:p>
          <w:p w14:paraId="1666E240">
            <w:pPr>
              <w:spacing w:line="560" w:lineRule="exact"/>
              <w:ind w:firstLine="480"/>
              <w:jc w:val="right"/>
              <w:rPr>
                <w:rFonts w:ascii="仿宋_GB2312" w:eastAsia="仿宋_GB2312"/>
                <w:color w:val="auto"/>
                <w:sz w:val="28"/>
                <w:szCs w:val="28"/>
              </w:rPr>
            </w:pPr>
            <w:r>
              <w:rPr>
                <w:rFonts w:ascii="仿宋_GB2312" w:eastAsia="仿宋_GB2312"/>
                <w:color w:val="auto"/>
                <w:kern w:val="0"/>
                <w:sz w:val="28"/>
                <w:szCs w:val="28"/>
              </w:rPr>
              <w:t>年    月    日</w:t>
            </w:r>
          </w:p>
        </w:tc>
      </w:tr>
    </w:tbl>
    <w:p w14:paraId="472142EF">
      <w:pPr>
        <w:widowControl/>
        <w:tabs>
          <w:tab w:val="left" w:pos="5670"/>
          <w:tab w:val="left" w:pos="5954"/>
        </w:tabs>
        <w:spacing w:line="560" w:lineRule="exact"/>
        <w:jc w:val="left"/>
        <w:rPr>
          <w:rFonts w:ascii="仿宋_GB2312" w:eastAsia="仿宋_GB2312"/>
          <w:color w:val="auto"/>
          <w:sz w:val="28"/>
          <w:szCs w:val="28"/>
        </w:rPr>
      </w:pPr>
      <w:r>
        <w:rPr>
          <w:rFonts w:ascii="仿宋_GB2312" w:eastAsia="仿宋_GB2312"/>
          <w:color w:val="auto"/>
          <w:sz w:val="28"/>
          <w:szCs w:val="28"/>
        </w:rPr>
        <w:t>附件</w:t>
      </w:r>
      <w:r>
        <w:rPr>
          <w:rFonts w:hint="eastAsia" w:ascii="仿宋_GB2312" w:eastAsia="仿宋_GB2312"/>
          <w:color w:val="auto"/>
          <w:sz w:val="28"/>
          <w:szCs w:val="28"/>
        </w:rPr>
        <w:t>6</w:t>
      </w:r>
    </w:p>
    <w:p w14:paraId="46A59170">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十佳易班</w:t>
      </w:r>
      <w:r>
        <w:rPr>
          <w:rFonts w:hint="eastAsia" w:ascii="方正小标宋简体" w:hAnsi="方正小标宋简体" w:eastAsia="方正小标宋简体" w:cs="方正小标宋简体"/>
          <w:bCs/>
          <w:color w:val="auto"/>
          <w:kern w:val="0"/>
          <w:sz w:val="44"/>
          <w:szCs w:val="44"/>
          <w:lang w:eastAsia="zh-CN"/>
        </w:rPr>
        <w:t>优课</w:t>
      </w:r>
      <w:r>
        <w:rPr>
          <w:rFonts w:hint="eastAsia" w:ascii="方正小标宋简体" w:hAnsi="方正小标宋简体" w:eastAsia="方正小标宋简体" w:cs="方正小标宋简体"/>
          <w:bCs/>
          <w:color w:val="auto"/>
          <w:kern w:val="0"/>
          <w:sz w:val="44"/>
          <w:szCs w:val="44"/>
        </w:rPr>
        <w:t>评选申请表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503"/>
        <w:gridCol w:w="885"/>
        <w:gridCol w:w="1723"/>
        <w:gridCol w:w="2701"/>
      </w:tblGrid>
      <w:tr w14:paraId="33F2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3AA3B9DA">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6812" w:type="dxa"/>
            <w:gridSpan w:val="4"/>
            <w:tcBorders>
              <w:top w:val="single" w:color="auto" w:sz="4" w:space="0"/>
              <w:left w:val="single" w:color="auto" w:sz="4" w:space="0"/>
              <w:bottom w:val="single" w:color="auto" w:sz="4" w:space="0"/>
              <w:right w:val="single" w:color="auto" w:sz="4" w:space="0"/>
            </w:tcBorders>
            <w:vAlign w:val="center"/>
          </w:tcPr>
          <w:p w14:paraId="37EACDF0">
            <w:pPr>
              <w:widowControl/>
              <w:spacing w:line="560" w:lineRule="exact"/>
              <w:jc w:val="center"/>
              <w:rPr>
                <w:rFonts w:ascii="仿宋_GB2312" w:eastAsia="仿宋_GB2312"/>
                <w:color w:val="auto"/>
                <w:sz w:val="28"/>
                <w:szCs w:val="28"/>
              </w:rPr>
            </w:pPr>
          </w:p>
        </w:tc>
      </w:tr>
      <w:tr w14:paraId="74D2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1EAAC38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14:paraId="72B9123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负责人</w:t>
            </w:r>
          </w:p>
        </w:tc>
        <w:tc>
          <w:tcPr>
            <w:tcW w:w="2388" w:type="dxa"/>
            <w:gridSpan w:val="2"/>
            <w:tcBorders>
              <w:top w:val="single" w:color="auto" w:sz="4" w:space="0"/>
              <w:left w:val="single" w:color="auto" w:sz="4" w:space="0"/>
              <w:bottom w:val="single" w:color="auto" w:sz="4" w:space="0"/>
              <w:right w:val="single" w:color="auto" w:sz="4" w:space="0"/>
            </w:tcBorders>
            <w:vAlign w:val="center"/>
          </w:tcPr>
          <w:p w14:paraId="743862B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14:paraId="44FA682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701" w:type="dxa"/>
            <w:tcBorders>
              <w:top w:val="single" w:color="auto" w:sz="4" w:space="0"/>
              <w:left w:val="single" w:color="auto" w:sz="4" w:space="0"/>
              <w:bottom w:val="single" w:color="auto" w:sz="4" w:space="0"/>
              <w:right w:val="single" w:color="auto" w:sz="4" w:space="0"/>
            </w:tcBorders>
            <w:vAlign w:val="center"/>
          </w:tcPr>
          <w:p w14:paraId="27C87D8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r>
      <w:tr w14:paraId="21BC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6684359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14:paraId="54F14D4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名称</w:t>
            </w:r>
          </w:p>
        </w:tc>
        <w:tc>
          <w:tcPr>
            <w:tcW w:w="2388" w:type="dxa"/>
            <w:gridSpan w:val="2"/>
            <w:tcBorders>
              <w:top w:val="single" w:color="auto" w:sz="4" w:space="0"/>
              <w:left w:val="single" w:color="auto" w:sz="4" w:space="0"/>
              <w:bottom w:val="single" w:color="auto" w:sz="4" w:space="0"/>
              <w:right w:val="single" w:color="auto" w:sz="4" w:space="0"/>
            </w:tcBorders>
            <w:vAlign w:val="center"/>
          </w:tcPr>
          <w:p w14:paraId="505F58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14:paraId="409216A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14:paraId="183146C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邀请码</w:t>
            </w:r>
          </w:p>
        </w:tc>
        <w:tc>
          <w:tcPr>
            <w:tcW w:w="2701" w:type="dxa"/>
            <w:tcBorders>
              <w:top w:val="single" w:color="auto" w:sz="4" w:space="0"/>
              <w:left w:val="single" w:color="auto" w:sz="4" w:space="0"/>
              <w:bottom w:val="single" w:color="auto" w:sz="4" w:space="0"/>
              <w:right w:val="single" w:color="auto" w:sz="4" w:space="0"/>
            </w:tcBorders>
            <w:vAlign w:val="center"/>
          </w:tcPr>
          <w:p w14:paraId="17C96F1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r>
      <w:tr w14:paraId="6E35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60C8220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14:paraId="3AC5235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加入人数</w:t>
            </w:r>
          </w:p>
        </w:tc>
        <w:tc>
          <w:tcPr>
            <w:tcW w:w="2388" w:type="dxa"/>
            <w:gridSpan w:val="2"/>
            <w:tcBorders>
              <w:top w:val="single" w:color="auto" w:sz="4" w:space="0"/>
              <w:left w:val="single" w:color="auto" w:sz="4" w:space="0"/>
              <w:bottom w:val="single" w:color="auto" w:sz="4" w:space="0"/>
              <w:right w:val="single" w:color="auto" w:sz="4" w:space="0"/>
            </w:tcBorders>
            <w:vAlign w:val="center"/>
          </w:tcPr>
          <w:p w14:paraId="4D3EC53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14:paraId="128DE40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14:paraId="3F98F9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活跃度</w:t>
            </w:r>
          </w:p>
        </w:tc>
        <w:tc>
          <w:tcPr>
            <w:tcW w:w="2701" w:type="dxa"/>
            <w:tcBorders>
              <w:top w:val="single" w:color="auto" w:sz="4" w:space="0"/>
              <w:left w:val="single" w:color="auto" w:sz="4" w:space="0"/>
              <w:bottom w:val="single" w:color="auto" w:sz="4" w:space="0"/>
              <w:right w:val="single" w:color="auto" w:sz="4" w:space="0"/>
            </w:tcBorders>
            <w:vAlign w:val="center"/>
          </w:tcPr>
          <w:p w14:paraId="3DD7FE5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r>
      <w:tr w14:paraId="2518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12" w:type="dxa"/>
            <w:gridSpan w:val="2"/>
            <w:tcBorders>
              <w:top w:val="single" w:color="auto" w:sz="4" w:space="0"/>
              <w:left w:val="single" w:color="auto" w:sz="4" w:space="0"/>
              <w:bottom w:val="single" w:color="auto" w:sz="4" w:space="0"/>
              <w:right w:val="single" w:color="auto" w:sz="4" w:space="0"/>
            </w:tcBorders>
            <w:vAlign w:val="center"/>
          </w:tcPr>
          <w:p w14:paraId="0198436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eastAsia="仿宋_GB2312"/>
                <w:color w:val="auto"/>
                <w:sz w:val="28"/>
                <w:szCs w:val="28"/>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/课群在全国易班优课相关评选中的获奖情况</w:t>
            </w:r>
          </w:p>
        </w:tc>
        <w:tc>
          <w:tcPr>
            <w:tcW w:w="5309" w:type="dxa"/>
            <w:gridSpan w:val="3"/>
            <w:tcBorders>
              <w:top w:val="single" w:color="auto" w:sz="4" w:space="0"/>
              <w:left w:val="single" w:color="auto" w:sz="4" w:space="0"/>
              <w:bottom w:val="single" w:color="auto" w:sz="4" w:space="0"/>
              <w:right w:val="single" w:color="auto" w:sz="4" w:space="0"/>
            </w:tcBorders>
            <w:vAlign w:val="center"/>
          </w:tcPr>
          <w:p w14:paraId="655793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r>
      <w:tr w14:paraId="5C11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2"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14:paraId="2C11D5BC">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lang w:eastAsia="zh-CN"/>
              </w:rPr>
              <w:t>优课内容</w:t>
            </w:r>
            <w:r>
              <w:rPr>
                <w:rFonts w:hint="eastAsia" w:ascii="黑体" w:hAnsi="黑体" w:eastAsia="黑体" w:cs="黑体"/>
                <w:color w:val="auto"/>
                <w:sz w:val="28"/>
                <w:szCs w:val="28"/>
              </w:rPr>
              <w:t>介绍</w:t>
            </w:r>
          </w:p>
        </w:tc>
        <w:tc>
          <w:tcPr>
            <w:tcW w:w="6812" w:type="dxa"/>
            <w:gridSpan w:val="4"/>
            <w:tcBorders>
              <w:top w:val="single" w:color="auto" w:sz="4" w:space="0"/>
              <w:left w:val="single" w:color="auto" w:sz="4" w:space="0"/>
              <w:bottom w:val="single" w:color="auto" w:sz="4" w:space="0"/>
              <w:right w:val="single" w:color="auto" w:sz="4" w:space="0"/>
            </w:tcBorders>
          </w:tcPr>
          <w:p w14:paraId="5D22DF1A">
            <w:pPr>
              <w:spacing w:before="240" w:line="560" w:lineRule="exact"/>
              <w:rPr>
                <w:rFonts w:ascii="仿宋_GB2312" w:eastAsia="仿宋_GB2312"/>
                <w:b/>
                <w:color w:val="auto"/>
                <w:sz w:val="24"/>
                <w:szCs w:val="28"/>
              </w:rPr>
            </w:pPr>
            <w:r>
              <w:rPr>
                <w:rFonts w:hint="eastAsia" w:ascii="仿宋_GB2312" w:eastAsia="仿宋_GB2312"/>
                <w:b/>
                <w:color w:val="auto"/>
                <w:sz w:val="24"/>
                <w:szCs w:val="28"/>
                <w:lang w:eastAsia="zh-CN"/>
              </w:rPr>
              <w:t>优课</w:t>
            </w:r>
            <w:r>
              <w:rPr>
                <w:rFonts w:ascii="仿宋_GB2312" w:eastAsia="仿宋_GB2312"/>
                <w:b/>
                <w:color w:val="auto"/>
                <w:sz w:val="24"/>
                <w:szCs w:val="28"/>
              </w:rPr>
              <w:t>情况介绍限250字以内，提供</w:t>
            </w:r>
            <w:r>
              <w:rPr>
                <w:rFonts w:hint="eastAsia" w:ascii="仿宋_GB2312" w:eastAsia="仿宋_GB2312"/>
                <w:b/>
                <w:color w:val="auto"/>
                <w:sz w:val="24"/>
                <w:szCs w:val="28"/>
                <w:lang w:eastAsia="zh-CN"/>
              </w:rPr>
              <w:t>优课截图</w:t>
            </w:r>
            <w:r>
              <w:rPr>
                <w:rFonts w:hint="eastAsia" w:ascii="仿宋_GB2312" w:eastAsia="仿宋_GB2312"/>
                <w:b/>
                <w:color w:val="auto"/>
                <w:sz w:val="24"/>
                <w:szCs w:val="28"/>
                <w:lang w:val="en-US" w:eastAsia="zh-CN"/>
              </w:rPr>
              <w:t>2-3</w:t>
            </w:r>
            <w:r>
              <w:rPr>
                <w:rFonts w:ascii="仿宋_GB2312" w:eastAsia="仿宋_GB2312"/>
                <w:b/>
                <w:color w:val="auto"/>
                <w:sz w:val="24"/>
                <w:szCs w:val="28"/>
              </w:rPr>
              <w:t>张（图片像素不低于500*500px，JPG格式），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。详细</w:t>
            </w:r>
            <w:r>
              <w:rPr>
                <w:rFonts w:hint="eastAsia" w:ascii="仿宋_GB2312" w:eastAsia="仿宋_GB2312"/>
                <w:b/>
                <w:color w:val="auto"/>
                <w:sz w:val="24"/>
                <w:szCs w:val="28"/>
                <w:lang w:eastAsia="zh-CN"/>
              </w:rPr>
              <w:t>支撑</w:t>
            </w:r>
            <w:r>
              <w:rPr>
                <w:rFonts w:ascii="仿宋_GB2312" w:eastAsia="仿宋_GB2312"/>
                <w:b/>
                <w:color w:val="auto"/>
                <w:sz w:val="24"/>
                <w:szCs w:val="28"/>
              </w:rPr>
              <w:t>材料可根据申报要求添加附页。</w:t>
            </w:r>
          </w:p>
          <w:p w14:paraId="59B53570">
            <w:pPr>
              <w:spacing w:line="560" w:lineRule="exact"/>
              <w:rPr>
                <w:rFonts w:ascii="仿宋_GB2312" w:eastAsia="仿宋_GB2312"/>
                <w:color w:val="auto"/>
                <w:sz w:val="28"/>
                <w:szCs w:val="28"/>
              </w:rPr>
            </w:pPr>
          </w:p>
        </w:tc>
      </w:tr>
      <w:tr w14:paraId="1D41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7"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14:paraId="34E2C299">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12" w:type="dxa"/>
            <w:gridSpan w:val="4"/>
            <w:tcBorders>
              <w:top w:val="single" w:color="auto" w:sz="4" w:space="0"/>
              <w:left w:val="single" w:color="auto" w:sz="4" w:space="0"/>
              <w:bottom w:val="single" w:color="auto" w:sz="4" w:space="0"/>
              <w:right w:val="single" w:color="auto" w:sz="4" w:space="0"/>
            </w:tcBorders>
            <w:vAlign w:val="bottom"/>
          </w:tcPr>
          <w:p w14:paraId="3692BD62">
            <w:pPr>
              <w:wordWrap w:val="0"/>
              <w:spacing w:line="560" w:lineRule="exact"/>
              <w:jc w:val="right"/>
              <w:rPr>
                <w:rFonts w:eastAsia="仿宋_GB2312"/>
                <w:color w:val="auto"/>
                <w:sz w:val="28"/>
              </w:rPr>
            </w:pPr>
            <w:r>
              <w:rPr>
                <w:rFonts w:eastAsia="仿宋_GB2312"/>
                <w:color w:val="auto"/>
                <w:sz w:val="28"/>
                <w:szCs w:val="28"/>
              </w:rPr>
              <w:t>（盖章）</w:t>
            </w:r>
          </w:p>
          <w:p w14:paraId="3F324EF6">
            <w:pPr>
              <w:spacing w:line="560" w:lineRule="exact"/>
              <w:jc w:val="right"/>
              <w:rPr>
                <w:rFonts w:eastAsia="仿宋_GB2312"/>
                <w:color w:val="auto"/>
                <w:sz w:val="28"/>
              </w:rPr>
            </w:pPr>
            <w:r>
              <w:rPr>
                <w:rFonts w:eastAsia="仿宋_GB2312"/>
                <w:color w:val="auto"/>
                <w:sz w:val="28"/>
              </w:rPr>
              <w:t>年    月    日</w:t>
            </w:r>
          </w:p>
        </w:tc>
      </w:tr>
    </w:tbl>
    <w:p w14:paraId="3F5F6154">
      <w:pPr>
        <w:spacing w:line="560" w:lineRule="exact"/>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MGE2ZDA5ZTY5M2JlMzE2OTM2ZThkNmMxZDIyN2IifQ=="/>
  </w:docVars>
  <w:rsids>
    <w:rsidRoot w:val="3A542B26"/>
    <w:rsid w:val="00025123"/>
    <w:rsid w:val="00046FA6"/>
    <w:rsid w:val="00055365"/>
    <w:rsid w:val="00061602"/>
    <w:rsid w:val="000A1D3A"/>
    <w:rsid w:val="000B3396"/>
    <w:rsid w:val="000D4E65"/>
    <w:rsid w:val="00123F57"/>
    <w:rsid w:val="00141D22"/>
    <w:rsid w:val="001D79E6"/>
    <w:rsid w:val="0031482C"/>
    <w:rsid w:val="003A057A"/>
    <w:rsid w:val="003E38C1"/>
    <w:rsid w:val="0044741A"/>
    <w:rsid w:val="004A7046"/>
    <w:rsid w:val="004F7507"/>
    <w:rsid w:val="00507B61"/>
    <w:rsid w:val="0051230A"/>
    <w:rsid w:val="005C14D6"/>
    <w:rsid w:val="00611087"/>
    <w:rsid w:val="00632D7A"/>
    <w:rsid w:val="00654105"/>
    <w:rsid w:val="00690EE9"/>
    <w:rsid w:val="006A1104"/>
    <w:rsid w:val="006E1533"/>
    <w:rsid w:val="006F3FFF"/>
    <w:rsid w:val="00715CA7"/>
    <w:rsid w:val="00735FF6"/>
    <w:rsid w:val="00812927"/>
    <w:rsid w:val="00837758"/>
    <w:rsid w:val="00894C2B"/>
    <w:rsid w:val="008D407D"/>
    <w:rsid w:val="008E7957"/>
    <w:rsid w:val="008F23DD"/>
    <w:rsid w:val="00955E80"/>
    <w:rsid w:val="00996538"/>
    <w:rsid w:val="009D5425"/>
    <w:rsid w:val="009E2529"/>
    <w:rsid w:val="009F70C5"/>
    <w:rsid w:val="00A012D5"/>
    <w:rsid w:val="00A0237B"/>
    <w:rsid w:val="00A15233"/>
    <w:rsid w:val="00A5241B"/>
    <w:rsid w:val="00A614E8"/>
    <w:rsid w:val="00A61E4C"/>
    <w:rsid w:val="00A84F91"/>
    <w:rsid w:val="00A95C0B"/>
    <w:rsid w:val="00AA4C71"/>
    <w:rsid w:val="00AD0CB6"/>
    <w:rsid w:val="00AF6FC1"/>
    <w:rsid w:val="00B55302"/>
    <w:rsid w:val="00B81F39"/>
    <w:rsid w:val="00BC7690"/>
    <w:rsid w:val="00C12D02"/>
    <w:rsid w:val="00C52832"/>
    <w:rsid w:val="00C7570E"/>
    <w:rsid w:val="00CC70E5"/>
    <w:rsid w:val="00D8331C"/>
    <w:rsid w:val="00E6222D"/>
    <w:rsid w:val="00E70C51"/>
    <w:rsid w:val="00E934A5"/>
    <w:rsid w:val="00EA763A"/>
    <w:rsid w:val="00F0723C"/>
    <w:rsid w:val="00FA4F24"/>
    <w:rsid w:val="00FB005A"/>
    <w:rsid w:val="00FE4657"/>
    <w:rsid w:val="00FE5DB5"/>
    <w:rsid w:val="00FF73EF"/>
    <w:rsid w:val="02C519AC"/>
    <w:rsid w:val="077C78E8"/>
    <w:rsid w:val="08BC428E"/>
    <w:rsid w:val="0D822263"/>
    <w:rsid w:val="16C5242C"/>
    <w:rsid w:val="173C2BB5"/>
    <w:rsid w:val="19F72D5B"/>
    <w:rsid w:val="1C4E3900"/>
    <w:rsid w:val="23FE3602"/>
    <w:rsid w:val="2F4D27CA"/>
    <w:rsid w:val="3717094C"/>
    <w:rsid w:val="39207FA9"/>
    <w:rsid w:val="39EE7966"/>
    <w:rsid w:val="3A542B26"/>
    <w:rsid w:val="3ACE4E34"/>
    <w:rsid w:val="3B716054"/>
    <w:rsid w:val="3ECE7CD9"/>
    <w:rsid w:val="421E39E5"/>
    <w:rsid w:val="461A656E"/>
    <w:rsid w:val="48C66CA0"/>
    <w:rsid w:val="4AB1269D"/>
    <w:rsid w:val="4BEC65E5"/>
    <w:rsid w:val="55256F0B"/>
    <w:rsid w:val="57193F55"/>
    <w:rsid w:val="585943CA"/>
    <w:rsid w:val="5B5C7AD5"/>
    <w:rsid w:val="5C554BCA"/>
    <w:rsid w:val="5DE72ED7"/>
    <w:rsid w:val="62306213"/>
    <w:rsid w:val="623D5D3A"/>
    <w:rsid w:val="6316669C"/>
    <w:rsid w:val="64A36AC6"/>
    <w:rsid w:val="64F66EBB"/>
    <w:rsid w:val="6690520C"/>
    <w:rsid w:val="6D535020"/>
    <w:rsid w:val="71C521B9"/>
    <w:rsid w:val="7386427D"/>
    <w:rsid w:val="73BD1158"/>
    <w:rsid w:val="78E8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qFormat/>
    <w:uiPriority w:val="0"/>
    <w:rPr>
      <w:color w:val="313131"/>
      <w:sz w:val="19"/>
      <w:szCs w:val="19"/>
      <w:u w:val="none"/>
      <w:shd w:val="clear" w:color="auto" w:fill="000000"/>
    </w:rPr>
  </w:style>
  <w:style w:type="character" w:styleId="7">
    <w:name w:val="Hyperlink"/>
    <w:qFormat/>
    <w:uiPriority w:val="0"/>
    <w:rPr>
      <w:color w:val="313131"/>
      <w:sz w:val="19"/>
      <w:szCs w:val="19"/>
      <w:u w:val="none"/>
    </w:rPr>
  </w:style>
  <w:style w:type="character" w:customStyle="1" w:styleId="8">
    <w:name w:val="pubdate-month"/>
    <w:qFormat/>
    <w:uiPriority w:val="0"/>
    <w:rPr>
      <w:color w:val="FFFFFF"/>
      <w:sz w:val="19"/>
      <w:szCs w:val="19"/>
      <w:shd w:val="clear" w:color="auto" w:fill="CC0000"/>
    </w:rPr>
  </w:style>
  <w:style w:type="character" w:customStyle="1" w:styleId="9">
    <w:name w:val="item-name6"/>
    <w:basedOn w:val="5"/>
    <w:qFormat/>
    <w:uiPriority w:val="0"/>
  </w:style>
  <w:style w:type="character" w:customStyle="1" w:styleId="10">
    <w:name w:val="pubdate-day"/>
    <w:qFormat/>
    <w:uiPriority w:val="0"/>
    <w:rPr>
      <w:shd w:val="clear" w:color="auto" w:fill="F2F2F2"/>
    </w:rPr>
  </w:style>
  <w:style w:type="character" w:customStyle="1" w:styleId="11">
    <w:name w:val="tzgg_lmbt"/>
    <w:qFormat/>
    <w:uiPriority w:val="0"/>
    <w:rPr>
      <w:b/>
      <w:sz w:val="24"/>
      <w:szCs w:val="24"/>
    </w:rPr>
  </w:style>
  <w:style w:type="character" w:customStyle="1" w:styleId="12">
    <w:name w:val="item-name3"/>
    <w:basedOn w:val="5"/>
    <w:qFormat/>
    <w:uiPriority w:val="0"/>
  </w:style>
  <w:style w:type="character" w:customStyle="1" w:styleId="13">
    <w:name w:val="item-name2"/>
    <w:basedOn w:val="5"/>
    <w:qFormat/>
    <w:uiPriority w:val="0"/>
  </w:style>
  <w:style w:type="character" w:customStyle="1" w:styleId="14">
    <w:name w:val="xysh_date"/>
    <w:qFormat/>
    <w:uiPriority w:val="0"/>
    <w:rPr>
      <w:rFonts w:ascii="Georgia" w:hAnsi="Georgia" w:eastAsia="Georgia" w:cs="Georgia"/>
      <w:color w:val="5C5C5C"/>
      <w:sz w:val="19"/>
      <w:szCs w:val="19"/>
    </w:rPr>
  </w:style>
  <w:style w:type="character" w:customStyle="1" w:styleId="15">
    <w:name w:val="item-name1"/>
    <w:basedOn w:val="5"/>
    <w:qFormat/>
    <w:uiPriority w:val="0"/>
  </w:style>
  <w:style w:type="character" w:customStyle="1" w:styleId="16">
    <w:name w:val="页眉 Char"/>
    <w:link w:val="3"/>
    <w:qFormat/>
    <w:uiPriority w:val="0"/>
    <w:rPr>
      <w:rFonts w:ascii="Calibri" w:hAnsi="Calibri"/>
      <w:kern w:val="2"/>
      <w:sz w:val="18"/>
      <w:szCs w:val="18"/>
    </w:rPr>
  </w:style>
  <w:style w:type="character" w:customStyle="1" w:styleId="17">
    <w:name w:val="item-name4"/>
    <w:basedOn w:val="5"/>
    <w:qFormat/>
    <w:uiPriority w:val="0"/>
  </w:style>
  <w:style w:type="character" w:customStyle="1" w:styleId="18">
    <w:name w:val="item-name5"/>
    <w:basedOn w:val="5"/>
    <w:qFormat/>
    <w:uiPriority w:val="0"/>
  </w:style>
  <w:style w:type="character" w:customStyle="1" w:styleId="19">
    <w:name w:val="content"/>
    <w:qFormat/>
    <w:uiPriority w:val="99"/>
  </w:style>
  <w:style w:type="character" w:customStyle="1" w:styleId="20">
    <w:name w:val="item-name"/>
    <w:basedOn w:val="5"/>
    <w:qFormat/>
    <w:uiPriority w:val="0"/>
  </w:style>
  <w:style w:type="character" w:customStyle="1" w:styleId="21">
    <w:name w:val="kbjc"/>
    <w:basedOn w:val="5"/>
    <w:qFormat/>
    <w:uiPriority w:val="0"/>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12</Pages>
  <Words>3153</Words>
  <Characters>3285</Characters>
  <Lines>25</Lines>
  <Paragraphs>7</Paragraphs>
  <TotalTime>5</TotalTime>
  <ScaleCrop>false</ScaleCrop>
  <LinksUpToDate>false</LinksUpToDate>
  <CharactersWithSpaces>3387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2020-08-04T12:50:00Z</dcterms:created>
  <dc:creator>lenovo</dc:creator>
  <cp:lastModifiedBy>Administrator</cp:lastModifiedBy>
  <cp:lastPrinted>2023-11-13T03:08:00Z</cp:lastPrinted>
  <dcterms:modified xsi:type="dcterms:W3CDTF">2024-09-23T09:28:20Z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C6BBE12B2D4A4BAB9650DFED888F039B</vt:lpwstr>
  </property>
</Properties>
</file>