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8A1" w:rsidRDefault="0089296C" w:rsidP="00B72A00">
      <w:pPr>
        <w:spacing w:line="720" w:lineRule="exact"/>
        <w:jc w:val="center"/>
        <w:rPr>
          <w:rFonts w:ascii="方正小标宋简体" w:eastAsia="方正小标宋简体"/>
          <w:color w:val="000000" w:themeColor="text1"/>
          <w:sz w:val="44"/>
          <w:szCs w:val="44"/>
        </w:rPr>
      </w:pPr>
      <w:r w:rsidRPr="00B916EA">
        <w:rPr>
          <w:rFonts w:ascii="方正小标宋简体" w:eastAsia="方正小标宋简体" w:hint="eastAsia"/>
          <w:color w:val="000000" w:themeColor="text1"/>
          <w:sz w:val="44"/>
          <w:szCs w:val="44"/>
        </w:rPr>
        <w:t>关于举办</w:t>
      </w:r>
      <w:r w:rsidR="00635CBA" w:rsidRPr="00B916EA">
        <w:rPr>
          <w:rFonts w:ascii="方正小标宋简体" w:eastAsia="方正小标宋简体" w:hint="eastAsia"/>
          <w:color w:val="000000" w:themeColor="text1"/>
          <w:sz w:val="44"/>
          <w:szCs w:val="44"/>
        </w:rPr>
        <w:t>第十二届广东</w:t>
      </w:r>
      <w:r w:rsidR="00C47B21">
        <w:rPr>
          <w:rFonts w:ascii="方正小标宋简体" w:eastAsia="方正小标宋简体" w:hint="eastAsia"/>
          <w:color w:val="000000" w:themeColor="text1"/>
          <w:sz w:val="44"/>
          <w:szCs w:val="44"/>
        </w:rPr>
        <w:t>省</w:t>
      </w:r>
      <w:r w:rsidR="00635CBA" w:rsidRPr="00B916EA">
        <w:rPr>
          <w:rFonts w:ascii="方正小标宋简体" w:eastAsia="方正小标宋简体" w:hint="eastAsia"/>
          <w:color w:val="000000" w:themeColor="text1"/>
          <w:sz w:val="44"/>
          <w:szCs w:val="44"/>
        </w:rPr>
        <w:t>大中专学生校园</w:t>
      </w:r>
    </w:p>
    <w:p w:rsidR="00635CBA" w:rsidRPr="00B916EA" w:rsidRDefault="00635CBA" w:rsidP="00B72A00">
      <w:pPr>
        <w:spacing w:line="720" w:lineRule="exact"/>
        <w:jc w:val="center"/>
        <w:rPr>
          <w:rFonts w:ascii="方正小标宋简体" w:eastAsia="方正小标宋简体"/>
          <w:color w:val="000000" w:themeColor="text1"/>
          <w:sz w:val="44"/>
          <w:szCs w:val="44"/>
        </w:rPr>
      </w:pPr>
      <w:r w:rsidRPr="00B916EA">
        <w:rPr>
          <w:rFonts w:ascii="方正小标宋简体" w:eastAsia="方正小标宋简体" w:hint="eastAsia"/>
          <w:color w:val="000000" w:themeColor="text1"/>
          <w:sz w:val="44"/>
          <w:szCs w:val="44"/>
        </w:rPr>
        <w:t>文体艺术节之</w:t>
      </w:r>
      <w:r w:rsidR="0089296C" w:rsidRPr="00B916EA">
        <w:rPr>
          <w:rFonts w:ascii="方正小标宋简体" w:eastAsia="方正小标宋简体" w:hint="eastAsia"/>
          <w:color w:val="000000" w:themeColor="text1"/>
          <w:sz w:val="44"/>
          <w:szCs w:val="44"/>
        </w:rPr>
        <w:t>第十二届广东大学生</w:t>
      </w:r>
    </w:p>
    <w:p w:rsidR="00F16DA5" w:rsidRDefault="0089296C" w:rsidP="00B72A00">
      <w:pPr>
        <w:spacing w:line="720" w:lineRule="exact"/>
        <w:jc w:val="center"/>
        <w:rPr>
          <w:rFonts w:ascii="方正小标宋简体" w:eastAsia="方正小标宋简体"/>
          <w:color w:val="000000" w:themeColor="text1"/>
          <w:sz w:val="44"/>
          <w:szCs w:val="44"/>
        </w:rPr>
      </w:pPr>
      <w:r w:rsidRPr="00B916EA">
        <w:rPr>
          <w:rFonts w:ascii="方正小标宋简体" w:eastAsia="方正小标宋简体" w:hint="eastAsia"/>
          <w:color w:val="000000" w:themeColor="text1"/>
          <w:sz w:val="44"/>
          <w:szCs w:val="44"/>
        </w:rPr>
        <w:t>主持人大赛的通知</w:t>
      </w:r>
    </w:p>
    <w:p w:rsidR="00312590" w:rsidRPr="00B916EA" w:rsidRDefault="00312590" w:rsidP="00B72A00">
      <w:pPr>
        <w:spacing w:line="720" w:lineRule="exact"/>
        <w:jc w:val="center"/>
        <w:rPr>
          <w:rFonts w:ascii="方正小标宋简体" w:eastAsia="方正小标宋简体"/>
          <w:color w:val="000000" w:themeColor="text1"/>
          <w:sz w:val="44"/>
          <w:szCs w:val="44"/>
        </w:rPr>
      </w:pPr>
    </w:p>
    <w:p w:rsidR="00F16DA5" w:rsidRPr="00B916EA" w:rsidRDefault="0089296C" w:rsidP="00BC1DD3">
      <w:pPr>
        <w:spacing w:line="560" w:lineRule="exact"/>
        <w:rPr>
          <w:rFonts w:ascii="方正仿宋_GBK" w:eastAsia="方正仿宋_GBK" w:hAnsi="华文仿宋"/>
          <w:color w:val="000000" w:themeColor="text1"/>
          <w:sz w:val="32"/>
          <w:szCs w:val="32"/>
        </w:rPr>
      </w:pPr>
      <w:r w:rsidRPr="00B916EA">
        <w:rPr>
          <w:rFonts w:ascii="方正仿宋_GBK" w:eastAsia="方正仿宋_GBK" w:hAnsi="华文仿宋" w:hint="eastAsia"/>
          <w:color w:val="000000" w:themeColor="text1"/>
          <w:sz w:val="32"/>
          <w:szCs w:val="32"/>
        </w:rPr>
        <w:t xml:space="preserve">各高校团委、学生会、研究生会： </w:t>
      </w:r>
    </w:p>
    <w:p w:rsidR="00F16DA5" w:rsidRPr="00B916EA" w:rsidRDefault="0089296C" w:rsidP="00BC1DD3">
      <w:pPr>
        <w:spacing w:line="560" w:lineRule="exact"/>
        <w:ind w:firstLineChars="200" w:firstLine="640"/>
        <w:rPr>
          <w:rFonts w:ascii="方正仿宋_GBK" w:eastAsia="方正仿宋_GBK" w:hAnsi="华文仿宋"/>
          <w:color w:val="000000" w:themeColor="text1"/>
          <w:sz w:val="32"/>
          <w:szCs w:val="32"/>
        </w:rPr>
      </w:pPr>
      <w:r w:rsidRPr="00B916EA">
        <w:rPr>
          <w:rFonts w:ascii="方正仿宋_GBK" w:eastAsia="方正仿宋_GBK" w:hAnsi="华文仿宋" w:hint="eastAsia"/>
          <w:color w:val="000000" w:themeColor="text1"/>
          <w:sz w:val="32"/>
          <w:szCs w:val="32"/>
        </w:rPr>
        <w:t>为庆祝党的十九大胜利召开，进一步推进高校校园红色文化发展与建设，发展与培育新一代优秀人才，现根据《关于举办第十二届广东大</w:t>
      </w:r>
      <w:r w:rsidR="0024066A">
        <w:rPr>
          <w:rFonts w:ascii="方正仿宋_GBK" w:eastAsia="方正仿宋_GBK" w:hAnsi="华文仿宋" w:hint="eastAsia"/>
          <w:color w:val="000000" w:themeColor="text1"/>
          <w:sz w:val="32"/>
          <w:szCs w:val="32"/>
        </w:rPr>
        <w:t>中专学生校园文体</w:t>
      </w:r>
      <w:r w:rsidRPr="00B916EA">
        <w:rPr>
          <w:rFonts w:ascii="方正仿宋_GBK" w:eastAsia="方正仿宋_GBK" w:hAnsi="华文仿宋" w:hint="eastAsia"/>
          <w:color w:val="000000" w:themeColor="text1"/>
          <w:sz w:val="32"/>
          <w:szCs w:val="32"/>
        </w:rPr>
        <w:t>艺术节的通知》工作部署，将第十二届广东大学生主持人大赛相关工作通知如下：</w:t>
      </w:r>
    </w:p>
    <w:p w:rsidR="00F16DA5" w:rsidRPr="00B916EA" w:rsidRDefault="0089296C" w:rsidP="00BC1DD3">
      <w:pPr>
        <w:spacing w:line="560" w:lineRule="exact"/>
        <w:ind w:firstLineChars="200" w:firstLine="643"/>
        <w:rPr>
          <w:rFonts w:ascii="方正黑体_GBK" w:eastAsia="方正黑体_GBK" w:hAnsi="华文仿宋"/>
          <w:b/>
          <w:color w:val="000000" w:themeColor="text1"/>
          <w:sz w:val="32"/>
          <w:szCs w:val="32"/>
        </w:rPr>
      </w:pPr>
      <w:r w:rsidRPr="00B916EA">
        <w:rPr>
          <w:rFonts w:ascii="方正黑体_GBK" w:eastAsia="方正黑体_GBK" w:hAnsi="华文仿宋" w:hint="eastAsia"/>
          <w:b/>
          <w:color w:val="000000" w:themeColor="text1"/>
          <w:sz w:val="32"/>
          <w:szCs w:val="32"/>
        </w:rPr>
        <w:t>一、活动主题</w:t>
      </w:r>
    </w:p>
    <w:p w:rsidR="00F16DA5" w:rsidRPr="00B916EA" w:rsidRDefault="0089296C" w:rsidP="00BC1DD3">
      <w:pPr>
        <w:spacing w:line="560" w:lineRule="exact"/>
        <w:ind w:firstLineChars="200" w:firstLine="640"/>
        <w:rPr>
          <w:rFonts w:ascii="方正仿宋_GBK" w:eastAsia="方正仿宋_GBK" w:hAnsi="华文仿宋"/>
          <w:color w:val="000000" w:themeColor="text1"/>
          <w:sz w:val="32"/>
          <w:szCs w:val="32"/>
        </w:rPr>
      </w:pPr>
      <w:r w:rsidRPr="00B916EA">
        <w:rPr>
          <w:rFonts w:ascii="方正仿宋_GBK" w:eastAsia="方正仿宋_GBK" w:hAnsi="华文仿宋" w:hint="eastAsia"/>
          <w:color w:val="000000" w:themeColor="text1"/>
          <w:sz w:val="32"/>
          <w:szCs w:val="32"/>
        </w:rPr>
        <w:t>礼赞十九大</w:t>
      </w:r>
      <w:r w:rsidRPr="00B916EA">
        <w:rPr>
          <w:rFonts w:ascii="方正仿宋_GBK" w:eastAsia="方正仿宋_GBK" w:hAnsi="华文仿宋"/>
          <w:color w:val="000000" w:themeColor="text1"/>
          <w:sz w:val="32"/>
          <w:szCs w:val="32"/>
        </w:rPr>
        <w:t xml:space="preserve"> </w:t>
      </w:r>
      <w:r w:rsidRPr="00B916EA">
        <w:rPr>
          <w:rFonts w:ascii="方正仿宋_GBK" w:eastAsia="方正仿宋_GBK" w:hAnsi="华文仿宋" w:hint="eastAsia"/>
          <w:color w:val="000000" w:themeColor="text1"/>
          <w:sz w:val="32"/>
          <w:szCs w:val="32"/>
        </w:rPr>
        <w:t>才思新时代</w:t>
      </w:r>
    </w:p>
    <w:p w:rsidR="00F16DA5" w:rsidRPr="00B916EA" w:rsidRDefault="0089296C" w:rsidP="00BC1DD3">
      <w:pPr>
        <w:spacing w:line="560" w:lineRule="exact"/>
        <w:ind w:firstLineChars="200" w:firstLine="643"/>
        <w:rPr>
          <w:rFonts w:ascii="方正黑体_GBK" w:eastAsia="方正黑体_GBK" w:hAnsi="华文仿宋"/>
          <w:b/>
          <w:color w:val="000000" w:themeColor="text1"/>
          <w:sz w:val="32"/>
          <w:szCs w:val="32"/>
        </w:rPr>
      </w:pPr>
      <w:r w:rsidRPr="00B916EA">
        <w:rPr>
          <w:rFonts w:ascii="方正黑体_GBK" w:eastAsia="方正黑体_GBK" w:hAnsi="华文仿宋" w:hint="eastAsia"/>
          <w:b/>
          <w:color w:val="000000" w:themeColor="text1"/>
          <w:sz w:val="32"/>
          <w:szCs w:val="32"/>
        </w:rPr>
        <w:t>二、组织机构</w:t>
      </w:r>
    </w:p>
    <w:p w:rsidR="00F16DA5" w:rsidRPr="00B916EA" w:rsidRDefault="0089296C" w:rsidP="00BC1DD3">
      <w:pPr>
        <w:spacing w:line="560" w:lineRule="exact"/>
        <w:ind w:firstLineChars="200" w:firstLine="640"/>
        <w:rPr>
          <w:rFonts w:ascii="方正仿宋_GBK" w:eastAsia="方正仿宋_GBK" w:hAnsi="华文仿宋"/>
          <w:color w:val="000000" w:themeColor="text1"/>
          <w:sz w:val="32"/>
          <w:szCs w:val="32"/>
        </w:rPr>
      </w:pPr>
      <w:bookmarkStart w:id="0" w:name="_Hlk495180253"/>
      <w:r w:rsidRPr="00B916EA">
        <w:rPr>
          <w:rFonts w:ascii="方正仿宋_GBK" w:eastAsia="方正仿宋_GBK" w:hAnsi="华文仿宋" w:hint="eastAsia"/>
          <w:color w:val="000000" w:themeColor="text1"/>
          <w:sz w:val="32"/>
          <w:szCs w:val="32"/>
        </w:rPr>
        <w:t>主办单位：共青团广东省委员会、广东省教育厅、广东省文化厅、广东省体育局、广东省学生联合会</w:t>
      </w:r>
    </w:p>
    <w:p w:rsidR="00F16DA5" w:rsidRPr="00B916EA" w:rsidRDefault="0089296C" w:rsidP="00BC1DD3">
      <w:pPr>
        <w:spacing w:line="560" w:lineRule="exact"/>
        <w:ind w:firstLineChars="200" w:firstLine="640"/>
        <w:rPr>
          <w:rFonts w:ascii="方正仿宋_GBK" w:eastAsia="方正仿宋_GBK" w:hAnsi="华文仿宋"/>
          <w:color w:val="000000" w:themeColor="text1"/>
          <w:sz w:val="32"/>
          <w:szCs w:val="32"/>
        </w:rPr>
      </w:pPr>
      <w:r w:rsidRPr="00B916EA">
        <w:rPr>
          <w:rFonts w:ascii="方正仿宋_GBK" w:eastAsia="方正仿宋_GBK" w:hAnsi="华文仿宋" w:hint="eastAsia"/>
          <w:color w:val="000000" w:themeColor="text1"/>
          <w:sz w:val="32"/>
          <w:szCs w:val="32"/>
        </w:rPr>
        <w:t>承办单位：星海音乐学院</w:t>
      </w:r>
      <w:bookmarkEnd w:id="0"/>
    </w:p>
    <w:p w:rsidR="00F16DA5" w:rsidRPr="00B916EA" w:rsidRDefault="0089296C" w:rsidP="00BC1DD3">
      <w:pPr>
        <w:spacing w:line="560" w:lineRule="exact"/>
        <w:ind w:firstLineChars="200" w:firstLine="643"/>
        <w:rPr>
          <w:rFonts w:ascii="方正黑体_GBK" w:eastAsia="方正黑体_GBK" w:hAnsi="华文仿宋"/>
          <w:b/>
          <w:color w:val="000000" w:themeColor="text1"/>
          <w:sz w:val="32"/>
          <w:szCs w:val="32"/>
        </w:rPr>
      </w:pPr>
      <w:r w:rsidRPr="00B916EA">
        <w:rPr>
          <w:rFonts w:ascii="方正黑体_GBK" w:eastAsia="方正黑体_GBK" w:hAnsi="华文仿宋" w:hint="eastAsia"/>
          <w:b/>
          <w:color w:val="000000" w:themeColor="text1"/>
          <w:sz w:val="32"/>
          <w:szCs w:val="32"/>
        </w:rPr>
        <w:t>三、参赛对象</w:t>
      </w:r>
    </w:p>
    <w:p w:rsidR="00F16DA5" w:rsidRPr="00B916EA" w:rsidRDefault="0089296C" w:rsidP="00BC1DD3">
      <w:pPr>
        <w:spacing w:line="560" w:lineRule="exact"/>
        <w:ind w:firstLineChars="200" w:firstLine="640"/>
        <w:rPr>
          <w:rFonts w:ascii="华文仿宋" w:eastAsia="华文仿宋" w:hAnsi="华文仿宋"/>
          <w:color w:val="000000" w:themeColor="text1"/>
          <w:sz w:val="30"/>
          <w:szCs w:val="30"/>
        </w:rPr>
      </w:pPr>
      <w:bookmarkStart w:id="1" w:name="_Hlk495160587"/>
      <w:r w:rsidRPr="00B916EA">
        <w:rPr>
          <w:rFonts w:ascii="方正仿宋_GBK" w:eastAsia="方正仿宋_GBK" w:hAnsi="华文仿宋" w:hint="eastAsia"/>
          <w:color w:val="000000" w:themeColor="text1"/>
          <w:sz w:val="32"/>
          <w:szCs w:val="32"/>
        </w:rPr>
        <w:t>全省普通高校全日制在校学生（含本科、专科、研究生）</w:t>
      </w:r>
      <w:bookmarkEnd w:id="1"/>
      <w:r w:rsidRPr="00B916EA">
        <w:rPr>
          <w:rFonts w:ascii="方正仿宋_GBK" w:eastAsia="方正仿宋_GBK" w:hAnsi="华文仿宋" w:hint="eastAsia"/>
          <w:color w:val="000000" w:themeColor="text1"/>
          <w:sz w:val="32"/>
          <w:szCs w:val="32"/>
        </w:rPr>
        <w:t>。</w:t>
      </w:r>
      <w:r w:rsidRPr="00B916EA">
        <w:rPr>
          <w:rFonts w:ascii="华文仿宋" w:eastAsia="华文仿宋" w:hAnsi="华文仿宋"/>
          <w:color w:val="000000" w:themeColor="text1"/>
          <w:sz w:val="30"/>
          <w:szCs w:val="30"/>
        </w:rPr>
        <w:t xml:space="preserve"> </w:t>
      </w:r>
    </w:p>
    <w:p w:rsidR="00B916EA" w:rsidRDefault="0089296C" w:rsidP="00BC1DD3">
      <w:pPr>
        <w:spacing w:line="560" w:lineRule="exact"/>
        <w:ind w:firstLineChars="200" w:firstLine="643"/>
        <w:rPr>
          <w:rFonts w:ascii="方正黑体_GBK" w:eastAsia="方正黑体_GBK" w:hAnsi="华文仿宋"/>
          <w:b/>
          <w:color w:val="000000" w:themeColor="text1"/>
          <w:sz w:val="32"/>
          <w:szCs w:val="32"/>
        </w:rPr>
      </w:pPr>
      <w:r w:rsidRPr="00B916EA">
        <w:rPr>
          <w:rFonts w:ascii="方正黑体_GBK" w:eastAsia="方正黑体_GBK" w:hAnsi="华文仿宋" w:hint="eastAsia"/>
          <w:b/>
          <w:color w:val="000000" w:themeColor="text1"/>
          <w:sz w:val="32"/>
          <w:szCs w:val="32"/>
        </w:rPr>
        <w:t>四、参赛方式及比赛内容</w:t>
      </w:r>
    </w:p>
    <w:p w:rsidR="00F16DA5" w:rsidRPr="00B916EA" w:rsidRDefault="0089296C" w:rsidP="00BC1DD3">
      <w:pPr>
        <w:spacing w:line="560" w:lineRule="exact"/>
        <w:ind w:firstLineChars="200" w:firstLine="640"/>
        <w:rPr>
          <w:rFonts w:ascii="方正黑体_GBK" w:eastAsia="方正黑体_GBK" w:hAnsi="华文仿宋"/>
          <w:b/>
          <w:color w:val="000000" w:themeColor="text1"/>
          <w:sz w:val="32"/>
          <w:szCs w:val="32"/>
        </w:rPr>
      </w:pPr>
      <w:r w:rsidRPr="00B916EA">
        <w:rPr>
          <w:rFonts w:ascii="方正楷体_GBK" w:eastAsia="方正楷体_GBK" w:hAnsi="华文仿宋" w:hint="eastAsia"/>
          <w:color w:val="000000" w:themeColor="text1"/>
          <w:sz w:val="32"/>
          <w:szCs w:val="32"/>
        </w:rPr>
        <w:t>（一）分组</w:t>
      </w:r>
    </w:p>
    <w:p w:rsidR="00F16DA5" w:rsidRPr="00B916EA" w:rsidRDefault="0089296C" w:rsidP="00BC1DD3">
      <w:pPr>
        <w:spacing w:line="560" w:lineRule="exact"/>
        <w:rPr>
          <w:rFonts w:ascii="方正仿宋_GBK" w:eastAsia="方正仿宋_GBK" w:hAnsi="华文仿宋"/>
          <w:color w:val="000000" w:themeColor="text1"/>
          <w:sz w:val="32"/>
          <w:szCs w:val="32"/>
        </w:rPr>
      </w:pPr>
      <w:r w:rsidRPr="00B916EA">
        <w:rPr>
          <w:rFonts w:ascii="方正仿宋_GBK" w:eastAsia="方正仿宋_GBK" w:hAnsi="华文仿宋"/>
          <w:color w:val="000000" w:themeColor="text1"/>
          <w:sz w:val="32"/>
          <w:szCs w:val="32"/>
        </w:rPr>
        <w:t xml:space="preserve">    </w:t>
      </w:r>
      <w:bookmarkStart w:id="2" w:name="_Hlk495160623"/>
      <w:r w:rsidRPr="00B916EA">
        <w:rPr>
          <w:rFonts w:ascii="方正仿宋_GBK" w:eastAsia="方正仿宋_GBK" w:hAnsi="华文仿宋"/>
          <w:color w:val="000000" w:themeColor="text1"/>
          <w:sz w:val="32"/>
          <w:szCs w:val="32"/>
        </w:rPr>
        <w:t>分设专业组（艺术院校和普通高校播音主持类专业学生）和业余组。</w:t>
      </w:r>
      <w:bookmarkEnd w:id="2"/>
    </w:p>
    <w:p w:rsidR="00F16DA5" w:rsidRPr="00B916EA" w:rsidRDefault="0089296C" w:rsidP="00BC1DD3">
      <w:pPr>
        <w:spacing w:line="560" w:lineRule="exact"/>
        <w:ind w:firstLineChars="200" w:firstLine="640"/>
        <w:rPr>
          <w:rFonts w:ascii="方正楷体_GBK" w:eastAsia="方正楷体_GBK" w:hAnsi="华文仿宋"/>
          <w:color w:val="000000" w:themeColor="text1"/>
          <w:sz w:val="32"/>
          <w:szCs w:val="32"/>
        </w:rPr>
      </w:pPr>
      <w:r w:rsidRPr="00B916EA">
        <w:rPr>
          <w:rFonts w:ascii="方正楷体_GBK" w:eastAsia="方正楷体_GBK" w:hAnsi="华文仿宋" w:hint="eastAsia"/>
          <w:color w:val="000000" w:themeColor="text1"/>
          <w:sz w:val="32"/>
          <w:szCs w:val="32"/>
        </w:rPr>
        <w:t>（二）参赛方式</w:t>
      </w:r>
    </w:p>
    <w:p w:rsidR="00F16DA5" w:rsidRPr="00B916EA" w:rsidRDefault="0089296C" w:rsidP="00BC1DD3">
      <w:pPr>
        <w:spacing w:line="560" w:lineRule="exact"/>
        <w:ind w:firstLineChars="200" w:firstLine="640"/>
        <w:rPr>
          <w:rFonts w:ascii="方正仿宋_GBK" w:eastAsia="方正仿宋_GBK" w:hAnsi="华文仿宋"/>
          <w:color w:val="000000" w:themeColor="text1"/>
          <w:sz w:val="32"/>
          <w:szCs w:val="32"/>
        </w:rPr>
      </w:pPr>
      <w:bookmarkStart w:id="3" w:name="_Hlk495160401"/>
      <w:r w:rsidRPr="00B916EA">
        <w:rPr>
          <w:rFonts w:ascii="方正仿宋_GBK" w:eastAsia="方正仿宋_GBK" w:hAnsi="华文仿宋" w:hint="eastAsia"/>
          <w:color w:val="000000" w:themeColor="text1"/>
          <w:sz w:val="32"/>
          <w:szCs w:val="32"/>
        </w:rPr>
        <w:lastRenderedPageBreak/>
        <w:t>本届主持人大赛采取高校团委推荐报送参赛选手的方式，各高校需根据实际情况在校内开展初赛，推报不多于3</w:t>
      </w:r>
      <w:r w:rsidRPr="00B916EA">
        <w:rPr>
          <w:rFonts w:ascii="方正仿宋_GBK" w:eastAsia="方正仿宋_GBK" w:hAnsi="华文仿宋"/>
          <w:color w:val="000000" w:themeColor="text1"/>
          <w:sz w:val="32"/>
          <w:szCs w:val="32"/>
        </w:rPr>
        <w:t>名选手（不分专业、业余组）参加全省复赛，于11月</w:t>
      </w:r>
      <w:r w:rsidRPr="00B916EA">
        <w:rPr>
          <w:rFonts w:ascii="方正仿宋_GBK" w:eastAsia="方正仿宋_GBK" w:hAnsi="华文仿宋" w:hint="eastAsia"/>
          <w:color w:val="000000" w:themeColor="text1"/>
          <w:sz w:val="32"/>
          <w:szCs w:val="32"/>
        </w:rPr>
        <w:t>17</w:t>
      </w:r>
      <w:r w:rsidRPr="00B916EA">
        <w:rPr>
          <w:rFonts w:ascii="方正仿宋_GBK" w:eastAsia="方正仿宋_GBK" w:hAnsi="华文仿宋"/>
          <w:color w:val="000000" w:themeColor="text1"/>
          <w:sz w:val="32"/>
          <w:szCs w:val="32"/>
        </w:rPr>
        <w:t>日（周五）17:00前，将参赛选手《报名表》（附件1）纸质版原件及选手参赛光盘各一份邮寄至承办高校（</w:t>
      </w:r>
      <w:r w:rsidRPr="00B916EA">
        <w:rPr>
          <w:rFonts w:ascii="方正仿宋_GBK" w:eastAsia="方正仿宋_GBK" w:hAnsi="华文仿宋" w:hint="eastAsia"/>
          <w:color w:val="000000" w:themeColor="text1"/>
          <w:sz w:val="32"/>
          <w:szCs w:val="32"/>
        </w:rPr>
        <w:t>星海音乐学院</w:t>
      </w:r>
      <w:r w:rsidRPr="00B916EA">
        <w:rPr>
          <w:rFonts w:ascii="方正仿宋_GBK" w:eastAsia="方正仿宋_GBK" w:hAnsi="华文仿宋"/>
          <w:color w:val="000000" w:themeColor="text1"/>
          <w:sz w:val="32"/>
          <w:szCs w:val="32"/>
        </w:rPr>
        <w:t>），并将电子版表格发送至工作邮箱xinghaitw@xhcom.edu.cn。</w:t>
      </w:r>
    </w:p>
    <w:p w:rsidR="00F16DA5" w:rsidRPr="00B916EA" w:rsidRDefault="0089296C" w:rsidP="00BC1DD3">
      <w:pPr>
        <w:spacing w:line="560" w:lineRule="exact"/>
        <w:ind w:firstLineChars="200" w:firstLine="640"/>
        <w:rPr>
          <w:rFonts w:ascii="方正仿宋_GBK" w:eastAsia="方正仿宋_GBK" w:hAnsi="华文仿宋"/>
          <w:color w:val="000000" w:themeColor="text1"/>
          <w:sz w:val="32"/>
          <w:szCs w:val="32"/>
        </w:rPr>
      </w:pPr>
      <w:r w:rsidRPr="00B916EA">
        <w:rPr>
          <w:rFonts w:ascii="方正仿宋_GBK" w:eastAsia="方正仿宋_GBK" w:hAnsi="华文仿宋" w:hint="eastAsia"/>
          <w:color w:val="000000" w:themeColor="text1"/>
          <w:sz w:val="32"/>
          <w:szCs w:val="32"/>
        </w:rPr>
        <w:t>选手参赛光盘录制内容包括：⑴</w:t>
      </w:r>
      <w:r w:rsidRPr="00B916EA">
        <w:rPr>
          <w:rFonts w:ascii="方正仿宋_GBK" w:eastAsia="方正仿宋_GBK" w:hAnsi="华文仿宋"/>
          <w:color w:val="000000" w:themeColor="text1"/>
          <w:sz w:val="32"/>
          <w:szCs w:val="32"/>
        </w:rPr>
        <w:t>60秒自我介绍；</w:t>
      </w:r>
      <w:r w:rsidRPr="00B916EA">
        <w:rPr>
          <w:rFonts w:ascii="方正仿宋_GBK" w:eastAsia="方正仿宋_GBK" w:hAnsi="华文仿宋"/>
          <w:color w:val="000000" w:themeColor="text1"/>
          <w:sz w:val="32"/>
          <w:szCs w:val="32"/>
        </w:rPr>
        <w:t>⑵</w:t>
      </w:r>
      <w:r w:rsidRPr="00B916EA">
        <w:rPr>
          <w:rFonts w:ascii="方正仿宋_GBK" w:eastAsia="方正仿宋_GBK" w:hAnsi="华文仿宋"/>
          <w:color w:val="000000" w:themeColor="text1"/>
          <w:sz w:val="32"/>
          <w:szCs w:val="32"/>
        </w:rPr>
        <w:t>5分钟的才艺展示（形式不限，主持、朗诵、演讲等）。</w:t>
      </w:r>
    </w:p>
    <w:bookmarkEnd w:id="3"/>
    <w:p w:rsidR="00F16DA5" w:rsidRPr="00B916EA" w:rsidRDefault="0089296C" w:rsidP="00BC1DD3">
      <w:pPr>
        <w:spacing w:line="560" w:lineRule="exact"/>
        <w:ind w:firstLineChars="200" w:firstLine="640"/>
        <w:rPr>
          <w:rFonts w:ascii="方正楷体_GBK" w:eastAsia="方正楷体_GBK" w:hAnsi="华文仿宋"/>
          <w:color w:val="000000" w:themeColor="text1"/>
          <w:sz w:val="32"/>
          <w:szCs w:val="32"/>
        </w:rPr>
      </w:pPr>
      <w:r w:rsidRPr="00B916EA">
        <w:rPr>
          <w:rFonts w:ascii="方正楷体_GBK" w:eastAsia="方正楷体_GBK" w:hAnsi="华文仿宋" w:hint="eastAsia"/>
          <w:color w:val="000000" w:themeColor="text1"/>
          <w:sz w:val="32"/>
          <w:szCs w:val="32"/>
        </w:rPr>
        <w:t>（三）比赛方式</w:t>
      </w:r>
    </w:p>
    <w:p w:rsidR="00F16DA5" w:rsidRPr="00B916EA" w:rsidRDefault="0089296C" w:rsidP="00BC1DD3">
      <w:pPr>
        <w:spacing w:line="560" w:lineRule="exact"/>
        <w:ind w:firstLineChars="200" w:firstLine="640"/>
        <w:rPr>
          <w:rFonts w:ascii="方正仿宋_GBK" w:eastAsia="方正仿宋_GBK" w:hAnsi="华文仿宋"/>
          <w:color w:val="000000" w:themeColor="text1"/>
          <w:sz w:val="32"/>
          <w:szCs w:val="32"/>
        </w:rPr>
      </w:pPr>
      <w:r w:rsidRPr="00B916EA">
        <w:rPr>
          <w:rFonts w:ascii="方正仿宋_GBK" w:eastAsia="方正仿宋_GBK" w:hAnsi="华文仿宋" w:hint="eastAsia"/>
          <w:color w:val="000000" w:themeColor="text1"/>
          <w:sz w:val="32"/>
          <w:szCs w:val="32"/>
        </w:rPr>
        <w:t>本届主持人大赛分为</w:t>
      </w:r>
      <w:r w:rsidRPr="007F12E9">
        <w:rPr>
          <w:rFonts w:ascii="方正仿宋_GBK" w:eastAsia="方正仿宋_GBK" w:hAnsi="华文仿宋" w:hint="eastAsia"/>
          <w:b/>
          <w:color w:val="000000" w:themeColor="text1"/>
          <w:sz w:val="32"/>
          <w:szCs w:val="32"/>
        </w:rPr>
        <w:t>入围评审、复赛、决赛</w:t>
      </w:r>
      <w:r w:rsidRPr="00B916EA">
        <w:rPr>
          <w:rFonts w:ascii="方正仿宋_GBK" w:eastAsia="方正仿宋_GBK" w:hAnsi="华文仿宋" w:hint="eastAsia"/>
          <w:color w:val="000000" w:themeColor="text1"/>
          <w:sz w:val="32"/>
          <w:szCs w:val="32"/>
        </w:rPr>
        <w:t>。</w:t>
      </w:r>
    </w:p>
    <w:p w:rsidR="00F16DA5" w:rsidRPr="00B916EA" w:rsidRDefault="0089296C" w:rsidP="00BC1DD3">
      <w:pPr>
        <w:spacing w:line="560" w:lineRule="exact"/>
        <w:ind w:firstLineChars="200" w:firstLine="643"/>
        <w:rPr>
          <w:rFonts w:ascii="方正仿宋_GBK" w:eastAsia="方正仿宋_GBK" w:hAnsi="华文仿宋"/>
          <w:color w:val="000000" w:themeColor="text1"/>
          <w:sz w:val="32"/>
          <w:szCs w:val="32"/>
        </w:rPr>
      </w:pPr>
      <w:r w:rsidRPr="00B916EA">
        <w:rPr>
          <w:rFonts w:ascii="方正仿宋_GBK" w:eastAsia="方正仿宋_GBK" w:hAnsi="华文仿宋" w:hint="eastAsia"/>
          <w:b/>
          <w:color w:val="000000" w:themeColor="text1"/>
          <w:sz w:val="32"/>
          <w:szCs w:val="32"/>
        </w:rPr>
        <w:t>入围评审：</w:t>
      </w:r>
      <w:bookmarkStart w:id="4" w:name="_Hlk495161103"/>
      <w:r w:rsidRPr="00B916EA">
        <w:rPr>
          <w:rFonts w:ascii="方正仿宋_GBK" w:eastAsia="方正仿宋_GBK" w:hAnsi="华文仿宋" w:hint="eastAsia"/>
          <w:color w:val="000000" w:themeColor="text1"/>
          <w:sz w:val="32"/>
          <w:szCs w:val="32"/>
        </w:rPr>
        <w:t>评审组根据各高校上交的选手参赛光盘视频，选拔专业组、业余组各</w:t>
      </w:r>
      <w:r w:rsidRPr="00B916EA">
        <w:rPr>
          <w:rFonts w:ascii="方正仿宋_GBK" w:eastAsia="方正仿宋_GBK" w:hAnsi="华文仿宋"/>
          <w:color w:val="000000" w:themeColor="text1"/>
          <w:sz w:val="32"/>
          <w:szCs w:val="32"/>
        </w:rPr>
        <w:t>16名，共32名选手晋级复赛。</w:t>
      </w:r>
      <w:bookmarkEnd w:id="4"/>
    </w:p>
    <w:p w:rsidR="00F16DA5" w:rsidRPr="00B916EA" w:rsidRDefault="0089296C" w:rsidP="00BC1DD3">
      <w:pPr>
        <w:spacing w:line="560" w:lineRule="exact"/>
        <w:ind w:firstLineChars="200" w:firstLine="643"/>
        <w:rPr>
          <w:rFonts w:ascii="方正仿宋_GBK" w:eastAsia="方正仿宋_GBK" w:hAnsi="华文仿宋"/>
          <w:color w:val="000000" w:themeColor="text1"/>
          <w:sz w:val="32"/>
          <w:szCs w:val="32"/>
        </w:rPr>
      </w:pPr>
      <w:r w:rsidRPr="00B916EA">
        <w:rPr>
          <w:rFonts w:ascii="方正仿宋_GBK" w:eastAsia="方正仿宋_GBK" w:hAnsi="华文仿宋" w:hint="eastAsia"/>
          <w:b/>
          <w:color w:val="000000" w:themeColor="text1"/>
          <w:sz w:val="32"/>
          <w:szCs w:val="32"/>
        </w:rPr>
        <w:t>培训：</w:t>
      </w:r>
      <w:r w:rsidRPr="00B916EA">
        <w:rPr>
          <w:rFonts w:ascii="方正仿宋_GBK" w:eastAsia="方正仿宋_GBK" w:hAnsi="华文仿宋" w:hint="eastAsia"/>
          <w:color w:val="000000" w:themeColor="text1"/>
          <w:sz w:val="32"/>
          <w:szCs w:val="32"/>
        </w:rPr>
        <w:t>邀请媒体资深主持人、专家学者对晋级复赛的选手针对播音主持业务及节目策划与采编知识进行赛前培训。</w:t>
      </w:r>
      <w:r w:rsidRPr="00B916EA">
        <w:rPr>
          <w:rFonts w:ascii="方正仿宋_GBK" w:eastAsia="方正仿宋_GBK" w:hAnsi="华文仿宋"/>
          <w:color w:val="000000" w:themeColor="text1"/>
          <w:sz w:val="32"/>
          <w:szCs w:val="32"/>
        </w:rPr>
        <w:t xml:space="preserve"> </w:t>
      </w:r>
    </w:p>
    <w:p w:rsidR="00F16DA5" w:rsidRPr="00B916EA" w:rsidRDefault="0089296C" w:rsidP="00BC1DD3">
      <w:pPr>
        <w:spacing w:line="560" w:lineRule="exact"/>
        <w:ind w:firstLineChars="200" w:firstLine="643"/>
        <w:rPr>
          <w:rFonts w:ascii="方正仿宋_GBK" w:eastAsia="方正仿宋_GBK" w:hAnsi="华文仿宋"/>
          <w:color w:val="000000" w:themeColor="text1"/>
          <w:sz w:val="32"/>
          <w:szCs w:val="32"/>
        </w:rPr>
      </w:pPr>
      <w:r w:rsidRPr="00B916EA">
        <w:rPr>
          <w:rFonts w:ascii="方正仿宋_GBK" w:eastAsia="方正仿宋_GBK" w:hAnsi="华文仿宋" w:hint="eastAsia"/>
          <w:b/>
          <w:color w:val="000000" w:themeColor="text1"/>
          <w:sz w:val="32"/>
          <w:szCs w:val="32"/>
        </w:rPr>
        <w:t>复赛、决赛：</w:t>
      </w:r>
      <w:r w:rsidRPr="00B916EA">
        <w:rPr>
          <w:rFonts w:ascii="方正仿宋_GBK" w:eastAsia="方正仿宋_GBK" w:hAnsi="华文仿宋" w:hint="eastAsia"/>
          <w:color w:val="000000" w:themeColor="text1"/>
          <w:sz w:val="32"/>
          <w:szCs w:val="32"/>
        </w:rPr>
        <w:t>复赛和决赛为现场比赛，</w:t>
      </w:r>
      <w:bookmarkStart w:id="5" w:name="_Hlk495161159"/>
      <w:r w:rsidRPr="00B916EA">
        <w:rPr>
          <w:rFonts w:ascii="方正仿宋_GBK" w:eastAsia="方正仿宋_GBK" w:hAnsi="华文仿宋" w:hint="eastAsia"/>
          <w:color w:val="000000" w:themeColor="text1"/>
          <w:sz w:val="32"/>
          <w:szCs w:val="32"/>
        </w:rPr>
        <w:t>复赛将采用淘汰晋级制，其中，专业组和业余组各</w:t>
      </w:r>
      <w:r w:rsidRPr="00B916EA">
        <w:rPr>
          <w:rFonts w:ascii="方正仿宋_GBK" w:eastAsia="方正仿宋_GBK" w:hAnsi="华文仿宋"/>
          <w:color w:val="000000" w:themeColor="text1"/>
          <w:sz w:val="32"/>
          <w:szCs w:val="32"/>
        </w:rPr>
        <w:t>8名选手进入决赛，</w:t>
      </w:r>
      <w:bookmarkEnd w:id="5"/>
      <w:r w:rsidRPr="00B916EA">
        <w:rPr>
          <w:rFonts w:ascii="方正仿宋_GBK" w:eastAsia="方正仿宋_GBK" w:hAnsi="华文仿宋"/>
          <w:color w:val="000000" w:themeColor="text1"/>
          <w:sz w:val="32"/>
          <w:szCs w:val="32"/>
        </w:rPr>
        <w:t>并通过角逐比</w:t>
      </w:r>
      <w:proofErr w:type="gramStart"/>
      <w:r w:rsidRPr="00B916EA">
        <w:rPr>
          <w:rFonts w:ascii="方正仿宋_GBK" w:eastAsia="方正仿宋_GBK" w:hAnsi="华文仿宋"/>
          <w:color w:val="000000" w:themeColor="text1"/>
          <w:sz w:val="32"/>
          <w:szCs w:val="32"/>
        </w:rPr>
        <w:t>拼最终</w:t>
      </w:r>
      <w:proofErr w:type="gramEnd"/>
      <w:r w:rsidRPr="00B916EA">
        <w:rPr>
          <w:rFonts w:ascii="方正仿宋_GBK" w:eastAsia="方正仿宋_GBK" w:hAnsi="华文仿宋"/>
          <w:color w:val="000000" w:themeColor="text1"/>
          <w:sz w:val="32"/>
          <w:szCs w:val="32"/>
        </w:rPr>
        <w:t>确定比赛各奖项。具体比赛环节将在培训期间公布。</w:t>
      </w:r>
    </w:p>
    <w:p w:rsidR="00F16DA5" w:rsidRPr="00B916EA" w:rsidRDefault="0089296C" w:rsidP="00BC1DD3">
      <w:pPr>
        <w:spacing w:line="560" w:lineRule="exact"/>
        <w:ind w:firstLineChars="200" w:firstLine="640"/>
        <w:rPr>
          <w:rFonts w:ascii="方正楷体_GBK" w:eastAsia="方正楷体_GBK" w:hAnsi="华文仿宋"/>
          <w:color w:val="000000" w:themeColor="text1"/>
          <w:sz w:val="32"/>
          <w:szCs w:val="32"/>
        </w:rPr>
      </w:pPr>
      <w:r w:rsidRPr="00B916EA">
        <w:rPr>
          <w:rFonts w:ascii="方正楷体_GBK" w:eastAsia="方正楷体_GBK" w:hAnsi="华文仿宋" w:hint="eastAsia"/>
          <w:color w:val="000000" w:themeColor="text1"/>
          <w:sz w:val="32"/>
          <w:szCs w:val="32"/>
        </w:rPr>
        <w:t>（四）比赛时间</w:t>
      </w:r>
    </w:p>
    <w:p w:rsidR="00F16DA5" w:rsidRPr="00B916EA" w:rsidRDefault="0089296C" w:rsidP="00BC1DD3">
      <w:pPr>
        <w:spacing w:line="560" w:lineRule="exact"/>
        <w:ind w:firstLineChars="200" w:firstLine="640"/>
        <w:rPr>
          <w:rFonts w:ascii="方正仿宋_GBK" w:eastAsia="方正仿宋_GBK" w:hAnsi="华文仿宋"/>
          <w:color w:val="000000" w:themeColor="text1"/>
          <w:sz w:val="32"/>
          <w:szCs w:val="32"/>
        </w:rPr>
      </w:pPr>
      <w:r w:rsidRPr="00B916EA">
        <w:rPr>
          <w:rFonts w:ascii="方正仿宋_GBK" w:eastAsia="方正仿宋_GBK" w:hAnsi="华文仿宋" w:hint="eastAsia"/>
          <w:color w:val="000000" w:themeColor="text1"/>
          <w:sz w:val="32"/>
          <w:szCs w:val="32"/>
        </w:rPr>
        <w:t>复赛时间：</w:t>
      </w:r>
      <w:r w:rsidRPr="00B916EA">
        <w:rPr>
          <w:rFonts w:ascii="方正仿宋_GBK" w:eastAsia="方正仿宋_GBK" w:hAnsi="华文仿宋"/>
          <w:color w:val="000000" w:themeColor="text1"/>
          <w:sz w:val="32"/>
          <w:szCs w:val="32"/>
        </w:rPr>
        <w:t>201</w:t>
      </w:r>
      <w:r w:rsidRPr="00B916EA">
        <w:rPr>
          <w:rFonts w:ascii="方正仿宋_GBK" w:eastAsia="方正仿宋_GBK" w:hAnsi="华文仿宋" w:hint="eastAsia"/>
          <w:color w:val="000000" w:themeColor="text1"/>
          <w:sz w:val="32"/>
          <w:szCs w:val="32"/>
        </w:rPr>
        <w:t>7</w:t>
      </w:r>
      <w:r w:rsidRPr="00B916EA">
        <w:rPr>
          <w:rFonts w:ascii="方正仿宋_GBK" w:eastAsia="方正仿宋_GBK" w:hAnsi="华文仿宋"/>
          <w:color w:val="000000" w:themeColor="text1"/>
          <w:sz w:val="32"/>
          <w:szCs w:val="32"/>
        </w:rPr>
        <w:t>年1</w:t>
      </w:r>
      <w:r w:rsidRPr="00B916EA">
        <w:rPr>
          <w:rFonts w:ascii="方正仿宋_GBK" w:eastAsia="方正仿宋_GBK" w:hAnsi="华文仿宋" w:hint="eastAsia"/>
          <w:color w:val="000000" w:themeColor="text1"/>
          <w:sz w:val="32"/>
          <w:szCs w:val="32"/>
        </w:rPr>
        <w:t>2</w:t>
      </w:r>
      <w:r w:rsidRPr="00B916EA">
        <w:rPr>
          <w:rFonts w:ascii="方正仿宋_GBK" w:eastAsia="方正仿宋_GBK" w:hAnsi="华文仿宋"/>
          <w:color w:val="000000" w:themeColor="text1"/>
          <w:sz w:val="32"/>
          <w:szCs w:val="32"/>
        </w:rPr>
        <w:t>月</w:t>
      </w:r>
      <w:r w:rsidRPr="00B916EA">
        <w:rPr>
          <w:rFonts w:ascii="方正仿宋_GBK" w:eastAsia="方正仿宋_GBK" w:hAnsi="华文仿宋" w:hint="eastAsia"/>
          <w:color w:val="000000" w:themeColor="text1"/>
          <w:sz w:val="32"/>
          <w:szCs w:val="32"/>
        </w:rPr>
        <w:t>2</w:t>
      </w:r>
      <w:r w:rsidRPr="00B916EA">
        <w:rPr>
          <w:rFonts w:ascii="方正仿宋_GBK" w:eastAsia="方正仿宋_GBK" w:hAnsi="华文仿宋"/>
          <w:color w:val="000000" w:themeColor="text1"/>
          <w:sz w:val="32"/>
          <w:szCs w:val="32"/>
        </w:rPr>
        <w:t>日</w:t>
      </w:r>
    </w:p>
    <w:p w:rsidR="00F16DA5" w:rsidRPr="00B916EA" w:rsidRDefault="0089296C" w:rsidP="00BC1DD3">
      <w:pPr>
        <w:spacing w:line="560" w:lineRule="exact"/>
        <w:ind w:firstLineChars="200" w:firstLine="640"/>
        <w:rPr>
          <w:rFonts w:ascii="方正仿宋_GBK" w:eastAsia="方正仿宋_GBK" w:hAnsi="华文仿宋"/>
          <w:color w:val="000000" w:themeColor="text1"/>
          <w:sz w:val="32"/>
          <w:szCs w:val="32"/>
        </w:rPr>
      </w:pPr>
      <w:r w:rsidRPr="00B916EA">
        <w:rPr>
          <w:rFonts w:ascii="方正仿宋_GBK" w:eastAsia="方正仿宋_GBK" w:hAnsi="华文仿宋" w:hint="eastAsia"/>
          <w:color w:val="000000" w:themeColor="text1"/>
          <w:sz w:val="32"/>
          <w:szCs w:val="32"/>
        </w:rPr>
        <w:t>决赛时间：</w:t>
      </w:r>
      <w:r w:rsidRPr="00B916EA">
        <w:rPr>
          <w:rFonts w:ascii="方正仿宋_GBK" w:eastAsia="方正仿宋_GBK" w:hAnsi="华文仿宋"/>
          <w:color w:val="000000" w:themeColor="text1"/>
          <w:sz w:val="32"/>
          <w:szCs w:val="32"/>
        </w:rPr>
        <w:t>201</w:t>
      </w:r>
      <w:r w:rsidRPr="00B916EA">
        <w:rPr>
          <w:rFonts w:ascii="方正仿宋_GBK" w:eastAsia="方正仿宋_GBK" w:hAnsi="华文仿宋" w:hint="eastAsia"/>
          <w:color w:val="000000" w:themeColor="text1"/>
          <w:sz w:val="32"/>
          <w:szCs w:val="32"/>
        </w:rPr>
        <w:t>7</w:t>
      </w:r>
      <w:r w:rsidRPr="00B916EA">
        <w:rPr>
          <w:rFonts w:ascii="方正仿宋_GBK" w:eastAsia="方正仿宋_GBK" w:hAnsi="华文仿宋"/>
          <w:color w:val="000000" w:themeColor="text1"/>
          <w:sz w:val="32"/>
          <w:szCs w:val="32"/>
        </w:rPr>
        <w:t>年12月</w:t>
      </w:r>
      <w:r w:rsidRPr="00B916EA">
        <w:rPr>
          <w:rFonts w:ascii="方正仿宋_GBK" w:eastAsia="方正仿宋_GBK" w:hAnsi="华文仿宋" w:hint="eastAsia"/>
          <w:color w:val="000000" w:themeColor="text1"/>
          <w:sz w:val="32"/>
          <w:szCs w:val="32"/>
        </w:rPr>
        <w:t>9</w:t>
      </w:r>
      <w:r w:rsidRPr="00B916EA">
        <w:rPr>
          <w:rFonts w:ascii="方正仿宋_GBK" w:eastAsia="方正仿宋_GBK" w:hAnsi="华文仿宋"/>
          <w:color w:val="000000" w:themeColor="text1"/>
          <w:sz w:val="32"/>
          <w:szCs w:val="32"/>
        </w:rPr>
        <w:t>日</w:t>
      </w:r>
    </w:p>
    <w:p w:rsidR="00F16DA5" w:rsidRPr="00B916EA" w:rsidRDefault="0089296C" w:rsidP="00BC1DD3">
      <w:pPr>
        <w:spacing w:line="560" w:lineRule="exact"/>
        <w:rPr>
          <w:rFonts w:ascii="华文仿宋" w:eastAsia="华文仿宋" w:hAnsi="华文仿宋"/>
          <w:color w:val="000000" w:themeColor="text1"/>
          <w:sz w:val="30"/>
          <w:szCs w:val="30"/>
        </w:rPr>
      </w:pPr>
      <w:r w:rsidRPr="00B916EA">
        <w:rPr>
          <w:rFonts w:ascii="华文仿宋" w:eastAsia="华文仿宋" w:hAnsi="华文仿宋"/>
          <w:color w:val="000000" w:themeColor="text1"/>
          <w:sz w:val="30"/>
          <w:szCs w:val="30"/>
        </w:rPr>
        <w:t xml:space="preserve"> </w:t>
      </w:r>
    </w:p>
    <w:p w:rsidR="00F16DA5" w:rsidRPr="00B916EA" w:rsidRDefault="0089296C" w:rsidP="00BC1DD3">
      <w:pPr>
        <w:spacing w:line="560" w:lineRule="exact"/>
        <w:ind w:firstLineChars="200" w:firstLine="643"/>
        <w:rPr>
          <w:rFonts w:ascii="方正黑体_GBK" w:eastAsia="方正黑体_GBK" w:hAnsi="华文仿宋"/>
          <w:b/>
          <w:color w:val="000000" w:themeColor="text1"/>
          <w:sz w:val="32"/>
          <w:szCs w:val="32"/>
        </w:rPr>
      </w:pPr>
      <w:r w:rsidRPr="00B916EA">
        <w:rPr>
          <w:rFonts w:ascii="方正黑体_GBK" w:eastAsia="方正黑体_GBK" w:hAnsi="华文仿宋" w:hint="eastAsia"/>
          <w:b/>
          <w:color w:val="000000" w:themeColor="text1"/>
          <w:sz w:val="32"/>
          <w:szCs w:val="32"/>
        </w:rPr>
        <w:t>五、奖项设置</w:t>
      </w:r>
      <w:r w:rsidRPr="00B916EA">
        <w:rPr>
          <w:rFonts w:ascii="方正黑体_GBK" w:eastAsia="方正黑体_GBK" w:hAnsi="华文仿宋"/>
          <w:b/>
          <w:color w:val="000000" w:themeColor="text1"/>
          <w:sz w:val="32"/>
          <w:szCs w:val="32"/>
        </w:rPr>
        <w:t xml:space="preserve"> </w:t>
      </w:r>
    </w:p>
    <w:p w:rsidR="00F16DA5" w:rsidRPr="00B916EA" w:rsidRDefault="0089296C" w:rsidP="00BC1DD3">
      <w:pPr>
        <w:spacing w:line="560" w:lineRule="exact"/>
        <w:ind w:firstLineChars="200" w:firstLine="640"/>
        <w:rPr>
          <w:rFonts w:ascii="方正仿宋_GBK" w:eastAsia="方正仿宋_GBK" w:hAnsi="华文仿宋"/>
          <w:color w:val="000000" w:themeColor="text1"/>
          <w:sz w:val="32"/>
          <w:szCs w:val="32"/>
        </w:rPr>
      </w:pPr>
      <w:bookmarkStart w:id="6" w:name="_Hlk495174554"/>
      <w:r w:rsidRPr="00B916EA">
        <w:rPr>
          <w:rFonts w:ascii="方正仿宋_GBK" w:eastAsia="方正仿宋_GBK" w:hAnsi="华文仿宋" w:hint="eastAsia"/>
          <w:color w:val="000000" w:themeColor="text1"/>
          <w:sz w:val="32"/>
          <w:szCs w:val="32"/>
        </w:rPr>
        <w:lastRenderedPageBreak/>
        <w:t>根据决赛成绩排名，专业组和业余组各设一等奖</w:t>
      </w:r>
      <w:r w:rsidRPr="00B916EA">
        <w:rPr>
          <w:rFonts w:ascii="方正仿宋_GBK" w:eastAsia="方正仿宋_GBK" w:hAnsi="华文仿宋"/>
          <w:color w:val="000000" w:themeColor="text1"/>
          <w:sz w:val="32"/>
          <w:szCs w:val="32"/>
        </w:rPr>
        <w:t>、二等奖、三等奖。另设</w:t>
      </w:r>
      <w:r w:rsidRPr="00B916EA">
        <w:rPr>
          <w:rFonts w:ascii="方正仿宋_GBK" w:eastAsia="方正仿宋_GBK" w:hAnsi="华文仿宋"/>
          <w:color w:val="000000" w:themeColor="text1"/>
          <w:sz w:val="32"/>
          <w:szCs w:val="32"/>
        </w:rPr>
        <w:t>“</w:t>
      </w:r>
      <w:r w:rsidRPr="00B916EA">
        <w:rPr>
          <w:rFonts w:ascii="方正仿宋_GBK" w:eastAsia="方正仿宋_GBK" w:hAnsi="华文仿宋"/>
          <w:color w:val="000000" w:themeColor="text1"/>
          <w:sz w:val="32"/>
          <w:szCs w:val="32"/>
        </w:rPr>
        <w:t>最具潜质奖</w:t>
      </w:r>
      <w:r w:rsidRPr="00B916EA">
        <w:rPr>
          <w:rFonts w:ascii="方正仿宋_GBK" w:eastAsia="方正仿宋_GBK" w:hAnsi="华文仿宋"/>
          <w:color w:val="000000" w:themeColor="text1"/>
          <w:sz w:val="32"/>
          <w:szCs w:val="32"/>
        </w:rPr>
        <w:t>”</w:t>
      </w:r>
      <w:r w:rsidRPr="00B916EA">
        <w:rPr>
          <w:rFonts w:ascii="方正仿宋_GBK" w:eastAsia="方正仿宋_GBK" w:hAnsi="华文仿宋"/>
          <w:color w:val="000000" w:themeColor="text1"/>
          <w:sz w:val="32"/>
          <w:szCs w:val="32"/>
        </w:rPr>
        <w:t>、</w:t>
      </w:r>
      <w:r w:rsidRPr="00B916EA">
        <w:rPr>
          <w:rFonts w:ascii="方正仿宋_GBK" w:eastAsia="方正仿宋_GBK" w:hAnsi="华文仿宋"/>
          <w:color w:val="000000" w:themeColor="text1"/>
          <w:sz w:val="32"/>
          <w:szCs w:val="32"/>
        </w:rPr>
        <w:t>“</w:t>
      </w:r>
      <w:r w:rsidRPr="00B916EA">
        <w:rPr>
          <w:rFonts w:ascii="方正仿宋_GBK" w:eastAsia="方正仿宋_GBK" w:hAnsi="华文仿宋"/>
          <w:color w:val="000000" w:themeColor="text1"/>
          <w:sz w:val="32"/>
          <w:szCs w:val="32"/>
        </w:rPr>
        <w:t>最佳风采奖</w:t>
      </w:r>
      <w:r w:rsidRPr="00B916EA">
        <w:rPr>
          <w:rFonts w:ascii="方正仿宋_GBK" w:eastAsia="方正仿宋_GBK" w:hAnsi="华文仿宋"/>
          <w:color w:val="000000" w:themeColor="text1"/>
          <w:sz w:val="32"/>
          <w:szCs w:val="32"/>
        </w:rPr>
        <w:t>”</w:t>
      </w:r>
      <w:r w:rsidRPr="00B916EA">
        <w:rPr>
          <w:rFonts w:ascii="方正仿宋_GBK" w:eastAsia="方正仿宋_GBK" w:hAnsi="华文仿宋"/>
          <w:color w:val="000000" w:themeColor="text1"/>
          <w:sz w:val="32"/>
          <w:szCs w:val="32"/>
        </w:rPr>
        <w:t>、</w:t>
      </w:r>
      <w:r w:rsidRPr="00B916EA">
        <w:rPr>
          <w:rFonts w:ascii="方正仿宋_GBK" w:eastAsia="方正仿宋_GBK" w:hAnsi="华文仿宋"/>
          <w:color w:val="000000" w:themeColor="text1"/>
          <w:sz w:val="32"/>
          <w:szCs w:val="32"/>
        </w:rPr>
        <w:t>“</w:t>
      </w:r>
      <w:r w:rsidRPr="00B916EA">
        <w:rPr>
          <w:rFonts w:ascii="方正仿宋_GBK" w:eastAsia="方正仿宋_GBK" w:hAnsi="华文仿宋"/>
          <w:color w:val="000000" w:themeColor="text1"/>
          <w:sz w:val="32"/>
          <w:szCs w:val="32"/>
        </w:rPr>
        <w:t>最佳口才奖</w:t>
      </w:r>
      <w:r w:rsidRPr="00B916EA">
        <w:rPr>
          <w:rFonts w:ascii="方正仿宋_GBK" w:eastAsia="方正仿宋_GBK" w:hAnsi="华文仿宋"/>
          <w:color w:val="000000" w:themeColor="text1"/>
          <w:sz w:val="32"/>
          <w:szCs w:val="32"/>
        </w:rPr>
        <w:t>”</w:t>
      </w:r>
      <w:r w:rsidRPr="00B916EA">
        <w:rPr>
          <w:rFonts w:ascii="方正仿宋_GBK" w:eastAsia="方正仿宋_GBK" w:hAnsi="华文仿宋"/>
          <w:color w:val="000000" w:themeColor="text1"/>
          <w:sz w:val="32"/>
          <w:szCs w:val="32"/>
        </w:rPr>
        <w:t>、</w:t>
      </w:r>
      <w:r w:rsidRPr="00B916EA">
        <w:rPr>
          <w:rFonts w:ascii="方正仿宋_GBK" w:eastAsia="方正仿宋_GBK" w:hAnsi="华文仿宋"/>
          <w:color w:val="000000" w:themeColor="text1"/>
          <w:sz w:val="32"/>
          <w:szCs w:val="32"/>
        </w:rPr>
        <w:t>“</w:t>
      </w:r>
      <w:r w:rsidRPr="00B916EA">
        <w:rPr>
          <w:rFonts w:ascii="方正仿宋_GBK" w:eastAsia="方正仿宋_GBK" w:hAnsi="华文仿宋"/>
          <w:color w:val="000000" w:themeColor="text1"/>
          <w:sz w:val="32"/>
          <w:szCs w:val="32"/>
        </w:rPr>
        <w:t>最佳才智奖</w:t>
      </w:r>
      <w:r w:rsidRPr="00B916EA">
        <w:rPr>
          <w:rFonts w:ascii="方正仿宋_GBK" w:eastAsia="方正仿宋_GBK" w:hAnsi="华文仿宋"/>
          <w:color w:val="000000" w:themeColor="text1"/>
          <w:sz w:val="32"/>
          <w:szCs w:val="32"/>
        </w:rPr>
        <w:t>”</w:t>
      </w:r>
      <w:r w:rsidRPr="00B916EA">
        <w:rPr>
          <w:rFonts w:ascii="方正仿宋_GBK" w:eastAsia="方正仿宋_GBK" w:hAnsi="华文仿宋" w:hint="eastAsia"/>
          <w:color w:val="000000" w:themeColor="text1"/>
          <w:sz w:val="32"/>
          <w:szCs w:val="32"/>
        </w:rPr>
        <w:t>“最具网络人气奖”5</w:t>
      </w:r>
      <w:r w:rsidRPr="00B916EA">
        <w:rPr>
          <w:rFonts w:ascii="方正仿宋_GBK" w:eastAsia="方正仿宋_GBK" w:hAnsi="华文仿宋"/>
          <w:color w:val="000000" w:themeColor="text1"/>
          <w:sz w:val="32"/>
          <w:szCs w:val="32"/>
        </w:rPr>
        <w:t>个单项奖。</w:t>
      </w:r>
    </w:p>
    <w:p w:rsidR="00F16DA5" w:rsidRPr="00B916EA" w:rsidRDefault="0089296C" w:rsidP="00BC1DD3">
      <w:pPr>
        <w:spacing w:line="560" w:lineRule="exact"/>
        <w:ind w:firstLineChars="200" w:firstLine="640"/>
        <w:rPr>
          <w:rFonts w:ascii="方正仿宋_GBK" w:eastAsia="方正仿宋_GBK" w:hAnsi="华文仿宋"/>
          <w:color w:val="000000" w:themeColor="text1"/>
          <w:sz w:val="32"/>
          <w:szCs w:val="32"/>
        </w:rPr>
      </w:pPr>
      <w:r w:rsidRPr="00B916EA">
        <w:rPr>
          <w:rFonts w:ascii="方正仿宋_GBK" w:eastAsia="方正仿宋_GBK" w:hAnsi="华文仿宋" w:hint="eastAsia"/>
          <w:color w:val="000000" w:themeColor="text1"/>
          <w:sz w:val="32"/>
          <w:szCs w:val="32"/>
        </w:rPr>
        <w:t>主办方有权根据实际情况对比赛内容、规则、奖项设置等大赛有关事项进行调整，大赛解释权</w:t>
      </w:r>
      <w:proofErr w:type="gramStart"/>
      <w:r w:rsidRPr="00B916EA">
        <w:rPr>
          <w:rFonts w:ascii="方正仿宋_GBK" w:eastAsia="方正仿宋_GBK" w:hAnsi="华文仿宋" w:hint="eastAsia"/>
          <w:color w:val="000000" w:themeColor="text1"/>
          <w:sz w:val="32"/>
          <w:szCs w:val="32"/>
        </w:rPr>
        <w:t>归大赛</w:t>
      </w:r>
      <w:proofErr w:type="gramEnd"/>
      <w:r w:rsidRPr="00B916EA">
        <w:rPr>
          <w:rFonts w:ascii="方正仿宋_GBK" w:eastAsia="方正仿宋_GBK" w:hAnsi="华文仿宋" w:hint="eastAsia"/>
          <w:color w:val="000000" w:themeColor="text1"/>
          <w:sz w:val="32"/>
          <w:szCs w:val="32"/>
        </w:rPr>
        <w:t>组委会。</w:t>
      </w:r>
    </w:p>
    <w:p w:rsidR="00F16DA5" w:rsidRPr="00B916EA" w:rsidRDefault="0089296C" w:rsidP="00BC1DD3">
      <w:pPr>
        <w:spacing w:line="560" w:lineRule="exact"/>
        <w:rPr>
          <w:rFonts w:ascii="华文仿宋" w:eastAsia="华文仿宋" w:hAnsi="华文仿宋"/>
          <w:color w:val="000000" w:themeColor="text1"/>
          <w:sz w:val="30"/>
          <w:szCs w:val="30"/>
        </w:rPr>
      </w:pPr>
      <w:r w:rsidRPr="00B916EA">
        <w:rPr>
          <w:rFonts w:ascii="华文仿宋" w:eastAsia="华文仿宋" w:hAnsi="华文仿宋"/>
          <w:color w:val="000000" w:themeColor="text1"/>
          <w:sz w:val="30"/>
          <w:szCs w:val="30"/>
        </w:rPr>
        <w:t xml:space="preserve"> </w:t>
      </w:r>
    </w:p>
    <w:bookmarkEnd w:id="6"/>
    <w:p w:rsidR="00F16DA5" w:rsidRPr="00B916EA" w:rsidRDefault="0089296C" w:rsidP="00BC1DD3">
      <w:pPr>
        <w:spacing w:line="560" w:lineRule="exact"/>
        <w:ind w:firstLineChars="200" w:firstLine="643"/>
        <w:rPr>
          <w:rFonts w:ascii="华文仿宋" w:eastAsia="华文仿宋" w:hAnsi="华文仿宋"/>
          <w:color w:val="000000" w:themeColor="text1"/>
          <w:sz w:val="30"/>
          <w:szCs w:val="30"/>
        </w:rPr>
      </w:pPr>
      <w:r w:rsidRPr="00B916EA">
        <w:rPr>
          <w:rFonts w:ascii="方正黑体_GBK" w:eastAsia="方正黑体_GBK" w:hAnsi="华文仿宋" w:hint="eastAsia"/>
          <w:b/>
          <w:color w:val="000000" w:themeColor="text1"/>
          <w:sz w:val="32"/>
          <w:szCs w:val="32"/>
        </w:rPr>
        <w:t>六、相关要求</w:t>
      </w:r>
      <w:r w:rsidRPr="00B916EA">
        <w:rPr>
          <w:rFonts w:ascii="华文仿宋" w:eastAsia="华文仿宋" w:hAnsi="华文仿宋"/>
          <w:color w:val="000000" w:themeColor="text1"/>
          <w:sz w:val="30"/>
          <w:szCs w:val="30"/>
        </w:rPr>
        <w:t xml:space="preserve"> </w:t>
      </w:r>
    </w:p>
    <w:p w:rsidR="00F16DA5" w:rsidRPr="00B916EA" w:rsidRDefault="0089296C" w:rsidP="00BC1DD3">
      <w:pPr>
        <w:spacing w:line="560" w:lineRule="exact"/>
        <w:ind w:firstLineChars="200" w:firstLine="640"/>
        <w:rPr>
          <w:rFonts w:ascii="方正仿宋_GBK" w:eastAsia="方正仿宋_GBK" w:hAnsi="华文仿宋"/>
          <w:color w:val="000000" w:themeColor="text1"/>
          <w:sz w:val="32"/>
          <w:szCs w:val="32"/>
        </w:rPr>
      </w:pPr>
      <w:bookmarkStart w:id="7" w:name="_Hlk495175120"/>
      <w:r w:rsidRPr="00B916EA">
        <w:rPr>
          <w:rFonts w:ascii="方正仿宋_GBK" w:eastAsia="方正仿宋_GBK" w:hAnsi="华文仿宋"/>
          <w:color w:val="000000" w:themeColor="text1"/>
          <w:sz w:val="32"/>
          <w:szCs w:val="32"/>
        </w:rPr>
        <w:t>1.各高校要及时做好线上线下宣传工作，利用校内广播、海报等，营造浓厚的文体艺术节氛围。同时，充分利用微博</w:t>
      </w:r>
      <w:r w:rsidRPr="00B916EA">
        <w:rPr>
          <w:rFonts w:ascii="方正仿宋_GBK" w:eastAsia="方正仿宋_GBK" w:hAnsi="华文仿宋" w:hint="eastAsia"/>
          <w:color w:val="000000" w:themeColor="text1"/>
          <w:sz w:val="32"/>
          <w:szCs w:val="32"/>
        </w:rPr>
        <w:t>、</w:t>
      </w:r>
      <w:proofErr w:type="gramStart"/>
      <w:r w:rsidRPr="00B916EA">
        <w:rPr>
          <w:rFonts w:ascii="方正仿宋_GBK" w:eastAsia="方正仿宋_GBK" w:hAnsi="华文仿宋"/>
          <w:color w:val="000000" w:themeColor="text1"/>
          <w:sz w:val="32"/>
          <w:szCs w:val="32"/>
        </w:rPr>
        <w:t>微信等</w:t>
      </w:r>
      <w:proofErr w:type="gramEnd"/>
      <w:r w:rsidRPr="00B916EA">
        <w:rPr>
          <w:rFonts w:ascii="方正仿宋_GBK" w:eastAsia="方正仿宋_GBK" w:hAnsi="华文仿宋"/>
          <w:color w:val="000000" w:themeColor="text1"/>
          <w:sz w:val="32"/>
          <w:szCs w:val="32"/>
        </w:rPr>
        <w:t>新媒体开展线上线下宣传，编撰学校推荐选手微博、</w:t>
      </w:r>
      <w:proofErr w:type="gramStart"/>
      <w:r w:rsidRPr="00B916EA">
        <w:rPr>
          <w:rFonts w:ascii="方正仿宋_GBK" w:eastAsia="方正仿宋_GBK" w:hAnsi="华文仿宋"/>
          <w:color w:val="000000" w:themeColor="text1"/>
          <w:sz w:val="32"/>
          <w:szCs w:val="32"/>
        </w:rPr>
        <w:t>微信在校内</w:t>
      </w:r>
      <w:proofErr w:type="gramEnd"/>
      <w:r w:rsidRPr="00B916EA">
        <w:rPr>
          <w:rFonts w:ascii="方正仿宋_GBK" w:eastAsia="方正仿宋_GBK" w:hAnsi="华文仿宋"/>
          <w:color w:val="000000" w:themeColor="text1"/>
          <w:sz w:val="32"/>
          <w:szCs w:val="32"/>
        </w:rPr>
        <w:t>广泛宣传，</w:t>
      </w:r>
      <w:proofErr w:type="gramStart"/>
      <w:r w:rsidRPr="00B916EA">
        <w:rPr>
          <w:rFonts w:ascii="方正仿宋_GBK" w:eastAsia="方正仿宋_GBK" w:hAnsi="华文仿宋"/>
          <w:color w:val="000000" w:themeColor="text1"/>
          <w:sz w:val="32"/>
          <w:szCs w:val="32"/>
        </w:rPr>
        <w:t>微博以</w:t>
      </w:r>
      <w:proofErr w:type="gramEnd"/>
      <w:r w:rsidRPr="00B916EA">
        <w:rPr>
          <w:rFonts w:ascii="方正仿宋_GBK" w:eastAsia="方正仿宋_GBK" w:hAnsi="华文仿宋"/>
          <w:color w:val="000000" w:themeColor="text1"/>
          <w:sz w:val="32"/>
          <w:szCs w:val="32"/>
        </w:rPr>
        <w:t>#</w:t>
      </w:r>
      <w:r w:rsidRPr="00B916EA">
        <w:rPr>
          <w:rFonts w:ascii="方正仿宋_GBK" w:eastAsia="方正仿宋_GBK" w:hAnsi="华文仿宋" w:hint="eastAsia"/>
          <w:color w:val="000000" w:themeColor="text1"/>
          <w:sz w:val="32"/>
          <w:szCs w:val="32"/>
        </w:rPr>
        <w:t>第十二届广东省大学生</w:t>
      </w:r>
      <w:r w:rsidRPr="00B916EA">
        <w:rPr>
          <w:rFonts w:ascii="方正仿宋_GBK" w:eastAsia="方正仿宋_GBK" w:hAnsi="华文仿宋"/>
          <w:color w:val="000000" w:themeColor="text1"/>
          <w:sz w:val="32"/>
          <w:szCs w:val="32"/>
        </w:rPr>
        <w:t>主持人大赛#为主题，并@广东学联进行转发；校园</w:t>
      </w:r>
      <w:proofErr w:type="gramStart"/>
      <w:r w:rsidRPr="00B916EA">
        <w:rPr>
          <w:rFonts w:ascii="方正仿宋_GBK" w:eastAsia="方正仿宋_GBK" w:hAnsi="华文仿宋"/>
          <w:color w:val="000000" w:themeColor="text1"/>
          <w:sz w:val="32"/>
          <w:szCs w:val="32"/>
        </w:rPr>
        <w:t>微信平台</w:t>
      </w:r>
      <w:proofErr w:type="gramEnd"/>
      <w:r w:rsidRPr="00B916EA">
        <w:rPr>
          <w:rFonts w:ascii="方正仿宋_GBK" w:eastAsia="方正仿宋_GBK" w:hAnsi="华文仿宋"/>
          <w:color w:val="000000" w:themeColor="text1"/>
          <w:sz w:val="32"/>
          <w:szCs w:val="32"/>
        </w:rPr>
        <w:t>要及时推送本校参赛选手信息，广东学联将在微信上开辟活动专题，</w:t>
      </w:r>
      <w:proofErr w:type="gramStart"/>
      <w:r w:rsidRPr="00B916EA">
        <w:rPr>
          <w:rFonts w:ascii="方正仿宋_GBK" w:eastAsia="方正仿宋_GBK" w:hAnsi="华文仿宋"/>
          <w:color w:val="000000" w:themeColor="text1"/>
          <w:sz w:val="32"/>
          <w:szCs w:val="32"/>
        </w:rPr>
        <w:t>开展微信投票</w:t>
      </w:r>
      <w:proofErr w:type="gramEnd"/>
      <w:r w:rsidRPr="00B916EA">
        <w:rPr>
          <w:rFonts w:ascii="方正仿宋_GBK" w:eastAsia="方正仿宋_GBK" w:hAnsi="华文仿宋"/>
          <w:color w:val="000000" w:themeColor="text1"/>
          <w:sz w:val="32"/>
          <w:szCs w:val="32"/>
        </w:rPr>
        <w:t>活动。同时，此项工作为校园文体艺术节</w:t>
      </w:r>
      <w:r w:rsidRPr="00B916EA">
        <w:rPr>
          <w:rFonts w:ascii="方正仿宋_GBK" w:eastAsia="方正仿宋_GBK" w:hAnsi="华文仿宋"/>
          <w:color w:val="000000" w:themeColor="text1"/>
          <w:sz w:val="32"/>
          <w:szCs w:val="32"/>
        </w:rPr>
        <w:t>“</w:t>
      </w:r>
      <w:r w:rsidRPr="00B916EA">
        <w:rPr>
          <w:rFonts w:ascii="方正仿宋_GBK" w:eastAsia="方正仿宋_GBK" w:hAnsi="华文仿宋"/>
          <w:color w:val="000000" w:themeColor="text1"/>
          <w:sz w:val="32"/>
          <w:szCs w:val="32"/>
        </w:rPr>
        <w:t>优秀组织奖</w:t>
      </w:r>
      <w:r w:rsidRPr="00B916EA">
        <w:rPr>
          <w:rFonts w:ascii="方正仿宋_GBK" w:eastAsia="方正仿宋_GBK" w:hAnsi="华文仿宋"/>
          <w:color w:val="000000" w:themeColor="text1"/>
          <w:sz w:val="32"/>
          <w:szCs w:val="32"/>
        </w:rPr>
        <w:t>”</w:t>
      </w:r>
      <w:r w:rsidRPr="00B916EA">
        <w:rPr>
          <w:rFonts w:ascii="方正仿宋_GBK" w:eastAsia="方正仿宋_GBK" w:hAnsi="华文仿宋"/>
          <w:color w:val="000000" w:themeColor="text1"/>
          <w:sz w:val="32"/>
          <w:szCs w:val="32"/>
        </w:rPr>
        <w:t>评选依据之一。</w:t>
      </w:r>
    </w:p>
    <w:p w:rsidR="00F16DA5" w:rsidRPr="00B916EA" w:rsidRDefault="0089296C" w:rsidP="00BC1DD3">
      <w:pPr>
        <w:spacing w:line="560" w:lineRule="exact"/>
        <w:ind w:firstLineChars="200" w:firstLine="640"/>
        <w:rPr>
          <w:rFonts w:ascii="方正仿宋_GBK" w:eastAsia="方正仿宋_GBK" w:hAnsi="华文仿宋"/>
          <w:color w:val="000000" w:themeColor="text1"/>
          <w:sz w:val="32"/>
          <w:szCs w:val="32"/>
        </w:rPr>
      </w:pPr>
      <w:r w:rsidRPr="00B916EA">
        <w:rPr>
          <w:rFonts w:ascii="方正仿宋_GBK" w:eastAsia="方正仿宋_GBK" w:hAnsi="华文仿宋"/>
          <w:color w:val="000000" w:themeColor="text1"/>
          <w:sz w:val="32"/>
          <w:szCs w:val="32"/>
        </w:rPr>
        <w:t>2.各参赛高校自行解决参赛相关交通、住宿等费用。</w:t>
      </w:r>
      <w:r w:rsidRPr="00B916EA">
        <w:rPr>
          <w:rFonts w:ascii="方正仿宋_GBK" w:eastAsia="方正仿宋_GBK" w:hAnsi="华文仿宋" w:hint="eastAsia"/>
          <w:color w:val="000000" w:themeColor="text1"/>
          <w:sz w:val="32"/>
          <w:szCs w:val="32"/>
        </w:rPr>
        <w:t>广州市外参赛选手如需在培训、复赛、决赛等环节协助安排住宿，将另行通知具体事宜。</w:t>
      </w:r>
    </w:p>
    <w:bookmarkEnd w:id="7"/>
    <w:p w:rsidR="00F16DA5" w:rsidRPr="00B916EA" w:rsidRDefault="00F16DA5" w:rsidP="00BC1DD3">
      <w:pPr>
        <w:spacing w:line="560" w:lineRule="exact"/>
        <w:rPr>
          <w:rFonts w:ascii="华文仿宋" w:eastAsia="华文仿宋" w:hAnsi="华文仿宋"/>
          <w:color w:val="000000" w:themeColor="text1"/>
          <w:sz w:val="30"/>
          <w:szCs w:val="30"/>
        </w:rPr>
      </w:pPr>
    </w:p>
    <w:p w:rsidR="00F16DA5" w:rsidRPr="00B916EA" w:rsidRDefault="0089296C" w:rsidP="00BC1DD3">
      <w:pPr>
        <w:spacing w:line="560" w:lineRule="exact"/>
        <w:ind w:firstLineChars="200" w:firstLine="643"/>
        <w:rPr>
          <w:rFonts w:ascii="方正黑体_GBK" w:eastAsia="方正黑体_GBK" w:hAnsi="华文仿宋"/>
          <w:b/>
          <w:color w:val="000000" w:themeColor="text1"/>
          <w:sz w:val="32"/>
          <w:szCs w:val="32"/>
        </w:rPr>
      </w:pPr>
      <w:r w:rsidRPr="00B916EA">
        <w:rPr>
          <w:rFonts w:ascii="方正黑体_GBK" w:eastAsia="方正黑体_GBK" w:hAnsi="华文仿宋" w:hint="eastAsia"/>
          <w:b/>
          <w:color w:val="000000" w:themeColor="text1"/>
          <w:sz w:val="32"/>
          <w:szCs w:val="32"/>
        </w:rPr>
        <w:t>七、联系方式</w:t>
      </w:r>
    </w:p>
    <w:p w:rsidR="00F16DA5" w:rsidRPr="00905F39" w:rsidRDefault="0089296C" w:rsidP="00BC1DD3">
      <w:pPr>
        <w:spacing w:line="560" w:lineRule="exact"/>
        <w:ind w:firstLineChars="200" w:firstLine="640"/>
        <w:rPr>
          <w:rFonts w:ascii="方正楷体_GBK" w:eastAsia="方正楷体_GBK" w:hAnsi="华文仿宋"/>
          <w:color w:val="000000" w:themeColor="text1"/>
          <w:sz w:val="32"/>
          <w:szCs w:val="32"/>
        </w:rPr>
      </w:pPr>
      <w:r w:rsidRPr="00905F39">
        <w:rPr>
          <w:rFonts w:ascii="方正楷体_GBK" w:eastAsia="方正楷体_GBK" w:hAnsi="华文仿宋" w:hint="eastAsia"/>
          <w:color w:val="000000" w:themeColor="text1"/>
          <w:sz w:val="32"/>
          <w:szCs w:val="32"/>
        </w:rPr>
        <w:t>（一）团省委学校部</w:t>
      </w:r>
    </w:p>
    <w:p w:rsidR="00F16DA5" w:rsidRPr="00B916EA" w:rsidRDefault="0089296C" w:rsidP="00BC1DD3">
      <w:pPr>
        <w:spacing w:line="560" w:lineRule="exact"/>
        <w:ind w:firstLineChars="200" w:firstLine="640"/>
        <w:rPr>
          <w:rFonts w:ascii="方正仿宋_GBK" w:eastAsia="方正仿宋_GBK" w:hAnsi="华文仿宋"/>
          <w:color w:val="000000" w:themeColor="text1"/>
          <w:sz w:val="32"/>
          <w:szCs w:val="32"/>
        </w:rPr>
      </w:pPr>
      <w:r w:rsidRPr="00B916EA">
        <w:rPr>
          <w:rFonts w:ascii="方正仿宋_GBK" w:eastAsia="方正仿宋_GBK" w:hAnsi="华文仿宋" w:hint="eastAsia"/>
          <w:color w:val="000000" w:themeColor="text1"/>
          <w:sz w:val="32"/>
          <w:szCs w:val="32"/>
        </w:rPr>
        <w:t>联系人：蔡立 黄智利</w:t>
      </w:r>
    </w:p>
    <w:p w:rsidR="00F16DA5" w:rsidRPr="00B916EA" w:rsidRDefault="0089296C" w:rsidP="00BC1DD3">
      <w:pPr>
        <w:spacing w:line="560" w:lineRule="exact"/>
        <w:ind w:firstLineChars="200" w:firstLine="640"/>
        <w:rPr>
          <w:rFonts w:ascii="方正仿宋_GBK" w:eastAsia="方正仿宋_GBK" w:hAnsi="华文仿宋"/>
          <w:color w:val="000000" w:themeColor="text1"/>
          <w:sz w:val="32"/>
          <w:szCs w:val="32"/>
        </w:rPr>
      </w:pPr>
      <w:r w:rsidRPr="00B916EA">
        <w:rPr>
          <w:rFonts w:ascii="方正仿宋_GBK" w:eastAsia="方正仿宋_GBK" w:hAnsi="华文仿宋" w:hint="eastAsia"/>
          <w:color w:val="000000" w:themeColor="text1"/>
          <w:sz w:val="32"/>
          <w:szCs w:val="32"/>
        </w:rPr>
        <w:t>电  话：020-87185614</w:t>
      </w:r>
    </w:p>
    <w:p w:rsidR="00F16DA5" w:rsidRPr="00905F39" w:rsidRDefault="0089296C" w:rsidP="00BC1DD3">
      <w:pPr>
        <w:spacing w:line="560" w:lineRule="exact"/>
        <w:ind w:firstLineChars="200" w:firstLine="640"/>
        <w:rPr>
          <w:rFonts w:ascii="方正楷体_GBK" w:eastAsia="方正楷体_GBK" w:hAnsi="华文仿宋"/>
          <w:color w:val="000000" w:themeColor="text1"/>
          <w:sz w:val="32"/>
          <w:szCs w:val="32"/>
        </w:rPr>
      </w:pPr>
      <w:r w:rsidRPr="00905F39">
        <w:rPr>
          <w:rFonts w:ascii="方正楷体_GBK" w:eastAsia="方正楷体_GBK" w:hAnsi="华文仿宋" w:hint="eastAsia"/>
          <w:color w:val="000000" w:themeColor="text1"/>
          <w:sz w:val="32"/>
          <w:szCs w:val="32"/>
        </w:rPr>
        <w:lastRenderedPageBreak/>
        <w:t>（二）星海音乐学院</w:t>
      </w:r>
    </w:p>
    <w:p w:rsidR="00F16DA5" w:rsidRPr="00B916EA" w:rsidRDefault="0089296C" w:rsidP="00BC1DD3">
      <w:pPr>
        <w:spacing w:line="560" w:lineRule="exact"/>
        <w:ind w:firstLineChars="200" w:firstLine="640"/>
        <w:rPr>
          <w:rFonts w:ascii="方正仿宋_GBK" w:eastAsia="方正仿宋_GBK" w:hAnsi="华文仿宋"/>
          <w:color w:val="000000" w:themeColor="text1"/>
          <w:sz w:val="32"/>
          <w:szCs w:val="32"/>
        </w:rPr>
      </w:pPr>
      <w:r w:rsidRPr="00B916EA">
        <w:rPr>
          <w:rFonts w:ascii="方正仿宋_GBK" w:eastAsia="方正仿宋_GBK" w:hAnsi="华文仿宋" w:hint="eastAsia"/>
          <w:color w:val="000000" w:themeColor="text1"/>
          <w:sz w:val="32"/>
          <w:szCs w:val="32"/>
        </w:rPr>
        <w:t>联系人：</w:t>
      </w:r>
      <w:proofErr w:type="gramStart"/>
      <w:r w:rsidRPr="00B916EA">
        <w:rPr>
          <w:rFonts w:ascii="方正仿宋_GBK" w:eastAsia="方正仿宋_GBK" w:hAnsi="华文仿宋" w:hint="eastAsia"/>
          <w:color w:val="000000" w:themeColor="text1"/>
          <w:sz w:val="32"/>
          <w:szCs w:val="32"/>
        </w:rPr>
        <w:t>林尔旋</w:t>
      </w:r>
      <w:proofErr w:type="gramEnd"/>
      <w:r w:rsidRPr="00B916EA">
        <w:rPr>
          <w:rFonts w:ascii="方正仿宋_GBK" w:eastAsia="方正仿宋_GBK" w:hAnsi="华文仿宋" w:hint="eastAsia"/>
          <w:color w:val="000000" w:themeColor="text1"/>
          <w:sz w:val="32"/>
          <w:szCs w:val="32"/>
        </w:rPr>
        <w:t xml:space="preserve"> 冼晓婷（资料报送）          </w:t>
      </w:r>
    </w:p>
    <w:p w:rsidR="00F16DA5" w:rsidRPr="00B916EA" w:rsidRDefault="0089296C" w:rsidP="00BC1DD3">
      <w:pPr>
        <w:spacing w:line="560" w:lineRule="exact"/>
        <w:ind w:firstLineChars="200" w:firstLine="640"/>
        <w:rPr>
          <w:rFonts w:ascii="方正仿宋_GBK" w:eastAsia="方正仿宋_GBK" w:hAnsi="华文仿宋"/>
          <w:color w:val="000000" w:themeColor="text1"/>
          <w:sz w:val="32"/>
          <w:szCs w:val="32"/>
        </w:rPr>
      </w:pPr>
      <w:r w:rsidRPr="00B916EA">
        <w:rPr>
          <w:rFonts w:ascii="方正仿宋_GBK" w:eastAsia="方正仿宋_GBK" w:hAnsi="华文仿宋" w:hint="eastAsia"/>
          <w:color w:val="000000" w:themeColor="text1"/>
          <w:sz w:val="32"/>
          <w:szCs w:val="32"/>
        </w:rPr>
        <w:t>电话/传真：020-39315337、17724229906</w:t>
      </w:r>
    </w:p>
    <w:p w:rsidR="00F16DA5" w:rsidRPr="00B916EA" w:rsidRDefault="0089296C" w:rsidP="00BC1DD3">
      <w:pPr>
        <w:spacing w:line="560" w:lineRule="exact"/>
        <w:ind w:firstLineChars="200" w:firstLine="640"/>
        <w:rPr>
          <w:rFonts w:ascii="方正仿宋_GBK" w:eastAsia="方正仿宋_GBK" w:hAnsi="华文仿宋"/>
          <w:color w:val="000000" w:themeColor="text1"/>
          <w:sz w:val="32"/>
          <w:szCs w:val="32"/>
        </w:rPr>
      </w:pPr>
      <w:r w:rsidRPr="00B916EA">
        <w:rPr>
          <w:rFonts w:ascii="方正仿宋_GBK" w:eastAsia="方正仿宋_GBK" w:hAnsi="华文仿宋" w:hint="eastAsia"/>
          <w:color w:val="000000" w:themeColor="text1"/>
          <w:sz w:val="32"/>
          <w:szCs w:val="32"/>
        </w:rPr>
        <w:t>地址：广州市</w:t>
      </w:r>
      <w:proofErr w:type="gramStart"/>
      <w:r w:rsidRPr="00B916EA">
        <w:rPr>
          <w:rFonts w:ascii="方正仿宋_GBK" w:eastAsia="方正仿宋_GBK" w:hAnsi="华文仿宋" w:hint="eastAsia"/>
          <w:color w:val="000000" w:themeColor="text1"/>
          <w:sz w:val="32"/>
          <w:szCs w:val="32"/>
        </w:rPr>
        <w:t>番禺区</w:t>
      </w:r>
      <w:proofErr w:type="gramEnd"/>
      <w:r w:rsidRPr="00B916EA">
        <w:rPr>
          <w:rFonts w:ascii="方正仿宋_GBK" w:eastAsia="方正仿宋_GBK" w:hAnsi="华文仿宋" w:hint="eastAsia"/>
          <w:color w:val="000000" w:themeColor="text1"/>
          <w:sz w:val="32"/>
          <w:szCs w:val="32"/>
        </w:rPr>
        <w:t>小谷围街外环西路398号</w:t>
      </w:r>
    </w:p>
    <w:p w:rsidR="00F16DA5" w:rsidRPr="00B916EA" w:rsidRDefault="0089296C" w:rsidP="00BC1DD3">
      <w:pPr>
        <w:spacing w:line="560" w:lineRule="exact"/>
        <w:ind w:firstLineChars="200" w:firstLine="640"/>
        <w:rPr>
          <w:rFonts w:ascii="方正仿宋_GBK" w:eastAsia="方正仿宋_GBK" w:hAnsi="华文仿宋"/>
          <w:color w:val="000000" w:themeColor="text1"/>
          <w:sz w:val="32"/>
          <w:szCs w:val="32"/>
        </w:rPr>
      </w:pPr>
      <w:r w:rsidRPr="00B916EA">
        <w:rPr>
          <w:rFonts w:ascii="方正仿宋_GBK" w:eastAsia="方正仿宋_GBK" w:hAnsi="华文仿宋" w:hint="eastAsia"/>
          <w:color w:val="000000" w:themeColor="text1"/>
          <w:sz w:val="32"/>
          <w:szCs w:val="32"/>
        </w:rPr>
        <w:t>邮编： 510006</w:t>
      </w:r>
    </w:p>
    <w:p w:rsidR="00F16DA5" w:rsidRDefault="0089296C" w:rsidP="00BC1DD3">
      <w:pPr>
        <w:spacing w:line="560" w:lineRule="exact"/>
        <w:ind w:firstLineChars="200" w:firstLine="640"/>
        <w:rPr>
          <w:rFonts w:ascii="方正仿宋_GBK" w:eastAsia="方正仿宋_GBK" w:hAnsi="华文仿宋"/>
          <w:color w:val="000000" w:themeColor="text1"/>
          <w:sz w:val="32"/>
          <w:szCs w:val="32"/>
        </w:rPr>
      </w:pPr>
      <w:proofErr w:type="gramStart"/>
      <w:r w:rsidRPr="00B916EA">
        <w:rPr>
          <w:rFonts w:ascii="方正仿宋_GBK" w:eastAsia="方正仿宋_GBK" w:hAnsi="华文仿宋" w:hint="eastAsia"/>
          <w:color w:val="000000" w:themeColor="text1"/>
          <w:sz w:val="32"/>
          <w:szCs w:val="32"/>
        </w:rPr>
        <w:t>邮</w:t>
      </w:r>
      <w:proofErr w:type="gramEnd"/>
      <w:r w:rsidRPr="00B916EA">
        <w:rPr>
          <w:rFonts w:ascii="方正仿宋_GBK" w:eastAsia="方正仿宋_GBK" w:hAnsi="华文仿宋" w:hint="eastAsia"/>
          <w:color w:val="000000" w:themeColor="text1"/>
          <w:sz w:val="32"/>
          <w:szCs w:val="32"/>
        </w:rPr>
        <w:t xml:space="preserve">  箱：</w:t>
      </w:r>
      <w:hyperlink r:id="rId8" w:history="1">
        <w:r w:rsidR="00A94D1A" w:rsidRPr="00013864">
          <w:rPr>
            <w:rStyle w:val="a8"/>
            <w:rFonts w:ascii="方正仿宋_GBK" w:eastAsia="方正仿宋_GBK" w:hAnsi="华文仿宋" w:hint="eastAsia"/>
            <w:sz w:val="32"/>
            <w:szCs w:val="32"/>
          </w:rPr>
          <w:t>xinghaitw@xhcom.edu.cn</w:t>
        </w:r>
      </w:hyperlink>
    </w:p>
    <w:p w:rsidR="00A94D1A" w:rsidRDefault="00A94D1A" w:rsidP="00BC1DD3">
      <w:pPr>
        <w:spacing w:line="560" w:lineRule="exact"/>
        <w:ind w:firstLineChars="200" w:firstLine="640"/>
        <w:rPr>
          <w:rFonts w:ascii="方正仿宋_GBK" w:eastAsia="方正仿宋_GBK" w:hAnsi="华文仿宋"/>
          <w:color w:val="000000" w:themeColor="text1"/>
          <w:sz w:val="32"/>
          <w:szCs w:val="32"/>
        </w:rPr>
      </w:pPr>
    </w:p>
    <w:p w:rsidR="00580472" w:rsidRDefault="00580472" w:rsidP="00BC1DD3">
      <w:pPr>
        <w:spacing w:line="560" w:lineRule="exact"/>
        <w:ind w:firstLineChars="200" w:firstLine="640"/>
        <w:rPr>
          <w:rFonts w:ascii="方正仿宋_GBK" w:eastAsia="方正仿宋_GBK" w:hAnsi="华文仿宋"/>
          <w:color w:val="000000" w:themeColor="text1"/>
          <w:sz w:val="32"/>
          <w:szCs w:val="32"/>
        </w:rPr>
      </w:pPr>
    </w:p>
    <w:p w:rsidR="00580472" w:rsidRDefault="00580472" w:rsidP="00BC1DD3">
      <w:pPr>
        <w:spacing w:line="560" w:lineRule="exact"/>
        <w:ind w:firstLineChars="200" w:firstLine="640"/>
        <w:rPr>
          <w:rFonts w:ascii="方正仿宋_GBK" w:eastAsia="方正仿宋_GBK" w:hAnsi="华文仿宋"/>
          <w:color w:val="000000" w:themeColor="text1"/>
          <w:sz w:val="32"/>
          <w:szCs w:val="32"/>
        </w:rPr>
      </w:pPr>
    </w:p>
    <w:p w:rsidR="00BC1DD3" w:rsidRDefault="00BC1DD3" w:rsidP="00BC1DD3">
      <w:pPr>
        <w:spacing w:line="560" w:lineRule="exact"/>
        <w:ind w:firstLineChars="200" w:firstLine="640"/>
        <w:rPr>
          <w:rFonts w:ascii="方正仿宋_GBK" w:eastAsia="方正仿宋_GBK" w:hAnsi="华文仿宋"/>
          <w:color w:val="000000" w:themeColor="text1"/>
          <w:sz w:val="32"/>
          <w:szCs w:val="32"/>
        </w:rPr>
      </w:pPr>
    </w:p>
    <w:p w:rsidR="00A94D1A" w:rsidRPr="00A94D1A" w:rsidRDefault="00A94D1A" w:rsidP="00BC1DD3">
      <w:pPr>
        <w:spacing w:line="560" w:lineRule="exact"/>
        <w:jc w:val="center"/>
        <w:rPr>
          <w:rFonts w:ascii="方正仿宋_GBK" w:eastAsia="方正仿宋_GBK" w:hAnsi="华文仿宋"/>
          <w:color w:val="000000" w:themeColor="text1"/>
          <w:sz w:val="32"/>
          <w:szCs w:val="32"/>
        </w:rPr>
      </w:pPr>
      <w:r w:rsidRPr="00A94D1A">
        <w:rPr>
          <w:rFonts w:ascii="方正仿宋_GBK" w:eastAsia="方正仿宋_GBK" w:hAnsi="华文仿宋"/>
          <w:color w:val="000000" w:themeColor="text1"/>
          <w:sz w:val="32"/>
          <w:szCs w:val="32"/>
          <w:lang w:val="zh-CN"/>
        </w:rPr>
        <w:t>第十二届广东大</w:t>
      </w:r>
      <w:r w:rsidRPr="00A94D1A">
        <w:rPr>
          <w:rFonts w:ascii="方正仿宋_GBK" w:eastAsia="方正仿宋_GBK" w:hAnsi="华文仿宋" w:hint="eastAsia"/>
          <w:color w:val="000000" w:themeColor="text1"/>
          <w:sz w:val="32"/>
          <w:szCs w:val="32"/>
          <w:lang w:val="zh-CN"/>
        </w:rPr>
        <w:t>中专</w:t>
      </w:r>
      <w:r w:rsidRPr="00A94D1A">
        <w:rPr>
          <w:rFonts w:ascii="方正仿宋_GBK" w:eastAsia="方正仿宋_GBK" w:hAnsi="华文仿宋"/>
          <w:color w:val="000000" w:themeColor="text1"/>
          <w:sz w:val="32"/>
          <w:szCs w:val="32"/>
          <w:lang w:val="zh-CN"/>
        </w:rPr>
        <w:t>学生校园文体艺术节</w:t>
      </w:r>
    </w:p>
    <w:p w:rsidR="00A94D1A" w:rsidRPr="00A94D1A" w:rsidRDefault="00A94D1A" w:rsidP="00BC1DD3">
      <w:pPr>
        <w:spacing w:line="560" w:lineRule="exact"/>
        <w:jc w:val="center"/>
        <w:rPr>
          <w:rFonts w:ascii="方正仿宋_GBK" w:eastAsia="方正仿宋_GBK" w:hAnsi="华文仿宋"/>
          <w:color w:val="000000" w:themeColor="text1"/>
          <w:sz w:val="32"/>
          <w:szCs w:val="32"/>
          <w:lang w:val="zh-CN"/>
        </w:rPr>
      </w:pPr>
      <w:r w:rsidRPr="00A94D1A">
        <w:rPr>
          <w:rFonts w:ascii="方正仿宋_GBK" w:eastAsia="方正仿宋_GBK" w:hAnsi="华文仿宋"/>
          <w:color w:val="000000" w:themeColor="text1"/>
          <w:sz w:val="32"/>
          <w:szCs w:val="32"/>
          <w:lang w:val="zh-CN"/>
        </w:rPr>
        <w:t>组委会办公室</w:t>
      </w:r>
    </w:p>
    <w:p w:rsidR="00A94D1A" w:rsidRPr="00A94D1A" w:rsidRDefault="00A94D1A" w:rsidP="00BC1DD3">
      <w:pPr>
        <w:spacing w:line="560" w:lineRule="exact"/>
        <w:jc w:val="center"/>
        <w:rPr>
          <w:rFonts w:ascii="方正仿宋_GBK" w:eastAsia="方正仿宋_GBK" w:hAnsi="华文仿宋"/>
          <w:color w:val="000000" w:themeColor="text1"/>
          <w:sz w:val="32"/>
          <w:szCs w:val="32"/>
          <w:lang w:val="zh-CN"/>
        </w:rPr>
      </w:pPr>
      <w:r w:rsidRPr="00A94D1A">
        <w:rPr>
          <w:rFonts w:ascii="方正仿宋_GBK" w:eastAsia="方正仿宋_GBK" w:hAnsi="华文仿宋"/>
          <w:color w:val="000000" w:themeColor="text1"/>
          <w:sz w:val="32"/>
          <w:szCs w:val="32"/>
          <w:lang w:val="zh-CN"/>
        </w:rPr>
        <w:t>2017年1</w:t>
      </w:r>
      <w:r w:rsidRPr="00A94D1A">
        <w:rPr>
          <w:rFonts w:ascii="方正仿宋_GBK" w:eastAsia="方正仿宋_GBK" w:hAnsi="华文仿宋" w:hint="eastAsia"/>
          <w:color w:val="000000" w:themeColor="text1"/>
          <w:sz w:val="32"/>
          <w:szCs w:val="32"/>
          <w:lang w:val="zh-CN"/>
        </w:rPr>
        <w:t>0</w:t>
      </w:r>
      <w:r w:rsidRPr="00A94D1A">
        <w:rPr>
          <w:rFonts w:ascii="方正仿宋_GBK" w:eastAsia="方正仿宋_GBK" w:hAnsi="华文仿宋"/>
          <w:color w:val="000000" w:themeColor="text1"/>
          <w:sz w:val="32"/>
          <w:szCs w:val="32"/>
          <w:lang w:val="zh-CN"/>
        </w:rPr>
        <w:t>月</w:t>
      </w:r>
      <w:r w:rsidRPr="00A94D1A">
        <w:rPr>
          <w:rFonts w:ascii="方正仿宋_GBK" w:eastAsia="方正仿宋_GBK" w:hAnsi="华文仿宋"/>
          <w:color w:val="000000" w:themeColor="text1"/>
          <w:sz w:val="32"/>
          <w:szCs w:val="32"/>
        </w:rPr>
        <w:t>27</w:t>
      </w:r>
      <w:r w:rsidRPr="00A94D1A">
        <w:rPr>
          <w:rFonts w:ascii="方正仿宋_GBK" w:eastAsia="方正仿宋_GBK" w:hAnsi="华文仿宋"/>
          <w:color w:val="000000" w:themeColor="text1"/>
          <w:sz w:val="32"/>
          <w:szCs w:val="32"/>
          <w:lang w:val="zh-CN"/>
        </w:rPr>
        <w:t>日</w:t>
      </w:r>
    </w:p>
    <w:p w:rsidR="00F16DA5" w:rsidRDefault="00F16DA5" w:rsidP="00580472">
      <w:pPr>
        <w:rPr>
          <w:rFonts w:ascii="方正仿宋_GBK" w:eastAsia="方正仿宋_GBK" w:hAnsi="华文仿宋" w:hint="eastAsia"/>
          <w:color w:val="000000" w:themeColor="text1"/>
          <w:sz w:val="32"/>
          <w:szCs w:val="32"/>
        </w:rPr>
      </w:pPr>
    </w:p>
    <w:p w:rsidR="006767F0" w:rsidRDefault="006767F0" w:rsidP="00580472">
      <w:pPr>
        <w:rPr>
          <w:rFonts w:ascii="方正仿宋_GBK" w:eastAsia="方正仿宋_GBK" w:hAnsi="华文仿宋" w:hint="eastAsia"/>
          <w:color w:val="000000" w:themeColor="text1"/>
          <w:sz w:val="32"/>
          <w:szCs w:val="32"/>
        </w:rPr>
      </w:pPr>
    </w:p>
    <w:p w:rsidR="006767F0" w:rsidRDefault="006767F0" w:rsidP="00580472">
      <w:pPr>
        <w:rPr>
          <w:rFonts w:ascii="方正仿宋_GBK" w:eastAsia="方正仿宋_GBK" w:hAnsi="华文仿宋" w:hint="eastAsia"/>
          <w:color w:val="000000" w:themeColor="text1"/>
          <w:sz w:val="32"/>
          <w:szCs w:val="32"/>
        </w:rPr>
      </w:pPr>
    </w:p>
    <w:p w:rsidR="006767F0" w:rsidRDefault="006767F0" w:rsidP="00580472">
      <w:pPr>
        <w:rPr>
          <w:rFonts w:ascii="方正仿宋_GBK" w:eastAsia="方正仿宋_GBK" w:hAnsi="华文仿宋" w:hint="eastAsia"/>
          <w:color w:val="000000" w:themeColor="text1"/>
          <w:sz w:val="32"/>
          <w:szCs w:val="32"/>
        </w:rPr>
      </w:pPr>
    </w:p>
    <w:p w:rsidR="006767F0" w:rsidRDefault="006767F0" w:rsidP="00580472">
      <w:pPr>
        <w:rPr>
          <w:rFonts w:ascii="方正仿宋_GBK" w:eastAsia="方正仿宋_GBK" w:hAnsi="华文仿宋" w:hint="eastAsia"/>
          <w:color w:val="000000" w:themeColor="text1"/>
          <w:sz w:val="32"/>
          <w:szCs w:val="32"/>
        </w:rPr>
      </w:pPr>
    </w:p>
    <w:p w:rsidR="006767F0" w:rsidRDefault="006767F0" w:rsidP="00580472">
      <w:pPr>
        <w:rPr>
          <w:rFonts w:ascii="方正仿宋_GBK" w:eastAsia="方正仿宋_GBK" w:hAnsi="华文仿宋" w:hint="eastAsia"/>
          <w:color w:val="000000" w:themeColor="text1"/>
          <w:sz w:val="32"/>
          <w:szCs w:val="32"/>
        </w:rPr>
      </w:pPr>
    </w:p>
    <w:p w:rsidR="006767F0" w:rsidRDefault="006767F0" w:rsidP="00580472">
      <w:pPr>
        <w:rPr>
          <w:rFonts w:ascii="方正仿宋_GBK" w:eastAsia="方正仿宋_GBK" w:hAnsi="华文仿宋" w:hint="eastAsia"/>
          <w:color w:val="000000" w:themeColor="text1"/>
          <w:sz w:val="32"/>
          <w:szCs w:val="32"/>
        </w:rPr>
      </w:pPr>
    </w:p>
    <w:p w:rsidR="006767F0" w:rsidRDefault="006767F0" w:rsidP="00580472">
      <w:pPr>
        <w:rPr>
          <w:rFonts w:ascii="方正仿宋_GBK" w:eastAsia="方正仿宋_GBK" w:hAnsi="华文仿宋" w:hint="eastAsia"/>
          <w:color w:val="000000" w:themeColor="text1"/>
          <w:sz w:val="32"/>
          <w:szCs w:val="32"/>
        </w:rPr>
      </w:pPr>
    </w:p>
    <w:p w:rsidR="006767F0" w:rsidRDefault="006767F0" w:rsidP="00580472">
      <w:pPr>
        <w:rPr>
          <w:rFonts w:ascii="方正仿宋_GBK" w:eastAsia="方正仿宋_GBK" w:hAnsi="华文仿宋" w:hint="eastAsia"/>
          <w:color w:val="000000" w:themeColor="text1"/>
          <w:sz w:val="32"/>
          <w:szCs w:val="32"/>
        </w:rPr>
      </w:pPr>
    </w:p>
    <w:p w:rsidR="006767F0" w:rsidRDefault="006767F0" w:rsidP="00580472">
      <w:pPr>
        <w:rPr>
          <w:rFonts w:ascii="方正仿宋_GBK" w:eastAsia="方正仿宋_GBK" w:hAnsi="华文仿宋" w:hint="eastAsia"/>
          <w:color w:val="000000" w:themeColor="text1"/>
          <w:sz w:val="32"/>
          <w:szCs w:val="32"/>
        </w:rPr>
      </w:pPr>
    </w:p>
    <w:p w:rsidR="006767F0" w:rsidRPr="006767F0" w:rsidRDefault="006767F0" w:rsidP="006767F0">
      <w:pPr>
        <w:spacing w:line="720" w:lineRule="exact"/>
        <w:jc w:val="center"/>
        <w:rPr>
          <w:rFonts w:ascii="方正小标宋简体" w:eastAsia="方正小标宋简体" w:hAnsi="方正小标宋简体" w:cs="方正小标宋简体"/>
          <w:bCs/>
          <w:color w:val="000000"/>
          <w:sz w:val="36"/>
          <w:szCs w:val="36"/>
        </w:rPr>
      </w:pPr>
      <w:r w:rsidRPr="006767F0">
        <w:rPr>
          <w:rFonts w:ascii="方正小标宋简体" w:eastAsia="方正小标宋简体" w:hAnsi="方正小标宋简体" w:cs="方正小标宋简体" w:hint="eastAsia"/>
          <w:bCs/>
          <w:color w:val="000000"/>
          <w:sz w:val="36"/>
          <w:szCs w:val="36"/>
        </w:rPr>
        <w:lastRenderedPageBreak/>
        <w:t>第十二届广东大学生主持人大赛报名表</w:t>
      </w:r>
    </w:p>
    <w:p w:rsidR="006767F0" w:rsidRPr="006767F0" w:rsidRDefault="006767F0" w:rsidP="006767F0">
      <w:pPr>
        <w:spacing w:line="360" w:lineRule="auto"/>
        <w:rPr>
          <w:rFonts w:ascii="仿宋_GB2312" w:eastAsia="仿宋_GB2312" w:hAnsi="仿宋_GB2312" w:cs="仿宋_GB2312" w:hint="eastAsia"/>
          <w:b/>
          <w:color w:val="000000"/>
          <w:sz w:val="24"/>
          <w:szCs w:val="24"/>
        </w:rPr>
      </w:pPr>
      <w:r w:rsidRPr="006767F0">
        <w:rPr>
          <w:rFonts w:ascii="仿宋_GB2312" w:eastAsia="仿宋_GB2312" w:hAnsi="仿宋_GB2312" w:cs="仿宋_GB2312" w:hint="eastAsia"/>
          <w:b/>
          <w:color w:val="000000"/>
          <w:sz w:val="24"/>
          <w:szCs w:val="24"/>
        </w:rPr>
        <w:t>学校名称（盖章）：</w:t>
      </w:r>
    </w:p>
    <w:p w:rsidR="006767F0" w:rsidRPr="006767F0" w:rsidRDefault="006767F0" w:rsidP="006767F0">
      <w:pPr>
        <w:spacing w:line="360" w:lineRule="auto"/>
        <w:rPr>
          <w:rFonts w:ascii="仿宋_GB2312" w:eastAsia="仿宋_GB2312" w:hAnsi="仿宋_GB2312" w:cs="仿宋_GB2312" w:hint="eastAsia"/>
          <w:b/>
          <w:color w:val="000000"/>
          <w:sz w:val="24"/>
          <w:szCs w:val="24"/>
        </w:rPr>
      </w:pPr>
      <w:r w:rsidRPr="006767F0">
        <w:rPr>
          <w:rFonts w:ascii="仿宋_GB2312" w:eastAsia="仿宋_GB2312" w:hAnsi="仿宋_GB2312" w:cs="仿宋_GB2312" w:hint="eastAsia"/>
          <w:b/>
          <w:color w:val="000000"/>
          <w:sz w:val="24"/>
          <w:szCs w:val="24"/>
        </w:rPr>
        <w:t xml:space="preserve">组别：                                    </w:t>
      </w:r>
    </w:p>
    <w:tbl>
      <w:tblPr>
        <w:tblW w:w="83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92"/>
        <w:gridCol w:w="1802"/>
        <w:gridCol w:w="1594"/>
        <w:gridCol w:w="1594"/>
        <w:gridCol w:w="1903"/>
      </w:tblGrid>
      <w:tr w:rsidR="006767F0" w:rsidRPr="006767F0" w:rsidTr="006767F0">
        <w:trPr>
          <w:cantSplit/>
          <w:trHeight w:val="495"/>
        </w:trPr>
        <w:tc>
          <w:tcPr>
            <w:tcW w:w="1491" w:type="dxa"/>
            <w:tcBorders>
              <w:top w:val="single" w:sz="12" w:space="0" w:color="auto"/>
              <w:left w:val="single" w:sz="12" w:space="0" w:color="auto"/>
              <w:bottom w:val="single" w:sz="6" w:space="0" w:color="auto"/>
              <w:right w:val="single" w:sz="6" w:space="0" w:color="auto"/>
            </w:tcBorders>
            <w:hideMark/>
          </w:tcPr>
          <w:p w:rsidR="006767F0" w:rsidRPr="006767F0" w:rsidRDefault="006767F0" w:rsidP="006767F0">
            <w:pPr>
              <w:spacing w:line="360" w:lineRule="auto"/>
              <w:jc w:val="center"/>
              <w:rPr>
                <w:rFonts w:ascii="仿宋_GB2312" w:eastAsia="仿宋_GB2312" w:hAnsi="仿宋_GB2312" w:cs="仿宋_GB2312"/>
                <w:b/>
                <w:color w:val="000000"/>
                <w:sz w:val="24"/>
                <w:szCs w:val="24"/>
              </w:rPr>
            </w:pPr>
            <w:r w:rsidRPr="006767F0">
              <w:rPr>
                <w:rFonts w:ascii="仿宋_GB2312" w:eastAsia="仿宋_GB2312" w:hAnsi="仿宋_GB2312" w:cs="仿宋_GB2312" w:hint="eastAsia"/>
                <w:b/>
                <w:color w:val="000000"/>
                <w:sz w:val="24"/>
                <w:szCs w:val="24"/>
              </w:rPr>
              <w:t>选手姓名</w:t>
            </w:r>
          </w:p>
        </w:tc>
        <w:tc>
          <w:tcPr>
            <w:tcW w:w="1801" w:type="dxa"/>
            <w:tcBorders>
              <w:top w:val="single" w:sz="12" w:space="0" w:color="auto"/>
              <w:left w:val="single" w:sz="6" w:space="0" w:color="auto"/>
              <w:bottom w:val="single" w:sz="6" w:space="0" w:color="auto"/>
              <w:right w:val="single" w:sz="6" w:space="0" w:color="auto"/>
            </w:tcBorders>
          </w:tcPr>
          <w:p w:rsidR="006767F0" w:rsidRPr="006767F0" w:rsidRDefault="006767F0" w:rsidP="006767F0">
            <w:pPr>
              <w:spacing w:line="360" w:lineRule="auto"/>
              <w:jc w:val="center"/>
              <w:rPr>
                <w:rFonts w:ascii="仿宋_GB2312" w:eastAsia="仿宋_GB2312" w:hAnsi="仿宋_GB2312" w:cs="仿宋_GB2312"/>
                <w:b/>
                <w:color w:val="000000"/>
                <w:szCs w:val="21"/>
              </w:rPr>
            </w:pPr>
          </w:p>
        </w:tc>
        <w:tc>
          <w:tcPr>
            <w:tcW w:w="1593" w:type="dxa"/>
            <w:tcBorders>
              <w:top w:val="single" w:sz="12" w:space="0" w:color="auto"/>
              <w:left w:val="single" w:sz="6" w:space="0" w:color="auto"/>
              <w:bottom w:val="single" w:sz="6" w:space="0" w:color="auto"/>
              <w:right w:val="single" w:sz="6" w:space="0" w:color="auto"/>
            </w:tcBorders>
            <w:hideMark/>
          </w:tcPr>
          <w:p w:rsidR="006767F0" w:rsidRPr="006767F0" w:rsidRDefault="006767F0" w:rsidP="006767F0">
            <w:pPr>
              <w:spacing w:line="360" w:lineRule="auto"/>
              <w:jc w:val="center"/>
              <w:rPr>
                <w:rFonts w:ascii="仿宋_GB2312" w:eastAsia="仿宋_GB2312" w:hAnsi="仿宋_GB2312" w:cs="仿宋_GB2312"/>
                <w:b/>
                <w:color w:val="000000"/>
                <w:sz w:val="24"/>
                <w:szCs w:val="24"/>
              </w:rPr>
            </w:pPr>
            <w:r w:rsidRPr="006767F0">
              <w:rPr>
                <w:rFonts w:ascii="仿宋_GB2312" w:eastAsia="仿宋_GB2312" w:hAnsi="仿宋_GB2312" w:cs="仿宋_GB2312" w:hint="eastAsia"/>
                <w:b/>
                <w:color w:val="000000"/>
                <w:sz w:val="24"/>
                <w:szCs w:val="24"/>
              </w:rPr>
              <w:t>性 别</w:t>
            </w:r>
          </w:p>
        </w:tc>
        <w:tc>
          <w:tcPr>
            <w:tcW w:w="1593" w:type="dxa"/>
            <w:tcBorders>
              <w:top w:val="single" w:sz="12" w:space="0" w:color="auto"/>
              <w:left w:val="single" w:sz="6" w:space="0" w:color="auto"/>
              <w:bottom w:val="single" w:sz="6" w:space="0" w:color="auto"/>
              <w:right w:val="single" w:sz="6" w:space="0" w:color="auto"/>
            </w:tcBorders>
          </w:tcPr>
          <w:p w:rsidR="006767F0" w:rsidRPr="006767F0" w:rsidRDefault="006767F0" w:rsidP="006767F0">
            <w:pPr>
              <w:spacing w:line="360" w:lineRule="auto"/>
              <w:ind w:firstLineChars="100" w:firstLine="211"/>
              <w:jc w:val="center"/>
              <w:rPr>
                <w:rFonts w:ascii="仿宋_GB2312" w:eastAsia="仿宋_GB2312" w:hAnsi="仿宋_GB2312" w:cs="仿宋_GB2312"/>
                <w:b/>
                <w:color w:val="000000"/>
                <w:szCs w:val="21"/>
              </w:rPr>
            </w:pPr>
          </w:p>
        </w:tc>
        <w:tc>
          <w:tcPr>
            <w:tcW w:w="1902" w:type="dxa"/>
            <w:vMerge w:val="restart"/>
            <w:tcBorders>
              <w:top w:val="single" w:sz="12" w:space="0" w:color="auto"/>
              <w:left w:val="single" w:sz="6" w:space="0" w:color="auto"/>
              <w:bottom w:val="single" w:sz="6" w:space="0" w:color="auto"/>
              <w:right w:val="single" w:sz="12" w:space="0" w:color="auto"/>
            </w:tcBorders>
            <w:vAlign w:val="center"/>
            <w:hideMark/>
          </w:tcPr>
          <w:p w:rsidR="006767F0" w:rsidRPr="006767F0" w:rsidRDefault="006767F0" w:rsidP="006767F0">
            <w:pPr>
              <w:spacing w:line="360" w:lineRule="auto"/>
              <w:jc w:val="center"/>
              <w:rPr>
                <w:rFonts w:ascii="仿宋_GB2312" w:eastAsia="仿宋_GB2312" w:hAnsi="仿宋_GB2312" w:cs="仿宋_GB2312"/>
                <w:b/>
                <w:color w:val="000000"/>
                <w:szCs w:val="21"/>
              </w:rPr>
            </w:pPr>
            <w:r w:rsidRPr="006767F0">
              <w:rPr>
                <w:rFonts w:ascii="仿宋_GB2312" w:eastAsia="仿宋_GB2312" w:hAnsi="仿宋_GB2312" w:cs="仿宋_GB2312" w:hint="eastAsia"/>
                <w:b/>
                <w:color w:val="000000"/>
                <w:szCs w:val="21"/>
              </w:rPr>
              <w:t>免冠照片</w:t>
            </w:r>
          </w:p>
          <w:p w:rsidR="006767F0" w:rsidRPr="006767F0" w:rsidRDefault="006767F0" w:rsidP="006767F0">
            <w:pPr>
              <w:spacing w:line="360" w:lineRule="auto"/>
              <w:jc w:val="center"/>
              <w:rPr>
                <w:rFonts w:ascii="仿宋_GB2312" w:eastAsia="仿宋_GB2312" w:hAnsi="仿宋_GB2312" w:cs="仿宋_GB2312"/>
                <w:b/>
                <w:color w:val="000000"/>
                <w:szCs w:val="21"/>
              </w:rPr>
            </w:pPr>
            <w:r w:rsidRPr="006767F0">
              <w:rPr>
                <w:rFonts w:ascii="仿宋_GB2312" w:eastAsia="仿宋_GB2312" w:hAnsi="仿宋_GB2312" w:cs="仿宋_GB2312" w:hint="eastAsia"/>
                <w:b/>
                <w:color w:val="000000"/>
                <w:szCs w:val="21"/>
              </w:rPr>
              <w:t>（请</w:t>
            </w:r>
            <w:proofErr w:type="gramStart"/>
            <w:r w:rsidRPr="006767F0">
              <w:rPr>
                <w:rFonts w:ascii="仿宋_GB2312" w:eastAsia="仿宋_GB2312" w:hAnsi="仿宋_GB2312" w:cs="仿宋_GB2312" w:hint="eastAsia"/>
                <w:b/>
                <w:color w:val="000000"/>
                <w:szCs w:val="21"/>
              </w:rPr>
              <w:t>另附近期</w:t>
            </w:r>
            <w:proofErr w:type="gramEnd"/>
            <w:r w:rsidRPr="006767F0">
              <w:rPr>
                <w:rFonts w:ascii="仿宋_GB2312" w:eastAsia="仿宋_GB2312" w:hAnsi="仿宋_GB2312" w:cs="仿宋_GB2312" w:hint="eastAsia"/>
                <w:b/>
                <w:color w:val="000000"/>
                <w:szCs w:val="21"/>
              </w:rPr>
              <w:t>生活照2张）</w:t>
            </w:r>
          </w:p>
        </w:tc>
      </w:tr>
      <w:tr w:rsidR="006767F0" w:rsidRPr="006767F0" w:rsidTr="006767F0">
        <w:trPr>
          <w:cantSplit/>
          <w:trHeight w:val="480"/>
        </w:trPr>
        <w:tc>
          <w:tcPr>
            <w:tcW w:w="1491" w:type="dxa"/>
            <w:tcBorders>
              <w:top w:val="single" w:sz="6" w:space="0" w:color="auto"/>
              <w:left w:val="single" w:sz="12" w:space="0" w:color="auto"/>
              <w:bottom w:val="single" w:sz="6" w:space="0" w:color="auto"/>
              <w:right w:val="single" w:sz="6" w:space="0" w:color="auto"/>
            </w:tcBorders>
            <w:hideMark/>
          </w:tcPr>
          <w:p w:rsidR="006767F0" w:rsidRPr="006767F0" w:rsidRDefault="006767F0" w:rsidP="006767F0">
            <w:pPr>
              <w:spacing w:line="360" w:lineRule="auto"/>
              <w:jc w:val="center"/>
              <w:rPr>
                <w:rFonts w:ascii="仿宋_GB2312" w:eastAsia="仿宋_GB2312" w:hAnsi="仿宋_GB2312" w:cs="仿宋_GB2312"/>
                <w:b/>
                <w:color w:val="000000"/>
                <w:sz w:val="24"/>
                <w:szCs w:val="24"/>
              </w:rPr>
            </w:pPr>
            <w:r w:rsidRPr="006767F0">
              <w:rPr>
                <w:rFonts w:ascii="仿宋_GB2312" w:eastAsia="仿宋_GB2312" w:hAnsi="仿宋_GB2312" w:cs="仿宋_GB2312" w:hint="eastAsia"/>
                <w:b/>
                <w:color w:val="000000"/>
                <w:sz w:val="24"/>
                <w:szCs w:val="24"/>
              </w:rPr>
              <w:t>出生日期</w:t>
            </w:r>
          </w:p>
        </w:tc>
        <w:tc>
          <w:tcPr>
            <w:tcW w:w="1801" w:type="dxa"/>
            <w:tcBorders>
              <w:top w:val="single" w:sz="6" w:space="0" w:color="auto"/>
              <w:left w:val="single" w:sz="6" w:space="0" w:color="auto"/>
              <w:bottom w:val="single" w:sz="6" w:space="0" w:color="auto"/>
              <w:right w:val="single" w:sz="6" w:space="0" w:color="auto"/>
            </w:tcBorders>
          </w:tcPr>
          <w:p w:rsidR="006767F0" w:rsidRPr="006767F0" w:rsidRDefault="006767F0" w:rsidP="006767F0">
            <w:pPr>
              <w:spacing w:line="360" w:lineRule="auto"/>
              <w:jc w:val="center"/>
              <w:rPr>
                <w:rFonts w:ascii="仿宋_GB2312" w:eastAsia="仿宋_GB2312" w:hAnsi="仿宋_GB2312" w:cs="仿宋_GB2312"/>
                <w:b/>
                <w:color w:val="000000"/>
                <w:szCs w:val="21"/>
              </w:rPr>
            </w:pPr>
          </w:p>
        </w:tc>
        <w:tc>
          <w:tcPr>
            <w:tcW w:w="1593" w:type="dxa"/>
            <w:tcBorders>
              <w:top w:val="single" w:sz="6" w:space="0" w:color="auto"/>
              <w:left w:val="single" w:sz="6" w:space="0" w:color="auto"/>
              <w:bottom w:val="single" w:sz="6" w:space="0" w:color="auto"/>
              <w:right w:val="single" w:sz="6" w:space="0" w:color="auto"/>
            </w:tcBorders>
            <w:hideMark/>
          </w:tcPr>
          <w:p w:rsidR="006767F0" w:rsidRPr="006767F0" w:rsidRDefault="006767F0" w:rsidP="006767F0">
            <w:pPr>
              <w:spacing w:line="360" w:lineRule="auto"/>
              <w:jc w:val="center"/>
              <w:rPr>
                <w:rFonts w:ascii="仿宋_GB2312" w:eastAsia="仿宋_GB2312" w:hAnsi="仿宋_GB2312" w:cs="仿宋_GB2312"/>
                <w:b/>
                <w:color w:val="000000"/>
                <w:sz w:val="24"/>
                <w:szCs w:val="24"/>
              </w:rPr>
            </w:pPr>
            <w:r w:rsidRPr="006767F0">
              <w:rPr>
                <w:rFonts w:ascii="仿宋_GB2312" w:eastAsia="仿宋_GB2312" w:hAnsi="仿宋_GB2312" w:cs="仿宋_GB2312" w:hint="eastAsia"/>
                <w:b/>
                <w:color w:val="000000"/>
                <w:sz w:val="24"/>
                <w:szCs w:val="24"/>
              </w:rPr>
              <w:t>籍 贯</w:t>
            </w:r>
          </w:p>
        </w:tc>
        <w:tc>
          <w:tcPr>
            <w:tcW w:w="1593" w:type="dxa"/>
            <w:tcBorders>
              <w:top w:val="single" w:sz="6" w:space="0" w:color="auto"/>
              <w:left w:val="single" w:sz="6" w:space="0" w:color="auto"/>
              <w:bottom w:val="single" w:sz="6" w:space="0" w:color="auto"/>
              <w:right w:val="single" w:sz="6" w:space="0" w:color="auto"/>
            </w:tcBorders>
          </w:tcPr>
          <w:p w:rsidR="006767F0" w:rsidRPr="006767F0" w:rsidRDefault="006767F0" w:rsidP="006767F0">
            <w:pPr>
              <w:spacing w:line="360" w:lineRule="auto"/>
              <w:ind w:firstLineChars="100" w:firstLine="211"/>
              <w:jc w:val="center"/>
              <w:rPr>
                <w:rFonts w:ascii="仿宋_GB2312" w:eastAsia="仿宋_GB2312" w:hAnsi="仿宋_GB2312" w:cs="仿宋_GB2312"/>
                <w:b/>
                <w:color w:val="000000"/>
                <w:szCs w:val="21"/>
              </w:rPr>
            </w:pPr>
          </w:p>
        </w:tc>
        <w:tc>
          <w:tcPr>
            <w:tcW w:w="1902" w:type="dxa"/>
            <w:vMerge/>
            <w:tcBorders>
              <w:top w:val="single" w:sz="12" w:space="0" w:color="auto"/>
              <w:left w:val="single" w:sz="6" w:space="0" w:color="auto"/>
              <w:bottom w:val="single" w:sz="6" w:space="0" w:color="auto"/>
              <w:right w:val="single" w:sz="12" w:space="0" w:color="auto"/>
            </w:tcBorders>
            <w:vAlign w:val="center"/>
            <w:hideMark/>
          </w:tcPr>
          <w:p w:rsidR="006767F0" w:rsidRPr="006767F0" w:rsidRDefault="006767F0" w:rsidP="006767F0">
            <w:pPr>
              <w:widowControl/>
              <w:jc w:val="left"/>
              <w:rPr>
                <w:rFonts w:ascii="仿宋_GB2312" w:eastAsia="仿宋_GB2312" w:hAnsi="仿宋_GB2312" w:cs="仿宋_GB2312"/>
                <w:b/>
                <w:color w:val="000000"/>
                <w:szCs w:val="21"/>
              </w:rPr>
            </w:pPr>
          </w:p>
        </w:tc>
      </w:tr>
      <w:tr w:rsidR="006767F0" w:rsidRPr="006767F0" w:rsidTr="006767F0">
        <w:trPr>
          <w:cantSplit/>
          <w:trHeight w:val="480"/>
        </w:trPr>
        <w:tc>
          <w:tcPr>
            <w:tcW w:w="1491" w:type="dxa"/>
            <w:tcBorders>
              <w:top w:val="single" w:sz="6" w:space="0" w:color="auto"/>
              <w:left w:val="single" w:sz="12" w:space="0" w:color="auto"/>
              <w:bottom w:val="single" w:sz="6" w:space="0" w:color="auto"/>
              <w:right w:val="single" w:sz="6" w:space="0" w:color="auto"/>
            </w:tcBorders>
            <w:hideMark/>
          </w:tcPr>
          <w:p w:rsidR="006767F0" w:rsidRPr="006767F0" w:rsidRDefault="006767F0" w:rsidP="006767F0">
            <w:pPr>
              <w:spacing w:beforeLines="30" w:before="93"/>
              <w:jc w:val="center"/>
              <w:rPr>
                <w:rFonts w:ascii="仿宋_GB2312" w:eastAsia="仿宋_GB2312" w:hAnsi="仿宋_GB2312" w:cs="仿宋_GB2312"/>
                <w:b/>
                <w:color w:val="000000"/>
                <w:sz w:val="24"/>
                <w:szCs w:val="24"/>
              </w:rPr>
            </w:pPr>
            <w:r w:rsidRPr="006767F0">
              <w:rPr>
                <w:rFonts w:ascii="仿宋_GB2312" w:eastAsia="仿宋_GB2312" w:hAnsi="仿宋_GB2312" w:cs="仿宋_GB2312" w:hint="eastAsia"/>
                <w:b/>
                <w:color w:val="000000"/>
                <w:sz w:val="24"/>
                <w:szCs w:val="24"/>
              </w:rPr>
              <w:t>年级专业</w:t>
            </w:r>
          </w:p>
        </w:tc>
        <w:tc>
          <w:tcPr>
            <w:tcW w:w="1801" w:type="dxa"/>
            <w:tcBorders>
              <w:top w:val="single" w:sz="6" w:space="0" w:color="auto"/>
              <w:left w:val="single" w:sz="6" w:space="0" w:color="auto"/>
              <w:bottom w:val="single" w:sz="6" w:space="0" w:color="auto"/>
              <w:right w:val="single" w:sz="6" w:space="0" w:color="auto"/>
            </w:tcBorders>
          </w:tcPr>
          <w:p w:rsidR="006767F0" w:rsidRPr="006767F0" w:rsidRDefault="006767F0" w:rsidP="006767F0">
            <w:pPr>
              <w:spacing w:line="360" w:lineRule="auto"/>
              <w:jc w:val="center"/>
              <w:rPr>
                <w:rFonts w:ascii="仿宋_GB2312" w:eastAsia="仿宋_GB2312" w:hAnsi="仿宋_GB2312" w:cs="仿宋_GB2312"/>
                <w:b/>
                <w:color w:val="000000"/>
                <w:szCs w:val="21"/>
              </w:rPr>
            </w:pPr>
          </w:p>
        </w:tc>
        <w:tc>
          <w:tcPr>
            <w:tcW w:w="1593" w:type="dxa"/>
            <w:tcBorders>
              <w:top w:val="single" w:sz="6" w:space="0" w:color="auto"/>
              <w:left w:val="single" w:sz="6" w:space="0" w:color="auto"/>
              <w:bottom w:val="single" w:sz="6" w:space="0" w:color="auto"/>
              <w:right w:val="single" w:sz="6" w:space="0" w:color="auto"/>
            </w:tcBorders>
            <w:vAlign w:val="center"/>
            <w:hideMark/>
          </w:tcPr>
          <w:p w:rsidR="006767F0" w:rsidRPr="006767F0" w:rsidRDefault="006767F0" w:rsidP="006767F0">
            <w:pPr>
              <w:spacing w:line="360" w:lineRule="auto"/>
              <w:jc w:val="center"/>
              <w:rPr>
                <w:rFonts w:ascii="仿宋_GB2312" w:eastAsia="仿宋_GB2312" w:hAnsi="仿宋_GB2312" w:cs="仿宋_GB2312"/>
                <w:b/>
                <w:color w:val="000000"/>
                <w:sz w:val="24"/>
                <w:szCs w:val="24"/>
              </w:rPr>
            </w:pPr>
            <w:r w:rsidRPr="006767F0">
              <w:rPr>
                <w:rFonts w:ascii="仿宋_GB2312" w:eastAsia="仿宋_GB2312" w:hAnsi="仿宋_GB2312" w:cs="仿宋_GB2312" w:hint="eastAsia"/>
                <w:b/>
                <w:color w:val="000000"/>
                <w:sz w:val="24"/>
                <w:szCs w:val="24"/>
              </w:rPr>
              <w:t>联系方式</w:t>
            </w:r>
          </w:p>
        </w:tc>
        <w:tc>
          <w:tcPr>
            <w:tcW w:w="1593" w:type="dxa"/>
            <w:tcBorders>
              <w:top w:val="single" w:sz="6" w:space="0" w:color="auto"/>
              <w:left w:val="single" w:sz="6" w:space="0" w:color="auto"/>
              <w:bottom w:val="single" w:sz="6" w:space="0" w:color="auto"/>
              <w:right w:val="single" w:sz="6" w:space="0" w:color="auto"/>
            </w:tcBorders>
          </w:tcPr>
          <w:p w:rsidR="006767F0" w:rsidRPr="006767F0" w:rsidRDefault="006767F0" w:rsidP="006767F0">
            <w:pPr>
              <w:spacing w:line="360" w:lineRule="auto"/>
              <w:jc w:val="center"/>
              <w:rPr>
                <w:rFonts w:ascii="仿宋_GB2312" w:eastAsia="仿宋_GB2312" w:hAnsi="仿宋_GB2312" w:cs="仿宋_GB2312"/>
                <w:b/>
                <w:color w:val="000000"/>
                <w:szCs w:val="21"/>
              </w:rPr>
            </w:pPr>
          </w:p>
        </w:tc>
        <w:tc>
          <w:tcPr>
            <w:tcW w:w="1902" w:type="dxa"/>
            <w:vMerge/>
            <w:tcBorders>
              <w:top w:val="single" w:sz="12" w:space="0" w:color="auto"/>
              <w:left w:val="single" w:sz="6" w:space="0" w:color="auto"/>
              <w:bottom w:val="single" w:sz="6" w:space="0" w:color="auto"/>
              <w:right w:val="single" w:sz="12" w:space="0" w:color="auto"/>
            </w:tcBorders>
            <w:vAlign w:val="center"/>
            <w:hideMark/>
          </w:tcPr>
          <w:p w:rsidR="006767F0" w:rsidRPr="006767F0" w:rsidRDefault="006767F0" w:rsidP="006767F0">
            <w:pPr>
              <w:widowControl/>
              <w:jc w:val="left"/>
              <w:rPr>
                <w:rFonts w:ascii="仿宋_GB2312" w:eastAsia="仿宋_GB2312" w:hAnsi="仿宋_GB2312" w:cs="仿宋_GB2312"/>
                <w:b/>
                <w:color w:val="000000"/>
                <w:szCs w:val="21"/>
              </w:rPr>
            </w:pPr>
          </w:p>
        </w:tc>
      </w:tr>
      <w:tr w:rsidR="006767F0" w:rsidRPr="006767F0" w:rsidTr="006767F0">
        <w:trPr>
          <w:cantSplit/>
          <w:trHeight w:val="480"/>
        </w:trPr>
        <w:tc>
          <w:tcPr>
            <w:tcW w:w="1491" w:type="dxa"/>
            <w:tcBorders>
              <w:top w:val="single" w:sz="6" w:space="0" w:color="auto"/>
              <w:left w:val="single" w:sz="12" w:space="0" w:color="auto"/>
              <w:bottom w:val="single" w:sz="6" w:space="0" w:color="auto"/>
              <w:right w:val="single" w:sz="6" w:space="0" w:color="auto"/>
            </w:tcBorders>
            <w:vAlign w:val="center"/>
            <w:hideMark/>
          </w:tcPr>
          <w:p w:rsidR="006767F0" w:rsidRPr="006767F0" w:rsidRDefault="006767F0" w:rsidP="006767F0">
            <w:pPr>
              <w:spacing w:line="360" w:lineRule="auto"/>
              <w:jc w:val="center"/>
              <w:rPr>
                <w:rFonts w:ascii="仿宋_GB2312" w:eastAsia="仿宋_GB2312" w:hAnsi="仿宋_GB2312" w:cs="仿宋_GB2312"/>
                <w:b/>
                <w:color w:val="000000"/>
                <w:sz w:val="24"/>
                <w:szCs w:val="24"/>
              </w:rPr>
            </w:pPr>
            <w:r w:rsidRPr="006767F0">
              <w:rPr>
                <w:rFonts w:ascii="仿宋_GB2312" w:eastAsia="仿宋_GB2312" w:hAnsi="仿宋_GB2312" w:cs="仿宋_GB2312" w:hint="eastAsia"/>
                <w:b/>
                <w:color w:val="000000"/>
                <w:sz w:val="24"/>
                <w:szCs w:val="24"/>
              </w:rPr>
              <w:t>QQ/邮箱</w:t>
            </w:r>
          </w:p>
        </w:tc>
        <w:tc>
          <w:tcPr>
            <w:tcW w:w="1801" w:type="dxa"/>
            <w:tcBorders>
              <w:top w:val="single" w:sz="6" w:space="0" w:color="auto"/>
              <w:left w:val="single" w:sz="6" w:space="0" w:color="auto"/>
              <w:bottom w:val="single" w:sz="6" w:space="0" w:color="auto"/>
              <w:right w:val="single" w:sz="6" w:space="0" w:color="auto"/>
            </w:tcBorders>
            <w:vAlign w:val="center"/>
          </w:tcPr>
          <w:p w:rsidR="006767F0" w:rsidRPr="006767F0" w:rsidRDefault="006767F0" w:rsidP="006767F0">
            <w:pPr>
              <w:spacing w:line="360" w:lineRule="auto"/>
              <w:jc w:val="center"/>
              <w:rPr>
                <w:rFonts w:ascii="仿宋_GB2312" w:eastAsia="仿宋_GB2312" w:hAnsi="仿宋_GB2312" w:cs="仿宋_GB2312"/>
                <w:b/>
                <w:color w:val="000000"/>
                <w:szCs w:val="21"/>
              </w:rPr>
            </w:pPr>
          </w:p>
        </w:tc>
        <w:tc>
          <w:tcPr>
            <w:tcW w:w="1593" w:type="dxa"/>
            <w:tcBorders>
              <w:top w:val="single" w:sz="6" w:space="0" w:color="auto"/>
              <w:left w:val="single" w:sz="6" w:space="0" w:color="auto"/>
              <w:bottom w:val="single" w:sz="6" w:space="0" w:color="auto"/>
              <w:right w:val="single" w:sz="6" w:space="0" w:color="auto"/>
            </w:tcBorders>
            <w:vAlign w:val="center"/>
            <w:hideMark/>
          </w:tcPr>
          <w:p w:rsidR="006767F0" w:rsidRPr="006767F0" w:rsidRDefault="006767F0" w:rsidP="006767F0">
            <w:pPr>
              <w:spacing w:line="360" w:lineRule="auto"/>
              <w:jc w:val="center"/>
              <w:rPr>
                <w:rFonts w:ascii="仿宋_GB2312" w:eastAsia="仿宋_GB2312" w:hAnsi="仿宋_GB2312" w:cs="仿宋_GB2312"/>
                <w:b/>
                <w:color w:val="000000"/>
                <w:sz w:val="24"/>
                <w:szCs w:val="24"/>
              </w:rPr>
            </w:pPr>
            <w:r w:rsidRPr="006767F0">
              <w:rPr>
                <w:rFonts w:ascii="仿宋_GB2312" w:eastAsia="仿宋_GB2312" w:hAnsi="仿宋_GB2312" w:cs="仿宋_GB2312" w:hint="eastAsia"/>
                <w:b/>
                <w:color w:val="000000"/>
                <w:sz w:val="24"/>
                <w:szCs w:val="24"/>
              </w:rPr>
              <w:t>微信号</w:t>
            </w:r>
          </w:p>
        </w:tc>
        <w:tc>
          <w:tcPr>
            <w:tcW w:w="1593" w:type="dxa"/>
            <w:tcBorders>
              <w:top w:val="single" w:sz="6" w:space="0" w:color="auto"/>
              <w:left w:val="single" w:sz="6" w:space="0" w:color="auto"/>
              <w:bottom w:val="single" w:sz="6" w:space="0" w:color="auto"/>
              <w:right w:val="single" w:sz="6" w:space="0" w:color="auto"/>
            </w:tcBorders>
            <w:vAlign w:val="center"/>
          </w:tcPr>
          <w:p w:rsidR="006767F0" w:rsidRPr="006767F0" w:rsidRDefault="006767F0" w:rsidP="006767F0">
            <w:pPr>
              <w:spacing w:line="360" w:lineRule="auto"/>
              <w:jc w:val="center"/>
              <w:rPr>
                <w:rFonts w:ascii="仿宋_GB2312" w:eastAsia="仿宋_GB2312" w:hAnsi="仿宋_GB2312" w:cs="仿宋_GB2312"/>
                <w:b/>
                <w:color w:val="000000"/>
                <w:szCs w:val="21"/>
              </w:rPr>
            </w:pPr>
          </w:p>
        </w:tc>
        <w:tc>
          <w:tcPr>
            <w:tcW w:w="1902" w:type="dxa"/>
            <w:vMerge/>
            <w:tcBorders>
              <w:top w:val="single" w:sz="12" w:space="0" w:color="auto"/>
              <w:left w:val="single" w:sz="6" w:space="0" w:color="auto"/>
              <w:bottom w:val="single" w:sz="6" w:space="0" w:color="auto"/>
              <w:right w:val="single" w:sz="12" w:space="0" w:color="auto"/>
            </w:tcBorders>
            <w:vAlign w:val="center"/>
            <w:hideMark/>
          </w:tcPr>
          <w:p w:rsidR="006767F0" w:rsidRPr="006767F0" w:rsidRDefault="006767F0" w:rsidP="006767F0">
            <w:pPr>
              <w:widowControl/>
              <w:jc w:val="left"/>
              <w:rPr>
                <w:rFonts w:ascii="仿宋_GB2312" w:eastAsia="仿宋_GB2312" w:hAnsi="仿宋_GB2312" w:cs="仿宋_GB2312"/>
                <w:b/>
                <w:color w:val="000000"/>
                <w:szCs w:val="21"/>
              </w:rPr>
            </w:pPr>
          </w:p>
        </w:tc>
      </w:tr>
      <w:tr w:rsidR="006767F0" w:rsidRPr="006767F0" w:rsidTr="006767F0">
        <w:trPr>
          <w:cantSplit/>
          <w:trHeight w:val="1255"/>
        </w:trPr>
        <w:tc>
          <w:tcPr>
            <w:tcW w:w="1491" w:type="dxa"/>
            <w:tcBorders>
              <w:top w:val="single" w:sz="6" w:space="0" w:color="auto"/>
              <w:left w:val="single" w:sz="12" w:space="0" w:color="auto"/>
              <w:bottom w:val="single" w:sz="6" w:space="0" w:color="auto"/>
              <w:right w:val="single" w:sz="6" w:space="0" w:color="auto"/>
            </w:tcBorders>
            <w:vAlign w:val="center"/>
            <w:hideMark/>
          </w:tcPr>
          <w:p w:rsidR="006767F0" w:rsidRPr="006767F0" w:rsidRDefault="006767F0" w:rsidP="006767F0">
            <w:pPr>
              <w:jc w:val="center"/>
              <w:rPr>
                <w:rFonts w:ascii="仿宋_GB2312" w:eastAsia="仿宋_GB2312" w:hAnsi="仿宋_GB2312" w:cs="仿宋_GB2312"/>
                <w:b/>
                <w:color w:val="000000"/>
                <w:sz w:val="24"/>
                <w:szCs w:val="24"/>
              </w:rPr>
            </w:pPr>
            <w:r w:rsidRPr="006767F0">
              <w:rPr>
                <w:rFonts w:ascii="仿宋_GB2312" w:eastAsia="仿宋_GB2312" w:hAnsi="仿宋_GB2312" w:cs="仿宋_GB2312" w:hint="eastAsia"/>
                <w:b/>
                <w:color w:val="000000"/>
                <w:sz w:val="24"/>
                <w:szCs w:val="24"/>
              </w:rPr>
              <w:t>指导老师信息（姓名、职务、联系方式）</w:t>
            </w:r>
          </w:p>
        </w:tc>
        <w:tc>
          <w:tcPr>
            <w:tcW w:w="6889" w:type="dxa"/>
            <w:gridSpan w:val="4"/>
            <w:tcBorders>
              <w:top w:val="single" w:sz="6" w:space="0" w:color="auto"/>
              <w:left w:val="single" w:sz="6" w:space="0" w:color="auto"/>
              <w:bottom w:val="single" w:sz="6" w:space="0" w:color="auto"/>
              <w:right w:val="single" w:sz="12" w:space="0" w:color="auto"/>
            </w:tcBorders>
            <w:vAlign w:val="center"/>
          </w:tcPr>
          <w:p w:rsidR="006767F0" w:rsidRPr="006767F0" w:rsidRDefault="006767F0" w:rsidP="006767F0">
            <w:pPr>
              <w:spacing w:line="360" w:lineRule="auto"/>
              <w:jc w:val="center"/>
              <w:rPr>
                <w:rFonts w:ascii="仿宋_GB2312" w:eastAsia="仿宋_GB2312" w:hAnsi="仿宋_GB2312" w:cs="仿宋_GB2312"/>
                <w:b/>
                <w:color w:val="000000"/>
                <w:szCs w:val="21"/>
              </w:rPr>
            </w:pPr>
          </w:p>
        </w:tc>
      </w:tr>
      <w:tr w:rsidR="006767F0" w:rsidRPr="006767F0" w:rsidTr="006767F0">
        <w:trPr>
          <w:cantSplit/>
          <w:trHeight w:val="1964"/>
        </w:trPr>
        <w:tc>
          <w:tcPr>
            <w:tcW w:w="1491" w:type="dxa"/>
            <w:tcBorders>
              <w:top w:val="single" w:sz="6" w:space="0" w:color="auto"/>
              <w:left w:val="single" w:sz="12" w:space="0" w:color="auto"/>
              <w:bottom w:val="single" w:sz="6" w:space="0" w:color="auto"/>
              <w:right w:val="single" w:sz="6" w:space="0" w:color="auto"/>
            </w:tcBorders>
          </w:tcPr>
          <w:p w:rsidR="006767F0" w:rsidRPr="006767F0" w:rsidRDefault="006767F0" w:rsidP="006767F0">
            <w:pPr>
              <w:spacing w:line="400" w:lineRule="exact"/>
              <w:jc w:val="center"/>
              <w:rPr>
                <w:rFonts w:ascii="仿宋_GB2312" w:eastAsia="仿宋_GB2312" w:hAnsi="仿宋_GB2312" w:cs="仿宋_GB2312"/>
                <w:b/>
                <w:color w:val="000000"/>
                <w:sz w:val="24"/>
                <w:szCs w:val="24"/>
              </w:rPr>
            </w:pPr>
          </w:p>
          <w:p w:rsidR="006767F0" w:rsidRPr="006767F0" w:rsidRDefault="006767F0" w:rsidP="006767F0">
            <w:pPr>
              <w:spacing w:line="400" w:lineRule="exact"/>
              <w:jc w:val="center"/>
              <w:rPr>
                <w:rFonts w:ascii="仿宋_GB2312" w:eastAsia="仿宋_GB2312" w:hAnsi="仿宋_GB2312" w:cs="仿宋_GB2312" w:hint="eastAsia"/>
                <w:b/>
                <w:color w:val="000000"/>
                <w:sz w:val="24"/>
                <w:szCs w:val="24"/>
              </w:rPr>
            </w:pPr>
            <w:r w:rsidRPr="006767F0">
              <w:rPr>
                <w:rFonts w:ascii="仿宋_GB2312" w:eastAsia="仿宋_GB2312" w:hAnsi="仿宋_GB2312" w:cs="仿宋_GB2312" w:hint="eastAsia"/>
                <w:b/>
                <w:color w:val="000000"/>
                <w:sz w:val="24"/>
                <w:szCs w:val="24"/>
              </w:rPr>
              <w:t>选</w:t>
            </w:r>
          </w:p>
          <w:p w:rsidR="006767F0" w:rsidRPr="006767F0" w:rsidRDefault="006767F0" w:rsidP="006767F0">
            <w:pPr>
              <w:spacing w:line="400" w:lineRule="exact"/>
              <w:jc w:val="center"/>
              <w:rPr>
                <w:rFonts w:ascii="仿宋_GB2312" w:eastAsia="仿宋_GB2312" w:hAnsi="仿宋_GB2312" w:cs="仿宋_GB2312" w:hint="eastAsia"/>
                <w:b/>
                <w:color w:val="000000"/>
                <w:sz w:val="24"/>
                <w:szCs w:val="24"/>
              </w:rPr>
            </w:pPr>
            <w:r w:rsidRPr="006767F0">
              <w:rPr>
                <w:rFonts w:ascii="仿宋_GB2312" w:eastAsia="仿宋_GB2312" w:hAnsi="仿宋_GB2312" w:cs="仿宋_GB2312" w:hint="eastAsia"/>
                <w:b/>
                <w:color w:val="000000"/>
                <w:sz w:val="24"/>
                <w:szCs w:val="24"/>
              </w:rPr>
              <w:t>手</w:t>
            </w:r>
          </w:p>
          <w:p w:rsidR="006767F0" w:rsidRPr="006767F0" w:rsidRDefault="006767F0" w:rsidP="006767F0">
            <w:pPr>
              <w:spacing w:line="400" w:lineRule="exact"/>
              <w:jc w:val="center"/>
              <w:rPr>
                <w:rFonts w:ascii="仿宋_GB2312" w:eastAsia="仿宋_GB2312" w:hAnsi="仿宋_GB2312" w:cs="仿宋_GB2312" w:hint="eastAsia"/>
                <w:b/>
                <w:color w:val="000000"/>
                <w:sz w:val="24"/>
                <w:szCs w:val="24"/>
              </w:rPr>
            </w:pPr>
            <w:r w:rsidRPr="006767F0">
              <w:rPr>
                <w:rFonts w:ascii="仿宋_GB2312" w:eastAsia="仿宋_GB2312" w:hAnsi="仿宋_GB2312" w:cs="仿宋_GB2312" w:hint="eastAsia"/>
                <w:b/>
                <w:color w:val="000000"/>
                <w:sz w:val="24"/>
                <w:szCs w:val="24"/>
              </w:rPr>
              <w:t>简</w:t>
            </w:r>
          </w:p>
          <w:p w:rsidR="006767F0" w:rsidRPr="006767F0" w:rsidRDefault="006767F0" w:rsidP="006767F0">
            <w:pPr>
              <w:spacing w:line="400" w:lineRule="exact"/>
              <w:jc w:val="center"/>
              <w:rPr>
                <w:rFonts w:ascii="仿宋_GB2312" w:eastAsia="仿宋_GB2312" w:hAnsi="仿宋_GB2312" w:cs="仿宋_GB2312"/>
                <w:b/>
                <w:color w:val="000000"/>
                <w:sz w:val="24"/>
                <w:szCs w:val="24"/>
              </w:rPr>
            </w:pPr>
            <w:proofErr w:type="gramStart"/>
            <w:r w:rsidRPr="006767F0">
              <w:rPr>
                <w:rFonts w:ascii="仿宋_GB2312" w:eastAsia="仿宋_GB2312" w:hAnsi="仿宋_GB2312" w:cs="仿宋_GB2312" w:hint="eastAsia"/>
                <w:b/>
                <w:color w:val="000000"/>
                <w:sz w:val="24"/>
                <w:szCs w:val="24"/>
              </w:rPr>
              <w:t>介</w:t>
            </w:r>
            <w:proofErr w:type="gramEnd"/>
          </w:p>
        </w:tc>
        <w:tc>
          <w:tcPr>
            <w:tcW w:w="6889" w:type="dxa"/>
            <w:gridSpan w:val="4"/>
            <w:tcBorders>
              <w:top w:val="single" w:sz="6" w:space="0" w:color="auto"/>
              <w:left w:val="single" w:sz="6" w:space="0" w:color="auto"/>
              <w:bottom w:val="single" w:sz="6" w:space="0" w:color="auto"/>
              <w:right w:val="single" w:sz="12" w:space="0" w:color="auto"/>
            </w:tcBorders>
            <w:hideMark/>
          </w:tcPr>
          <w:p w:rsidR="006767F0" w:rsidRPr="006767F0" w:rsidRDefault="006767F0" w:rsidP="006767F0">
            <w:pPr>
              <w:widowControl/>
              <w:spacing w:before="81" w:after="81"/>
              <w:rPr>
                <w:rFonts w:ascii="仿宋_GB2312" w:eastAsia="仿宋_GB2312" w:hAnsi="仿宋_GB2312" w:cs="仿宋_GB2312"/>
                <w:color w:val="000000"/>
                <w:kern w:val="0"/>
                <w:sz w:val="28"/>
                <w:szCs w:val="28"/>
              </w:rPr>
            </w:pPr>
            <w:r w:rsidRPr="006767F0">
              <w:rPr>
                <w:rFonts w:ascii="仿宋_GB2312" w:eastAsia="仿宋_GB2312" w:hAnsi="仿宋_GB2312" w:cs="仿宋_GB2312" w:hint="eastAsia"/>
                <w:b/>
                <w:bCs/>
                <w:color w:val="000000"/>
                <w:szCs w:val="28"/>
              </w:rPr>
              <w:t>（200字以内）：</w:t>
            </w:r>
          </w:p>
        </w:tc>
      </w:tr>
      <w:tr w:rsidR="006767F0" w:rsidRPr="006767F0" w:rsidTr="006767F0">
        <w:trPr>
          <w:cantSplit/>
          <w:trHeight w:val="2744"/>
        </w:trPr>
        <w:tc>
          <w:tcPr>
            <w:tcW w:w="1491" w:type="dxa"/>
            <w:tcBorders>
              <w:top w:val="single" w:sz="6" w:space="0" w:color="auto"/>
              <w:left w:val="single" w:sz="12" w:space="0" w:color="auto"/>
              <w:bottom w:val="single" w:sz="6" w:space="0" w:color="auto"/>
              <w:right w:val="single" w:sz="6" w:space="0" w:color="auto"/>
            </w:tcBorders>
          </w:tcPr>
          <w:p w:rsidR="006767F0" w:rsidRPr="006767F0" w:rsidRDefault="006767F0" w:rsidP="006767F0">
            <w:pPr>
              <w:spacing w:line="400" w:lineRule="exact"/>
              <w:jc w:val="center"/>
              <w:rPr>
                <w:rFonts w:ascii="仿宋_GB2312" w:eastAsia="仿宋_GB2312" w:hAnsi="仿宋_GB2312" w:cs="仿宋_GB2312"/>
                <w:b/>
                <w:color w:val="000000"/>
                <w:sz w:val="24"/>
                <w:szCs w:val="24"/>
              </w:rPr>
            </w:pPr>
          </w:p>
          <w:p w:rsidR="006767F0" w:rsidRPr="006767F0" w:rsidRDefault="006767F0" w:rsidP="006767F0">
            <w:pPr>
              <w:spacing w:line="400" w:lineRule="exact"/>
              <w:jc w:val="center"/>
              <w:rPr>
                <w:rFonts w:ascii="仿宋_GB2312" w:eastAsia="仿宋_GB2312" w:hAnsi="仿宋_GB2312" w:cs="仿宋_GB2312" w:hint="eastAsia"/>
                <w:b/>
                <w:color w:val="000000"/>
                <w:sz w:val="24"/>
                <w:szCs w:val="24"/>
              </w:rPr>
            </w:pPr>
            <w:r w:rsidRPr="006767F0">
              <w:rPr>
                <w:rFonts w:ascii="仿宋_GB2312" w:eastAsia="仿宋_GB2312" w:hAnsi="仿宋_GB2312" w:cs="仿宋_GB2312" w:hint="eastAsia"/>
                <w:b/>
                <w:color w:val="000000"/>
                <w:sz w:val="24"/>
                <w:szCs w:val="24"/>
              </w:rPr>
              <w:t>相</w:t>
            </w:r>
          </w:p>
          <w:p w:rsidR="006767F0" w:rsidRPr="006767F0" w:rsidRDefault="006767F0" w:rsidP="006767F0">
            <w:pPr>
              <w:spacing w:line="400" w:lineRule="exact"/>
              <w:jc w:val="center"/>
              <w:rPr>
                <w:rFonts w:ascii="仿宋_GB2312" w:eastAsia="仿宋_GB2312" w:hAnsi="仿宋_GB2312" w:cs="仿宋_GB2312" w:hint="eastAsia"/>
                <w:b/>
                <w:color w:val="000000"/>
                <w:sz w:val="24"/>
                <w:szCs w:val="24"/>
              </w:rPr>
            </w:pPr>
            <w:r w:rsidRPr="006767F0">
              <w:rPr>
                <w:rFonts w:ascii="仿宋_GB2312" w:eastAsia="仿宋_GB2312" w:hAnsi="仿宋_GB2312" w:cs="仿宋_GB2312" w:hint="eastAsia"/>
                <w:b/>
                <w:color w:val="000000"/>
                <w:sz w:val="24"/>
                <w:szCs w:val="24"/>
              </w:rPr>
              <w:t>关</w:t>
            </w:r>
          </w:p>
          <w:p w:rsidR="006767F0" w:rsidRPr="006767F0" w:rsidRDefault="006767F0" w:rsidP="006767F0">
            <w:pPr>
              <w:spacing w:line="400" w:lineRule="exact"/>
              <w:jc w:val="center"/>
              <w:rPr>
                <w:rFonts w:ascii="仿宋_GB2312" w:eastAsia="仿宋_GB2312" w:hAnsi="仿宋_GB2312" w:cs="仿宋_GB2312" w:hint="eastAsia"/>
                <w:b/>
                <w:color w:val="000000"/>
                <w:sz w:val="24"/>
                <w:szCs w:val="24"/>
              </w:rPr>
            </w:pPr>
            <w:r w:rsidRPr="006767F0">
              <w:rPr>
                <w:rFonts w:ascii="仿宋_GB2312" w:eastAsia="仿宋_GB2312" w:hAnsi="仿宋_GB2312" w:cs="仿宋_GB2312" w:hint="eastAsia"/>
                <w:b/>
                <w:color w:val="000000"/>
                <w:sz w:val="24"/>
                <w:szCs w:val="24"/>
              </w:rPr>
              <w:t>主</w:t>
            </w:r>
          </w:p>
          <w:p w:rsidR="006767F0" w:rsidRPr="006767F0" w:rsidRDefault="006767F0" w:rsidP="006767F0">
            <w:pPr>
              <w:spacing w:line="400" w:lineRule="exact"/>
              <w:jc w:val="center"/>
              <w:rPr>
                <w:rFonts w:ascii="仿宋_GB2312" w:eastAsia="仿宋_GB2312" w:hAnsi="仿宋_GB2312" w:cs="仿宋_GB2312" w:hint="eastAsia"/>
                <w:b/>
                <w:color w:val="000000"/>
                <w:sz w:val="24"/>
                <w:szCs w:val="24"/>
              </w:rPr>
            </w:pPr>
            <w:r w:rsidRPr="006767F0">
              <w:rPr>
                <w:rFonts w:ascii="仿宋_GB2312" w:eastAsia="仿宋_GB2312" w:hAnsi="仿宋_GB2312" w:cs="仿宋_GB2312" w:hint="eastAsia"/>
                <w:b/>
                <w:color w:val="000000"/>
                <w:sz w:val="24"/>
                <w:szCs w:val="24"/>
              </w:rPr>
              <w:t>持</w:t>
            </w:r>
          </w:p>
          <w:p w:rsidR="006767F0" w:rsidRPr="006767F0" w:rsidRDefault="006767F0" w:rsidP="006767F0">
            <w:pPr>
              <w:spacing w:line="400" w:lineRule="exact"/>
              <w:jc w:val="center"/>
              <w:rPr>
                <w:rFonts w:ascii="仿宋_GB2312" w:eastAsia="仿宋_GB2312" w:hAnsi="仿宋_GB2312" w:cs="仿宋_GB2312" w:hint="eastAsia"/>
                <w:b/>
                <w:color w:val="000000"/>
                <w:sz w:val="24"/>
                <w:szCs w:val="24"/>
              </w:rPr>
            </w:pPr>
            <w:r w:rsidRPr="006767F0">
              <w:rPr>
                <w:rFonts w:ascii="仿宋_GB2312" w:eastAsia="仿宋_GB2312" w:hAnsi="仿宋_GB2312" w:cs="仿宋_GB2312" w:hint="eastAsia"/>
                <w:b/>
                <w:color w:val="000000"/>
                <w:sz w:val="24"/>
                <w:szCs w:val="24"/>
              </w:rPr>
              <w:t>经</w:t>
            </w:r>
          </w:p>
          <w:p w:rsidR="006767F0" w:rsidRPr="006767F0" w:rsidRDefault="006767F0" w:rsidP="006767F0">
            <w:pPr>
              <w:spacing w:line="400" w:lineRule="exact"/>
              <w:jc w:val="center"/>
              <w:rPr>
                <w:rFonts w:ascii="仿宋_GB2312" w:eastAsia="仿宋_GB2312" w:hAnsi="仿宋_GB2312" w:cs="仿宋_GB2312"/>
                <w:b/>
                <w:color w:val="000000"/>
                <w:sz w:val="24"/>
                <w:szCs w:val="24"/>
              </w:rPr>
            </w:pPr>
            <w:r w:rsidRPr="006767F0">
              <w:rPr>
                <w:rFonts w:ascii="仿宋_GB2312" w:eastAsia="仿宋_GB2312" w:hAnsi="仿宋_GB2312" w:cs="仿宋_GB2312" w:hint="eastAsia"/>
                <w:b/>
                <w:color w:val="000000"/>
                <w:sz w:val="24"/>
                <w:szCs w:val="24"/>
              </w:rPr>
              <w:t>历</w:t>
            </w:r>
          </w:p>
        </w:tc>
        <w:tc>
          <w:tcPr>
            <w:tcW w:w="6889" w:type="dxa"/>
            <w:gridSpan w:val="4"/>
            <w:tcBorders>
              <w:top w:val="single" w:sz="6" w:space="0" w:color="auto"/>
              <w:left w:val="single" w:sz="6" w:space="0" w:color="auto"/>
              <w:bottom w:val="single" w:sz="6" w:space="0" w:color="auto"/>
              <w:right w:val="single" w:sz="12" w:space="0" w:color="auto"/>
            </w:tcBorders>
          </w:tcPr>
          <w:p w:rsidR="006767F0" w:rsidRPr="006767F0" w:rsidRDefault="006767F0" w:rsidP="006767F0">
            <w:pPr>
              <w:widowControl/>
              <w:spacing w:before="81" w:after="81"/>
              <w:rPr>
                <w:rFonts w:ascii="仿宋_GB2312" w:eastAsia="仿宋_GB2312" w:hAnsi="仿宋_GB2312" w:cs="仿宋_GB2312"/>
                <w:b/>
                <w:color w:val="000000"/>
                <w:kern w:val="0"/>
                <w:sz w:val="24"/>
                <w:szCs w:val="28"/>
              </w:rPr>
            </w:pPr>
            <w:r w:rsidRPr="006767F0">
              <w:rPr>
                <w:rFonts w:ascii="仿宋_GB2312" w:eastAsia="仿宋_GB2312" w:hAnsi="仿宋_GB2312" w:cs="仿宋_GB2312" w:hint="eastAsia"/>
                <w:b/>
                <w:bCs/>
                <w:color w:val="000000"/>
                <w:szCs w:val="28"/>
              </w:rPr>
              <w:t>（500字以内）：</w:t>
            </w:r>
          </w:p>
          <w:p w:rsidR="006767F0" w:rsidRPr="006767F0" w:rsidRDefault="006767F0" w:rsidP="006767F0">
            <w:pPr>
              <w:widowControl/>
              <w:spacing w:line="360" w:lineRule="auto"/>
              <w:jc w:val="left"/>
              <w:rPr>
                <w:rFonts w:ascii="Times New Roman" w:eastAsia="宋体" w:hAnsi="Times New Roman" w:cs="Times New Roman"/>
                <w:color w:val="000000"/>
                <w:szCs w:val="24"/>
              </w:rPr>
            </w:pPr>
          </w:p>
        </w:tc>
      </w:tr>
      <w:tr w:rsidR="006767F0" w:rsidRPr="006767F0" w:rsidTr="006767F0">
        <w:trPr>
          <w:cantSplit/>
          <w:trHeight w:val="90"/>
        </w:trPr>
        <w:tc>
          <w:tcPr>
            <w:tcW w:w="1491" w:type="dxa"/>
            <w:tcBorders>
              <w:top w:val="single" w:sz="6" w:space="0" w:color="auto"/>
              <w:left w:val="single" w:sz="12" w:space="0" w:color="auto"/>
              <w:bottom w:val="single" w:sz="12" w:space="0" w:color="auto"/>
              <w:right w:val="single" w:sz="6" w:space="0" w:color="auto"/>
            </w:tcBorders>
            <w:vAlign w:val="center"/>
          </w:tcPr>
          <w:p w:rsidR="006767F0" w:rsidRPr="006767F0" w:rsidRDefault="006767F0" w:rsidP="006767F0">
            <w:pPr>
              <w:spacing w:line="400" w:lineRule="exact"/>
              <w:jc w:val="center"/>
              <w:rPr>
                <w:rFonts w:ascii="仿宋_GB2312" w:eastAsia="仿宋_GB2312" w:hAnsi="仿宋_GB2312" w:cs="仿宋_GB2312"/>
                <w:b/>
                <w:color w:val="000000"/>
                <w:sz w:val="24"/>
                <w:szCs w:val="24"/>
              </w:rPr>
            </w:pPr>
            <w:r w:rsidRPr="006767F0">
              <w:rPr>
                <w:rFonts w:ascii="仿宋_GB2312" w:eastAsia="仿宋_GB2312" w:hAnsi="仿宋_GB2312" w:cs="仿宋_GB2312" w:hint="eastAsia"/>
                <w:b/>
                <w:color w:val="000000"/>
                <w:sz w:val="24"/>
                <w:szCs w:val="24"/>
              </w:rPr>
              <w:t>所团</w:t>
            </w:r>
          </w:p>
          <w:p w:rsidR="006767F0" w:rsidRPr="006767F0" w:rsidRDefault="006767F0" w:rsidP="006767F0">
            <w:pPr>
              <w:spacing w:line="400" w:lineRule="exact"/>
              <w:jc w:val="center"/>
              <w:rPr>
                <w:rFonts w:ascii="仿宋_GB2312" w:eastAsia="仿宋_GB2312" w:hAnsi="仿宋_GB2312" w:cs="仿宋_GB2312" w:hint="eastAsia"/>
                <w:b/>
                <w:color w:val="000000"/>
                <w:sz w:val="24"/>
                <w:szCs w:val="24"/>
              </w:rPr>
            </w:pPr>
            <w:r w:rsidRPr="006767F0">
              <w:rPr>
                <w:rFonts w:ascii="仿宋_GB2312" w:eastAsia="仿宋_GB2312" w:hAnsi="仿宋_GB2312" w:cs="仿宋_GB2312" w:hint="eastAsia"/>
                <w:b/>
                <w:color w:val="000000"/>
                <w:sz w:val="24"/>
                <w:szCs w:val="24"/>
              </w:rPr>
              <w:t>在委</w:t>
            </w:r>
          </w:p>
          <w:p w:rsidR="006767F0" w:rsidRPr="006767F0" w:rsidRDefault="006767F0" w:rsidP="006767F0">
            <w:pPr>
              <w:spacing w:line="400" w:lineRule="exact"/>
              <w:jc w:val="center"/>
              <w:rPr>
                <w:rFonts w:ascii="仿宋_GB2312" w:eastAsia="仿宋_GB2312" w:hAnsi="仿宋_GB2312" w:cs="仿宋_GB2312" w:hint="eastAsia"/>
                <w:b/>
                <w:color w:val="000000"/>
                <w:sz w:val="24"/>
                <w:szCs w:val="24"/>
              </w:rPr>
            </w:pPr>
            <w:r w:rsidRPr="006767F0">
              <w:rPr>
                <w:rFonts w:ascii="仿宋_GB2312" w:eastAsia="仿宋_GB2312" w:hAnsi="仿宋_GB2312" w:cs="仿宋_GB2312" w:hint="eastAsia"/>
                <w:b/>
                <w:color w:val="000000"/>
                <w:sz w:val="24"/>
                <w:szCs w:val="24"/>
              </w:rPr>
              <w:t>学意</w:t>
            </w:r>
          </w:p>
          <w:p w:rsidR="006767F0" w:rsidRPr="006767F0" w:rsidRDefault="006767F0" w:rsidP="006767F0">
            <w:pPr>
              <w:spacing w:line="400" w:lineRule="exact"/>
              <w:jc w:val="center"/>
              <w:rPr>
                <w:rFonts w:ascii="仿宋_GB2312" w:eastAsia="仿宋_GB2312" w:hAnsi="仿宋_GB2312" w:cs="仿宋_GB2312" w:hint="eastAsia"/>
                <w:b/>
                <w:color w:val="000000"/>
                <w:sz w:val="24"/>
                <w:szCs w:val="24"/>
              </w:rPr>
            </w:pPr>
            <w:r w:rsidRPr="006767F0">
              <w:rPr>
                <w:rFonts w:ascii="仿宋_GB2312" w:eastAsia="仿宋_GB2312" w:hAnsi="仿宋_GB2312" w:cs="仿宋_GB2312" w:hint="eastAsia"/>
                <w:b/>
                <w:color w:val="000000"/>
                <w:sz w:val="24"/>
                <w:szCs w:val="24"/>
              </w:rPr>
              <w:t>校见</w:t>
            </w:r>
          </w:p>
          <w:p w:rsidR="006767F0" w:rsidRPr="006767F0" w:rsidRDefault="006767F0" w:rsidP="006767F0">
            <w:pPr>
              <w:spacing w:line="400" w:lineRule="exact"/>
              <w:jc w:val="center"/>
              <w:rPr>
                <w:rFonts w:ascii="仿宋_GB2312" w:eastAsia="仿宋_GB2312" w:hAnsi="仿宋_GB2312" w:cs="仿宋_GB2312"/>
                <w:b/>
                <w:color w:val="000000"/>
                <w:sz w:val="24"/>
                <w:szCs w:val="24"/>
              </w:rPr>
            </w:pPr>
          </w:p>
        </w:tc>
        <w:tc>
          <w:tcPr>
            <w:tcW w:w="6889" w:type="dxa"/>
            <w:gridSpan w:val="4"/>
            <w:tcBorders>
              <w:top w:val="single" w:sz="6" w:space="0" w:color="auto"/>
              <w:left w:val="single" w:sz="6" w:space="0" w:color="auto"/>
              <w:bottom w:val="single" w:sz="12" w:space="0" w:color="auto"/>
              <w:right w:val="single" w:sz="12" w:space="0" w:color="auto"/>
            </w:tcBorders>
            <w:vAlign w:val="center"/>
          </w:tcPr>
          <w:p w:rsidR="006767F0" w:rsidRPr="006767F0" w:rsidRDefault="006767F0" w:rsidP="006767F0">
            <w:pPr>
              <w:widowControl/>
              <w:spacing w:before="81" w:after="81"/>
              <w:jc w:val="center"/>
              <w:rPr>
                <w:rFonts w:ascii="仿宋_GB2312" w:eastAsia="仿宋_GB2312" w:hAnsi="仿宋_GB2312" w:cs="仿宋_GB2312"/>
                <w:b/>
                <w:color w:val="000000"/>
                <w:kern w:val="0"/>
                <w:sz w:val="24"/>
                <w:szCs w:val="28"/>
              </w:rPr>
            </w:pPr>
          </w:p>
          <w:p w:rsidR="006767F0" w:rsidRPr="006767F0" w:rsidRDefault="006767F0" w:rsidP="006767F0">
            <w:pPr>
              <w:widowControl/>
              <w:spacing w:before="81" w:after="81"/>
              <w:jc w:val="center"/>
              <w:rPr>
                <w:rFonts w:ascii="仿宋_GB2312" w:eastAsia="仿宋_GB2312" w:hAnsi="仿宋_GB2312" w:cs="仿宋_GB2312" w:hint="eastAsia"/>
                <w:b/>
                <w:color w:val="000000"/>
                <w:kern w:val="0"/>
                <w:sz w:val="24"/>
                <w:szCs w:val="28"/>
              </w:rPr>
            </w:pPr>
          </w:p>
          <w:p w:rsidR="006767F0" w:rsidRPr="006767F0" w:rsidRDefault="006767F0" w:rsidP="006767F0">
            <w:pPr>
              <w:widowControl/>
              <w:spacing w:before="81" w:after="81"/>
              <w:rPr>
                <w:rFonts w:ascii="仿宋_GB2312" w:eastAsia="仿宋_GB2312" w:hAnsi="仿宋_GB2312" w:cs="仿宋_GB2312" w:hint="eastAsia"/>
                <w:b/>
                <w:color w:val="000000"/>
                <w:kern w:val="0"/>
                <w:sz w:val="24"/>
                <w:szCs w:val="28"/>
              </w:rPr>
            </w:pPr>
          </w:p>
          <w:p w:rsidR="006767F0" w:rsidRPr="006767F0" w:rsidRDefault="006767F0" w:rsidP="006767F0">
            <w:pPr>
              <w:widowControl/>
              <w:spacing w:before="81" w:after="81"/>
              <w:jc w:val="center"/>
              <w:rPr>
                <w:rFonts w:ascii="仿宋_GB2312" w:eastAsia="仿宋_GB2312" w:hAnsi="仿宋_GB2312" w:cs="仿宋_GB2312" w:hint="eastAsia"/>
                <w:b/>
                <w:color w:val="000000"/>
                <w:kern w:val="0"/>
                <w:sz w:val="24"/>
                <w:szCs w:val="28"/>
              </w:rPr>
            </w:pPr>
          </w:p>
          <w:p w:rsidR="006767F0" w:rsidRPr="006767F0" w:rsidRDefault="006767F0" w:rsidP="006767F0">
            <w:pPr>
              <w:widowControl/>
              <w:spacing w:before="81" w:after="81"/>
              <w:jc w:val="center"/>
              <w:rPr>
                <w:rFonts w:ascii="仿宋_GB2312" w:eastAsia="仿宋_GB2312" w:hAnsi="仿宋_GB2312" w:cs="仿宋_GB2312" w:hint="eastAsia"/>
                <w:b/>
                <w:color w:val="000000"/>
                <w:kern w:val="0"/>
                <w:sz w:val="24"/>
                <w:szCs w:val="28"/>
              </w:rPr>
            </w:pPr>
            <w:r w:rsidRPr="006767F0">
              <w:rPr>
                <w:rFonts w:ascii="仿宋_GB2312" w:eastAsia="仿宋_GB2312" w:hAnsi="仿宋_GB2312" w:cs="仿宋_GB2312" w:hint="eastAsia"/>
                <w:b/>
                <w:color w:val="000000"/>
                <w:kern w:val="0"/>
                <w:sz w:val="24"/>
                <w:szCs w:val="28"/>
              </w:rPr>
              <w:t>盖章：</w:t>
            </w:r>
          </w:p>
          <w:p w:rsidR="006767F0" w:rsidRPr="006767F0" w:rsidRDefault="006767F0" w:rsidP="006767F0">
            <w:pPr>
              <w:widowControl/>
              <w:spacing w:before="81" w:after="81"/>
              <w:jc w:val="center"/>
              <w:rPr>
                <w:rFonts w:ascii="Times New Roman" w:eastAsia="宋体" w:hAnsi="Times New Roman" w:cs="Times New Roman"/>
                <w:color w:val="000000"/>
                <w:szCs w:val="24"/>
              </w:rPr>
            </w:pPr>
            <w:r w:rsidRPr="006767F0">
              <w:rPr>
                <w:rFonts w:ascii="仿宋_GB2312" w:eastAsia="仿宋_GB2312" w:hAnsi="仿宋_GB2312" w:cs="仿宋_GB2312" w:hint="eastAsia"/>
                <w:b/>
                <w:color w:val="000000"/>
                <w:kern w:val="0"/>
                <w:sz w:val="24"/>
                <w:szCs w:val="28"/>
              </w:rPr>
              <w:t xml:space="preserve">             年   月   日</w:t>
            </w:r>
          </w:p>
        </w:tc>
      </w:tr>
    </w:tbl>
    <w:p w:rsidR="006767F0" w:rsidRPr="006767F0" w:rsidRDefault="006767F0" w:rsidP="006767F0">
      <w:pPr>
        <w:rPr>
          <w:rFonts w:ascii="MingLiU_HKSCS-ExtB" w:eastAsia="MingLiU_HKSCS-ExtB" w:hAnsi="MingLiU_HKSCS-ExtB" w:cs="Times New Roman" w:hint="eastAsia"/>
          <w:szCs w:val="24"/>
        </w:rPr>
      </w:pPr>
    </w:p>
    <w:p w:rsidR="006767F0" w:rsidRPr="00580472" w:rsidRDefault="006767F0" w:rsidP="00580472">
      <w:pPr>
        <w:rPr>
          <w:rFonts w:ascii="方正仿宋_GBK" w:eastAsia="方正仿宋_GBK" w:hAnsi="华文仿宋"/>
          <w:color w:val="000000" w:themeColor="text1"/>
          <w:sz w:val="32"/>
          <w:szCs w:val="32"/>
        </w:rPr>
      </w:pPr>
      <w:bookmarkStart w:id="8" w:name="_GoBack"/>
      <w:bookmarkEnd w:id="8"/>
    </w:p>
    <w:sectPr w:rsidR="006767F0" w:rsidRPr="0058047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E48" w:rsidRDefault="00590E48" w:rsidP="009D0918">
      <w:r>
        <w:separator/>
      </w:r>
    </w:p>
  </w:endnote>
  <w:endnote w:type="continuationSeparator" w:id="0">
    <w:p w:rsidR="00590E48" w:rsidRDefault="00590E48" w:rsidP="009D0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等线 Light">
    <w:altName w:val="Arial Unicode MS"/>
    <w:charset w:val="86"/>
    <w:family w:val="auto"/>
    <w:pitch w:val="variable"/>
    <w:sig w:usb0="00000000" w:usb1="38CF7CFA" w:usb2="00000016" w:usb3="00000000" w:csb0="0004000F" w:csb1="00000000"/>
  </w:font>
  <w:font w:name="方正小标宋简体">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MingLiU_HKSCS-ExtB">
    <w:panose1 w:val="02020500000000000000"/>
    <w:charset w:val="88"/>
    <w:family w:val="roman"/>
    <w:pitch w:val="variable"/>
    <w:sig w:usb0="8000002F" w:usb1="0A080008" w:usb2="00000010"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E48" w:rsidRDefault="00590E48" w:rsidP="009D0918">
      <w:r>
        <w:separator/>
      </w:r>
    </w:p>
  </w:footnote>
  <w:footnote w:type="continuationSeparator" w:id="0">
    <w:p w:rsidR="00590E48" w:rsidRDefault="00590E48" w:rsidP="009D09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27C"/>
    <w:rsid w:val="00060A68"/>
    <w:rsid w:val="00126FBE"/>
    <w:rsid w:val="00173987"/>
    <w:rsid w:val="0024066A"/>
    <w:rsid w:val="00246111"/>
    <w:rsid w:val="002654FA"/>
    <w:rsid w:val="002A51D3"/>
    <w:rsid w:val="002C7B6B"/>
    <w:rsid w:val="002D1B3C"/>
    <w:rsid w:val="00312590"/>
    <w:rsid w:val="003D591D"/>
    <w:rsid w:val="003E6B06"/>
    <w:rsid w:val="0042341C"/>
    <w:rsid w:val="00476C1E"/>
    <w:rsid w:val="0054201C"/>
    <w:rsid w:val="00556C31"/>
    <w:rsid w:val="00580472"/>
    <w:rsid w:val="00590E48"/>
    <w:rsid w:val="005A52AB"/>
    <w:rsid w:val="005C17B3"/>
    <w:rsid w:val="00626547"/>
    <w:rsid w:val="00627DF6"/>
    <w:rsid w:val="00635CBA"/>
    <w:rsid w:val="006767F0"/>
    <w:rsid w:val="00683BB5"/>
    <w:rsid w:val="006C4977"/>
    <w:rsid w:val="006D1EDA"/>
    <w:rsid w:val="006D2751"/>
    <w:rsid w:val="006E110E"/>
    <w:rsid w:val="006E4F97"/>
    <w:rsid w:val="0070278E"/>
    <w:rsid w:val="007448A1"/>
    <w:rsid w:val="00745B6C"/>
    <w:rsid w:val="00755E4A"/>
    <w:rsid w:val="00767331"/>
    <w:rsid w:val="007F12E9"/>
    <w:rsid w:val="00801360"/>
    <w:rsid w:val="00830C85"/>
    <w:rsid w:val="0089296C"/>
    <w:rsid w:val="008975FD"/>
    <w:rsid w:val="008D691F"/>
    <w:rsid w:val="0090332F"/>
    <w:rsid w:val="00905F39"/>
    <w:rsid w:val="00922CF7"/>
    <w:rsid w:val="00956D47"/>
    <w:rsid w:val="0096727F"/>
    <w:rsid w:val="009913D1"/>
    <w:rsid w:val="009D0918"/>
    <w:rsid w:val="00A02546"/>
    <w:rsid w:val="00A94D1A"/>
    <w:rsid w:val="00AE5917"/>
    <w:rsid w:val="00B1642B"/>
    <w:rsid w:val="00B57052"/>
    <w:rsid w:val="00B72A00"/>
    <w:rsid w:val="00B916EA"/>
    <w:rsid w:val="00BC1DD3"/>
    <w:rsid w:val="00BC4DE9"/>
    <w:rsid w:val="00C47B21"/>
    <w:rsid w:val="00C53D35"/>
    <w:rsid w:val="00CD59FB"/>
    <w:rsid w:val="00D44F06"/>
    <w:rsid w:val="00DC0B97"/>
    <w:rsid w:val="00E0027C"/>
    <w:rsid w:val="00E86F7D"/>
    <w:rsid w:val="00F01326"/>
    <w:rsid w:val="00F1496A"/>
    <w:rsid w:val="00F16DA5"/>
    <w:rsid w:val="00F3605C"/>
    <w:rsid w:val="00F43C79"/>
    <w:rsid w:val="00F86357"/>
    <w:rsid w:val="00FC5AB6"/>
    <w:rsid w:val="41CB3A2E"/>
    <w:rsid w:val="4DF21EDE"/>
    <w:rsid w:val="5D855F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pPr>
      <w:jc w:val="left"/>
    </w:pPr>
  </w:style>
  <w:style w:type="paragraph" w:styleId="a4">
    <w:name w:val="Balloon Text"/>
    <w:basedOn w:val="a"/>
    <w:link w:val="Char"/>
    <w:uiPriority w:val="99"/>
    <w:unhideWhenUsed/>
    <w:rPr>
      <w:sz w:val="18"/>
      <w:szCs w:val="18"/>
    </w:rPr>
  </w:style>
  <w:style w:type="paragraph" w:styleId="a5">
    <w:name w:val="footer"/>
    <w:basedOn w:val="a"/>
    <w:link w:val="Char0"/>
    <w:uiPriority w:val="99"/>
    <w:unhideWhenUsed/>
    <w:qFormat/>
    <w:pPr>
      <w:tabs>
        <w:tab w:val="center" w:pos="4153"/>
        <w:tab w:val="right" w:pos="8306"/>
      </w:tabs>
      <w:snapToGrid w:val="0"/>
      <w:jc w:val="left"/>
    </w:pPr>
    <w:rPr>
      <w:sz w:val="18"/>
      <w:szCs w:val="18"/>
    </w:rPr>
  </w:style>
  <w:style w:type="paragraph" w:styleId="a6">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7">
    <w:name w:val="annotation reference"/>
    <w:basedOn w:val="a0"/>
    <w:uiPriority w:val="99"/>
    <w:unhideWhenUsed/>
    <w:qFormat/>
    <w:rPr>
      <w:sz w:val="21"/>
      <w:szCs w:val="21"/>
    </w:rPr>
  </w:style>
  <w:style w:type="character" w:customStyle="1" w:styleId="1Char">
    <w:name w:val="标题 1 Char"/>
    <w:basedOn w:val="a0"/>
    <w:link w:val="1"/>
    <w:uiPriority w:val="9"/>
    <w:qFormat/>
    <w:rPr>
      <w:b/>
      <w:bCs/>
      <w:kern w:val="44"/>
      <w:sz w:val="44"/>
      <w:szCs w:val="44"/>
    </w:rPr>
  </w:style>
  <w:style w:type="character" w:customStyle="1" w:styleId="2Char">
    <w:name w:val="标题 2 Char"/>
    <w:basedOn w:val="a0"/>
    <w:link w:val="2"/>
    <w:uiPriority w:val="9"/>
    <w:qFormat/>
    <w:rPr>
      <w:rFonts w:asciiTheme="majorHAnsi" w:eastAsiaTheme="majorEastAsia" w:hAnsiTheme="majorHAnsi" w:cstheme="majorBidi"/>
      <w:b/>
      <w:bCs/>
      <w:sz w:val="32"/>
      <w:szCs w:val="32"/>
    </w:rPr>
  </w:style>
  <w:style w:type="character" w:customStyle="1" w:styleId="Char1">
    <w:name w:val="页眉 Char"/>
    <w:basedOn w:val="a0"/>
    <w:link w:val="a6"/>
    <w:uiPriority w:val="99"/>
    <w:qFormat/>
    <w:rPr>
      <w:sz w:val="18"/>
      <w:szCs w:val="18"/>
    </w:rPr>
  </w:style>
  <w:style w:type="character" w:customStyle="1" w:styleId="Char0">
    <w:name w:val="页脚 Char"/>
    <w:basedOn w:val="a0"/>
    <w:link w:val="a5"/>
    <w:uiPriority w:val="99"/>
    <w:qFormat/>
    <w:rPr>
      <w:sz w:val="18"/>
      <w:szCs w:val="18"/>
    </w:rPr>
  </w:style>
  <w:style w:type="character" w:customStyle="1" w:styleId="Char">
    <w:name w:val="批注框文本 Char"/>
    <w:basedOn w:val="a0"/>
    <w:link w:val="a4"/>
    <w:uiPriority w:val="99"/>
    <w:semiHidden/>
    <w:rPr>
      <w:kern w:val="2"/>
      <w:sz w:val="18"/>
      <w:szCs w:val="18"/>
    </w:rPr>
  </w:style>
  <w:style w:type="character" w:styleId="a8">
    <w:name w:val="Hyperlink"/>
    <w:basedOn w:val="a0"/>
    <w:uiPriority w:val="99"/>
    <w:unhideWhenUsed/>
    <w:rsid w:val="00A94D1A"/>
    <w:rPr>
      <w:color w:val="0563C1" w:themeColor="hyperlink"/>
      <w:u w:val="single"/>
    </w:rPr>
  </w:style>
  <w:style w:type="character" w:customStyle="1" w:styleId="UnresolvedMention">
    <w:name w:val="Unresolved Mention"/>
    <w:basedOn w:val="a0"/>
    <w:uiPriority w:val="99"/>
    <w:semiHidden/>
    <w:unhideWhenUsed/>
    <w:rsid w:val="00A94D1A"/>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pPr>
      <w:jc w:val="left"/>
    </w:pPr>
  </w:style>
  <w:style w:type="paragraph" w:styleId="a4">
    <w:name w:val="Balloon Text"/>
    <w:basedOn w:val="a"/>
    <w:link w:val="Char"/>
    <w:uiPriority w:val="99"/>
    <w:unhideWhenUsed/>
    <w:rPr>
      <w:sz w:val="18"/>
      <w:szCs w:val="18"/>
    </w:rPr>
  </w:style>
  <w:style w:type="paragraph" w:styleId="a5">
    <w:name w:val="footer"/>
    <w:basedOn w:val="a"/>
    <w:link w:val="Char0"/>
    <w:uiPriority w:val="99"/>
    <w:unhideWhenUsed/>
    <w:qFormat/>
    <w:pPr>
      <w:tabs>
        <w:tab w:val="center" w:pos="4153"/>
        <w:tab w:val="right" w:pos="8306"/>
      </w:tabs>
      <w:snapToGrid w:val="0"/>
      <w:jc w:val="left"/>
    </w:pPr>
    <w:rPr>
      <w:sz w:val="18"/>
      <w:szCs w:val="18"/>
    </w:rPr>
  </w:style>
  <w:style w:type="paragraph" w:styleId="a6">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7">
    <w:name w:val="annotation reference"/>
    <w:basedOn w:val="a0"/>
    <w:uiPriority w:val="99"/>
    <w:unhideWhenUsed/>
    <w:qFormat/>
    <w:rPr>
      <w:sz w:val="21"/>
      <w:szCs w:val="21"/>
    </w:rPr>
  </w:style>
  <w:style w:type="character" w:customStyle="1" w:styleId="1Char">
    <w:name w:val="标题 1 Char"/>
    <w:basedOn w:val="a0"/>
    <w:link w:val="1"/>
    <w:uiPriority w:val="9"/>
    <w:qFormat/>
    <w:rPr>
      <w:b/>
      <w:bCs/>
      <w:kern w:val="44"/>
      <w:sz w:val="44"/>
      <w:szCs w:val="44"/>
    </w:rPr>
  </w:style>
  <w:style w:type="character" w:customStyle="1" w:styleId="2Char">
    <w:name w:val="标题 2 Char"/>
    <w:basedOn w:val="a0"/>
    <w:link w:val="2"/>
    <w:uiPriority w:val="9"/>
    <w:qFormat/>
    <w:rPr>
      <w:rFonts w:asciiTheme="majorHAnsi" w:eastAsiaTheme="majorEastAsia" w:hAnsiTheme="majorHAnsi" w:cstheme="majorBidi"/>
      <w:b/>
      <w:bCs/>
      <w:sz w:val="32"/>
      <w:szCs w:val="32"/>
    </w:rPr>
  </w:style>
  <w:style w:type="character" w:customStyle="1" w:styleId="Char1">
    <w:name w:val="页眉 Char"/>
    <w:basedOn w:val="a0"/>
    <w:link w:val="a6"/>
    <w:uiPriority w:val="99"/>
    <w:qFormat/>
    <w:rPr>
      <w:sz w:val="18"/>
      <w:szCs w:val="18"/>
    </w:rPr>
  </w:style>
  <w:style w:type="character" w:customStyle="1" w:styleId="Char0">
    <w:name w:val="页脚 Char"/>
    <w:basedOn w:val="a0"/>
    <w:link w:val="a5"/>
    <w:uiPriority w:val="99"/>
    <w:qFormat/>
    <w:rPr>
      <w:sz w:val="18"/>
      <w:szCs w:val="18"/>
    </w:rPr>
  </w:style>
  <w:style w:type="character" w:customStyle="1" w:styleId="Char">
    <w:name w:val="批注框文本 Char"/>
    <w:basedOn w:val="a0"/>
    <w:link w:val="a4"/>
    <w:uiPriority w:val="99"/>
    <w:semiHidden/>
    <w:rPr>
      <w:kern w:val="2"/>
      <w:sz w:val="18"/>
      <w:szCs w:val="18"/>
    </w:rPr>
  </w:style>
  <w:style w:type="character" w:styleId="a8">
    <w:name w:val="Hyperlink"/>
    <w:basedOn w:val="a0"/>
    <w:uiPriority w:val="99"/>
    <w:unhideWhenUsed/>
    <w:rsid w:val="00A94D1A"/>
    <w:rPr>
      <w:color w:val="0563C1" w:themeColor="hyperlink"/>
      <w:u w:val="single"/>
    </w:rPr>
  </w:style>
  <w:style w:type="character" w:customStyle="1" w:styleId="UnresolvedMention">
    <w:name w:val="Unresolved Mention"/>
    <w:basedOn w:val="a0"/>
    <w:uiPriority w:val="99"/>
    <w:semiHidden/>
    <w:unhideWhenUsed/>
    <w:rsid w:val="00A94D1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3429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xinghaitw@xhcom.edu.c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262</Words>
  <Characters>1495</Characters>
  <Application>Microsoft Office Word</Application>
  <DocSecurity>0</DocSecurity>
  <Lines>12</Lines>
  <Paragraphs>3</Paragraphs>
  <ScaleCrop>false</ScaleCrop>
  <Company>Microsoft</Company>
  <LinksUpToDate>false</LinksUpToDate>
  <CharactersWithSpaces>1754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153383674@qq.com</dc:creator>
  <cp:lastModifiedBy>张思慧</cp:lastModifiedBy>
  <cp:revision>48</cp:revision>
  <dcterms:created xsi:type="dcterms:W3CDTF">2017-10-01T14:33:00Z</dcterms:created>
  <dcterms:modified xsi:type="dcterms:W3CDTF">2017-11-03T09:56:00Z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