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4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年华南师范大学“挑战杯”金种子培育项目结题报告</w:t>
      </w:r>
    </w:p>
    <w:p>
      <w:pPr>
        <w:adjustRightInd w:val="0"/>
        <w:snapToGrid w:val="0"/>
        <w:spacing w:line="584" w:lineRule="exact"/>
        <w:rPr>
          <w:rFonts w:ascii="黑体" w:eastAsia="黑体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20"/>
          <w:sz w:val="32"/>
          <w:szCs w:val="32"/>
        </w:rPr>
        <w:t>项 目 编 号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787" w:firstLineChars="246"/>
        <w:rPr>
          <w:rFonts w:ascii="方正仿宋_GBK" w:eastAsia="方正仿宋_GBK"/>
          <w:sz w:val="32"/>
          <w:szCs w:val="32"/>
          <w:u w:val="single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885" w:firstLineChars="246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20"/>
          <w:sz w:val="32"/>
          <w:szCs w:val="32"/>
        </w:rPr>
        <w:t>项 目 名 称：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787" w:firstLineChars="246"/>
        <w:rPr>
          <w:rFonts w:ascii="方正仿宋_GBK" w:eastAsia="方正仿宋_GBK"/>
          <w:sz w:val="32"/>
          <w:szCs w:val="32"/>
          <w:u w:val="single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882" w:firstLineChars="245"/>
        <w:rPr>
          <w:rFonts w:ascii="方正仿宋_GBK" w:eastAsia="方正仿宋_GBK"/>
          <w:spacing w:val="20"/>
          <w:sz w:val="32"/>
          <w:szCs w:val="32"/>
        </w:rPr>
      </w:pPr>
      <w:r>
        <w:rPr>
          <w:rFonts w:hint="eastAsia" w:ascii="方正仿宋_GBK" w:eastAsia="方正仿宋_GBK"/>
          <w:spacing w:val="20"/>
          <w:sz w:val="32"/>
          <w:szCs w:val="32"/>
        </w:rPr>
        <w:t>项目负责人：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787" w:firstLineChars="246"/>
        <w:rPr>
          <w:rFonts w:ascii="方正仿宋_GBK" w:eastAsia="方正仿宋_GBK"/>
          <w:sz w:val="32"/>
          <w:szCs w:val="32"/>
          <w:u w:val="single"/>
        </w:rPr>
      </w:pPr>
    </w:p>
    <w:p>
      <w:pPr>
        <w:adjustRightInd w:val="0"/>
        <w:snapToGrid w:val="0"/>
        <w:spacing w:line="584" w:lineRule="exact"/>
        <w:ind w:firstLine="882" w:firstLineChars="245"/>
        <w:rPr>
          <w:rFonts w:ascii="方正仿宋_GBK" w:eastAsia="方正仿宋_GBK"/>
          <w:spacing w:val="20"/>
          <w:sz w:val="32"/>
          <w:szCs w:val="32"/>
        </w:rPr>
      </w:pPr>
      <w:r>
        <w:rPr>
          <w:rFonts w:hint="eastAsia" w:ascii="方正仿宋_GBK" w:eastAsia="方正仿宋_GBK"/>
          <w:spacing w:val="20"/>
          <w:sz w:val="32"/>
          <w:szCs w:val="32"/>
        </w:rPr>
        <w:t>结 题 日 期：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eastAsia="方正仿宋_GBK"/>
          <w:spacing w:val="20"/>
          <w:sz w:val="32"/>
          <w:szCs w:val="32"/>
        </w:rPr>
        <w:t xml:space="preserve">  </w:t>
      </w:r>
    </w:p>
    <w:p>
      <w:pPr>
        <w:adjustRightInd w:val="0"/>
        <w:snapToGrid w:val="0"/>
        <w:spacing w:line="584" w:lineRule="exact"/>
        <w:ind w:firstLine="882" w:firstLineChars="245"/>
        <w:rPr>
          <w:rFonts w:ascii="方正仿宋_GBK" w:eastAsia="方正仿宋_GBK"/>
          <w:spacing w:val="20"/>
          <w:sz w:val="32"/>
          <w:szCs w:val="32"/>
        </w:rPr>
      </w:pPr>
      <w:r>
        <w:rPr>
          <w:rFonts w:hint="eastAsia" w:ascii="方正仿宋_GBK" w:eastAsia="方正仿宋_GBK"/>
          <w:spacing w:val="20"/>
          <w:sz w:val="32"/>
          <w:szCs w:val="32"/>
        </w:rPr>
        <w:t xml:space="preserve">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878" w:firstLineChars="244"/>
        <w:rPr>
          <w:rFonts w:ascii="方正仿宋_GBK" w:eastAsia="方正仿宋_GBK"/>
          <w:spacing w:val="20"/>
          <w:sz w:val="32"/>
          <w:szCs w:val="32"/>
        </w:rPr>
      </w:pPr>
      <w:r>
        <w:rPr>
          <w:rFonts w:hint="eastAsia" w:ascii="方正仿宋_GBK" w:eastAsia="方正仿宋_GBK"/>
          <w:spacing w:val="20"/>
          <w:sz w:val="32"/>
          <w:szCs w:val="32"/>
        </w:rPr>
        <w:t>项 目 类 别：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879" w:firstLineChars="244"/>
        <w:rPr>
          <w:rFonts w:ascii="方正仿宋_GBK" w:eastAsia="方正仿宋_GBK"/>
          <w:b/>
          <w:spacing w:val="20"/>
          <w:sz w:val="32"/>
          <w:szCs w:val="32"/>
        </w:rPr>
      </w:pPr>
    </w:p>
    <w:p>
      <w:pPr>
        <w:adjustRightInd w:val="0"/>
        <w:snapToGrid w:val="0"/>
        <w:spacing w:line="584" w:lineRule="exact"/>
        <w:rPr>
          <w:rFonts w:ascii="黑体"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ascii="方正黑体_GBK" w:eastAsia="方正黑体_GBK"/>
          <w:b/>
        </w:rPr>
      </w:pPr>
      <w:r>
        <w:rPr>
          <w:rFonts w:hint="eastAsia" w:ascii="方正黑体_GBK" w:eastAsia="方正黑体_GBK"/>
          <w:b/>
          <w:sz w:val="24"/>
        </w:rPr>
        <w:t>共青团华南师范大学委员会  制</w:t>
      </w:r>
    </w:p>
    <w:p>
      <w:pPr>
        <w:adjustRightInd w:val="0"/>
        <w:snapToGrid w:val="0"/>
        <w:spacing w:line="584" w:lineRule="exact"/>
        <w:jc w:val="center"/>
        <w:rPr>
          <w:rFonts w:ascii="方正黑体_GBK" w:eastAsia="方正黑体_GBK"/>
          <w:b/>
          <w:sz w:val="24"/>
        </w:rPr>
      </w:pPr>
      <w:r>
        <w:rPr>
          <w:rFonts w:hint="eastAsia" w:ascii="方正黑体_GBK" w:eastAsia="方正黑体_GBK"/>
          <w:b/>
          <w:sz w:val="24"/>
        </w:rPr>
        <w:t>201</w:t>
      </w:r>
      <w:r>
        <w:rPr>
          <w:rFonts w:hint="eastAsia" w:ascii="方正黑体_GBK" w:eastAsia="方正黑体_GBK"/>
          <w:b/>
          <w:sz w:val="24"/>
          <w:lang w:val="en-US" w:eastAsia="zh-CN"/>
        </w:rPr>
        <w:t>8</w:t>
      </w:r>
      <w:r>
        <w:rPr>
          <w:rFonts w:hint="eastAsia" w:ascii="方正黑体_GBK" w:eastAsia="方正黑体_GBK"/>
          <w:b/>
          <w:sz w:val="24"/>
        </w:rPr>
        <w:t>年</w:t>
      </w:r>
      <w:r>
        <w:rPr>
          <w:rFonts w:hint="eastAsia" w:ascii="方正黑体_GBK" w:eastAsia="方正黑体_GBK"/>
          <w:b/>
          <w:sz w:val="24"/>
          <w:lang w:val="en-US" w:eastAsia="zh-CN"/>
        </w:rPr>
        <w:t>4</w:t>
      </w:r>
      <w:r>
        <w:rPr>
          <w:rFonts w:hint="eastAsia" w:ascii="方正黑体_GBK" w:eastAsia="方正黑体_GBK"/>
          <w:b/>
          <w:sz w:val="24"/>
        </w:rPr>
        <w:t>月</w:t>
      </w:r>
    </w:p>
    <w:p>
      <w:pPr>
        <w:pStyle w:val="2"/>
        <w:spacing w:before="120"/>
        <w:ind w:right="-393" w:rightChars="-187"/>
        <w:rPr>
          <w:rFonts w:ascii="宋体" w:hAnsi="宋体"/>
          <w:b/>
          <w:bCs/>
          <w:sz w:val="24"/>
        </w:rPr>
      </w:pPr>
    </w:p>
    <w:p>
      <w:pPr>
        <w:pStyle w:val="2"/>
        <w:spacing w:before="120"/>
        <w:ind w:right="-393" w:rightChars="-18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一、项目情况概要</w:t>
      </w:r>
    </w:p>
    <w:tbl>
      <w:tblPr>
        <w:tblStyle w:val="6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08"/>
        <w:gridCol w:w="1002"/>
        <w:gridCol w:w="911"/>
        <w:gridCol w:w="1110"/>
        <w:gridCol w:w="1359"/>
        <w:gridCol w:w="940"/>
        <w:gridCol w:w="814"/>
        <w:gridCol w:w="435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604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项目类别</w:t>
            </w:r>
          </w:p>
        </w:tc>
        <w:tc>
          <w:tcPr>
            <w:tcW w:w="6042" w:type="dxa"/>
            <w:gridSpan w:val="7"/>
            <w:vAlign w:val="center"/>
          </w:tcPr>
          <w:p>
            <w:pPr>
              <w:spacing w:line="320" w:lineRule="exact"/>
              <w:ind w:firstLine="1200" w:firstLineChars="500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604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学历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学历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 别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before="120"/>
        <w:ind w:right="-393" w:rightChars="-18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二、项目实施情况总结</w:t>
      </w:r>
    </w:p>
    <w:tbl>
      <w:tblPr>
        <w:tblStyle w:val="6"/>
        <w:tblpPr w:leftFromText="180" w:rightFromText="180" w:vertAnchor="text" w:horzAnchor="margin" w:tblpXSpec="center" w:tblpY="38"/>
        <w:tblW w:w="892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8928" w:type="dxa"/>
          </w:tcPr>
          <w:p>
            <w:pPr>
              <w:spacing w:before="156" w:beforeLines="50" w:line="240" w:lineRule="atLeas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内容提示：1.项目实施情况；2.项目研究内容及方法创新；3.项目成果的学术价值；4.项目成果的社会效益和经济效益；5.研究存在的不足或欠缺，尚需深入研究的问题等。（1500字左右）</w:t>
            </w: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注：请根据表格内容分点概述，本栏可加页。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三、项目成果统计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请根据项目实际情况填写以下三个表格，</w:t>
      </w:r>
      <w:r>
        <w:rPr>
          <w:rFonts w:ascii="宋体" w:hAnsi="宋体"/>
          <w:bCs/>
          <w:sz w:val="24"/>
        </w:rPr>
        <w:t>无</w:t>
      </w:r>
      <w:r>
        <w:rPr>
          <w:rFonts w:hint="eastAsia" w:ascii="宋体" w:hAnsi="宋体"/>
          <w:bCs/>
          <w:sz w:val="24"/>
        </w:rPr>
        <w:t>则可不填写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</w:t>
      </w:r>
      <w:r>
        <w:rPr>
          <w:rFonts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</w:rPr>
        <w:t>论文发表成果统计</w:t>
      </w:r>
    </w:p>
    <w:tbl>
      <w:tblPr>
        <w:tblStyle w:val="6"/>
        <w:tblW w:w="86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546"/>
        <w:gridCol w:w="1806"/>
        <w:gridCol w:w="990"/>
        <w:gridCol w:w="451"/>
        <w:gridCol w:w="451"/>
        <w:gridCol w:w="361"/>
        <w:gridCol w:w="364"/>
        <w:gridCol w:w="9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89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主要作者</w:t>
            </w:r>
          </w:p>
        </w:tc>
        <w:tc>
          <w:tcPr>
            <w:tcW w:w="2546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论文名称</w:t>
            </w:r>
          </w:p>
        </w:tc>
        <w:tc>
          <w:tcPr>
            <w:tcW w:w="1806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刊物名称、年、卷、期、页或论文集名称、出版社、页</w:t>
            </w:r>
          </w:p>
        </w:tc>
        <w:tc>
          <w:tcPr>
            <w:tcW w:w="990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论文被引用情况或三大索引收录情况</w:t>
            </w:r>
          </w:p>
        </w:tc>
        <w:tc>
          <w:tcPr>
            <w:tcW w:w="2618" w:type="dxa"/>
            <w:gridSpan w:val="5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89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546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1806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990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51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国外重要刊物</w:t>
            </w:r>
          </w:p>
        </w:tc>
        <w:tc>
          <w:tcPr>
            <w:tcW w:w="451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国内重要刊物</w:t>
            </w:r>
          </w:p>
        </w:tc>
        <w:tc>
          <w:tcPr>
            <w:tcW w:w="725" w:type="dxa"/>
            <w:gridSpan w:val="2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学术会议论文</w:t>
            </w:r>
          </w:p>
        </w:tc>
        <w:tc>
          <w:tcPr>
            <w:tcW w:w="991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其他</w:t>
            </w:r>
          </w:p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89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546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1806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990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51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51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361" w:type="dxa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</w:t>
            </w:r>
          </w:p>
        </w:tc>
        <w:tc>
          <w:tcPr>
            <w:tcW w:w="364" w:type="dxa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991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9" w:type="dxa"/>
          </w:tcPr>
          <w:p>
            <w:pPr>
              <w:spacing w:line="240" w:lineRule="exact"/>
            </w:pPr>
          </w:p>
        </w:tc>
        <w:tc>
          <w:tcPr>
            <w:tcW w:w="2546" w:type="dxa"/>
          </w:tcPr>
          <w:p>
            <w:pPr>
              <w:spacing w:line="240" w:lineRule="exact"/>
            </w:pPr>
          </w:p>
        </w:tc>
        <w:tc>
          <w:tcPr>
            <w:tcW w:w="1806" w:type="dxa"/>
          </w:tcPr>
          <w:p>
            <w:pPr>
              <w:spacing w:line="240" w:lineRule="exact"/>
            </w:pPr>
          </w:p>
        </w:tc>
        <w:tc>
          <w:tcPr>
            <w:tcW w:w="990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361" w:type="dxa"/>
          </w:tcPr>
          <w:p>
            <w:pPr>
              <w:spacing w:line="240" w:lineRule="exact"/>
            </w:pPr>
          </w:p>
        </w:tc>
        <w:tc>
          <w:tcPr>
            <w:tcW w:w="364" w:type="dxa"/>
          </w:tcPr>
          <w:p>
            <w:pPr>
              <w:spacing w:line="240" w:lineRule="exact"/>
            </w:pPr>
          </w:p>
        </w:tc>
        <w:tc>
          <w:tcPr>
            <w:tcW w:w="991" w:type="dxa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9" w:type="dxa"/>
          </w:tcPr>
          <w:p>
            <w:pPr>
              <w:spacing w:line="240" w:lineRule="exact"/>
            </w:pPr>
          </w:p>
        </w:tc>
        <w:tc>
          <w:tcPr>
            <w:tcW w:w="2546" w:type="dxa"/>
          </w:tcPr>
          <w:p>
            <w:pPr>
              <w:spacing w:line="240" w:lineRule="exact"/>
            </w:pPr>
          </w:p>
        </w:tc>
        <w:tc>
          <w:tcPr>
            <w:tcW w:w="1806" w:type="dxa"/>
          </w:tcPr>
          <w:p>
            <w:pPr>
              <w:spacing w:line="240" w:lineRule="exact"/>
            </w:pPr>
          </w:p>
        </w:tc>
        <w:tc>
          <w:tcPr>
            <w:tcW w:w="990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361" w:type="dxa"/>
          </w:tcPr>
          <w:p>
            <w:pPr>
              <w:spacing w:line="240" w:lineRule="exact"/>
            </w:pPr>
          </w:p>
        </w:tc>
        <w:tc>
          <w:tcPr>
            <w:tcW w:w="364" w:type="dxa"/>
          </w:tcPr>
          <w:p>
            <w:pPr>
              <w:spacing w:line="240" w:lineRule="exact"/>
            </w:pPr>
          </w:p>
        </w:tc>
        <w:tc>
          <w:tcPr>
            <w:tcW w:w="991" w:type="dxa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9" w:type="dxa"/>
          </w:tcPr>
          <w:p>
            <w:pPr>
              <w:spacing w:line="240" w:lineRule="exact"/>
            </w:pPr>
          </w:p>
        </w:tc>
        <w:tc>
          <w:tcPr>
            <w:tcW w:w="2546" w:type="dxa"/>
          </w:tcPr>
          <w:p>
            <w:pPr>
              <w:spacing w:line="240" w:lineRule="exact"/>
            </w:pPr>
          </w:p>
        </w:tc>
        <w:tc>
          <w:tcPr>
            <w:tcW w:w="1806" w:type="dxa"/>
          </w:tcPr>
          <w:p>
            <w:pPr>
              <w:spacing w:line="240" w:lineRule="exact"/>
            </w:pPr>
          </w:p>
        </w:tc>
        <w:tc>
          <w:tcPr>
            <w:tcW w:w="990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361" w:type="dxa"/>
          </w:tcPr>
          <w:p>
            <w:pPr>
              <w:spacing w:line="240" w:lineRule="exact"/>
            </w:pPr>
          </w:p>
        </w:tc>
        <w:tc>
          <w:tcPr>
            <w:tcW w:w="364" w:type="dxa"/>
          </w:tcPr>
          <w:p>
            <w:pPr>
              <w:spacing w:line="240" w:lineRule="exact"/>
            </w:pPr>
          </w:p>
        </w:tc>
        <w:tc>
          <w:tcPr>
            <w:tcW w:w="991" w:type="dxa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89" w:type="dxa"/>
          </w:tcPr>
          <w:p>
            <w:pPr>
              <w:spacing w:line="240" w:lineRule="exact"/>
            </w:pPr>
          </w:p>
        </w:tc>
        <w:tc>
          <w:tcPr>
            <w:tcW w:w="2546" w:type="dxa"/>
          </w:tcPr>
          <w:p>
            <w:pPr>
              <w:spacing w:line="240" w:lineRule="exact"/>
            </w:pPr>
          </w:p>
        </w:tc>
        <w:tc>
          <w:tcPr>
            <w:tcW w:w="1806" w:type="dxa"/>
          </w:tcPr>
          <w:p>
            <w:pPr>
              <w:spacing w:line="240" w:lineRule="exact"/>
            </w:pPr>
          </w:p>
        </w:tc>
        <w:tc>
          <w:tcPr>
            <w:tcW w:w="990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451" w:type="dxa"/>
          </w:tcPr>
          <w:p>
            <w:pPr>
              <w:spacing w:line="240" w:lineRule="exact"/>
            </w:pPr>
          </w:p>
        </w:tc>
        <w:tc>
          <w:tcPr>
            <w:tcW w:w="361" w:type="dxa"/>
          </w:tcPr>
          <w:p>
            <w:pPr>
              <w:spacing w:line="240" w:lineRule="exact"/>
            </w:pPr>
          </w:p>
        </w:tc>
        <w:tc>
          <w:tcPr>
            <w:tcW w:w="364" w:type="dxa"/>
          </w:tcPr>
          <w:p>
            <w:pPr>
              <w:spacing w:line="240" w:lineRule="exact"/>
            </w:pPr>
          </w:p>
        </w:tc>
        <w:tc>
          <w:tcPr>
            <w:tcW w:w="991" w:type="dxa"/>
          </w:tcPr>
          <w:p>
            <w:pPr>
              <w:spacing w:line="240" w:lineRule="exact"/>
            </w:pPr>
          </w:p>
        </w:tc>
      </w:tr>
    </w:tbl>
    <w:p>
      <w:pPr>
        <w:spacing w:before="24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</w:t>
      </w:r>
      <w:r>
        <w:rPr>
          <w:rFonts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</w:rPr>
        <w:t>专利申请情况统计</w:t>
      </w:r>
    </w:p>
    <w:tbl>
      <w:tblPr>
        <w:tblStyle w:val="6"/>
        <w:tblW w:w="86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7"/>
        <w:gridCol w:w="1843"/>
        <w:gridCol w:w="1361"/>
        <w:gridCol w:w="907"/>
        <w:gridCol w:w="851"/>
        <w:gridCol w:w="850"/>
        <w:gridCol w:w="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410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专利权人</w:t>
            </w:r>
          </w:p>
        </w:tc>
        <w:tc>
          <w:tcPr>
            <w:tcW w:w="1417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申请阶段</w:t>
            </w:r>
          </w:p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（受理中或已授权</w:t>
            </w:r>
            <w:r>
              <w:rPr>
                <w:rFonts w:eastAsia="黑体"/>
              </w:rPr>
              <w:t>）</w:t>
            </w:r>
          </w:p>
        </w:tc>
        <w:tc>
          <w:tcPr>
            <w:tcW w:w="1843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专利名称</w:t>
            </w:r>
          </w:p>
        </w:tc>
        <w:tc>
          <w:tcPr>
            <w:tcW w:w="1361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专利号</w:t>
            </w:r>
          </w:p>
        </w:tc>
        <w:tc>
          <w:tcPr>
            <w:tcW w:w="2618" w:type="dxa"/>
            <w:gridSpan w:val="4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专利类型（打√）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10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1417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1843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1361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907" w:type="dxa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eastAsia="黑体"/>
              </w:rPr>
              <w:t>发明专利</w:t>
            </w:r>
          </w:p>
        </w:tc>
        <w:tc>
          <w:tcPr>
            <w:tcW w:w="851" w:type="dxa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eastAsia="黑体"/>
              </w:rPr>
              <w:t>实用新型专利</w:t>
            </w:r>
          </w:p>
        </w:tc>
        <w:tc>
          <w:tcPr>
            <w:tcW w:w="860" w:type="dxa"/>
            <w:gridSpan w:val="2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>
                <w:rFonts w:eastAsia="黑体"/>
              </w:rPr>
              <w:t>外观设计专利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41" w:hRule="atLeast"/>
          <w:jc w:val="center"/>
        </w:trPr>
        <w:tc>
          <w:tcPr>
            <w:tcW w:w="1410" w:type="dxa"/>
          </w:tcPr>
          <w:p>
            <w:pPr>
              <w:spacing w:line="240" w:lineRule="exact"/>
            </w:pPr>
          </w:p>
        </w:tc>
        <w:tc>
          <w:tcPr>
            <w:tcW w:w="1417" w:type="dxa"/>
          </w:tcPr>
          <w:p>
            <w:pPr>
              <w:spacing w:line="240" w:lineRule="exact"/>
            </w:pPr>
          </w:p>
        </w:tc>
        <w:tc>
          <w:tcPr>
            <w:tcW w:w="1843" w:type="dxa"/>
          </w:tcPr>
          <w:p>
            <w:pPr>
              <w:spacing w:line="240" w:lineRule="exact"/>
            </w:pPr>
          </w:p>
        </w:tc>
        <w:tc>
          <w:tcPr>
            <w:tcW w:w="1361" w:type="dxa"/>
          </w:tcPr>
          <w:p>
            <w:pPr>
              <w:spacing w:line="240" w:lineRule="exact"/>
            </w:pPr>
          </w:p>
        </w:tc>
        <w:tc>
          <w:tcPr>
            <w:tcW w:w="907" w:type="dxa"/>
          </w:tcPr>
          <w:p>
            <w:pPr>
              <w:spacing w:line="240" w:lineRule="exact"/>
            </w:pPr>
          </w:p>
        </w:tc>
        <w:tc>
          <w:tcPr>
            <w:tcW w:w="851" w:type="dxa"/>
          </w:tcPr>
          <w:p>
            <w:pPr>
              <w:spacing w:line="240" w:lineRule="exact"/>
            </w:pPr>
          </w:p>
        </w:tc>
        <w:tc>
          <w:tcPr>
            <w:tcW w:w="850" w:type="dxa"/>
          </w:tcPr>
          <w:p>
            <w:pPr>
              <w:spacing w:line="240" w:lineRule="exact"/>
            </w:pPr>
          </w:p>
        </w:tc>
      </w:tr>
    </w:tbl>
    <w:p>
      <w:pPr>
        <w:spacing w:before="24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</w:t>
      </w:r>
      <w:r>
        <w:rPr>
          <w:rFonts w:ascii="宋体" w:hAnsi="宋体"/>
          <w:b/>
          <w:bCs/>
          <w:sz w:val="24"/>
        </w:rPr>
        <w:t>）</w:t>
      </w:r>
      <w:r>
        <w:rPr>
          <w:rFonts w:hint="eastAsia" w:ascii="宋体" w:hAnsi="宋体"/>
          <w:b/>
          <w:bCs/>
          <w:sz w:val="24"/>
        </w:rPr>
        <w:t>政府部门采纳情况统计</w:t>
      </w:r>
    </w:p>
    <w:tbl>
      <w:tblPr>
        <w:tblStyle w:val="6"/>
        <w:tblW w:w="858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693"/>
        <w:gridCol w:w="26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253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被采纳的报告名称</w:t>
            </w:r>
          </w:p>
        </w:tc>
        <w:tc>
          <w:tcPr>
            <w:tcW w:w="2693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采纳单位</w:t>
            </w:r>
          </w:p>
        </w:tc>
        <w:tc>
          <w:tcPr>
            <w:tcW w:w="2642" w:type="dxa"/>
            <w:vMerge w:val="restart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采纳单位级别</w:t>
            </w:r>
          </w:p>
          <w:p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（市级、</w:t>
            </w:r>
            <w:r>
              <w:rPr>
                <w:rFonts w:eastAsia="黑体"/>
              </w:rPr>
              <w:t>厅级</w:t>
            </w:r>
            <w:r>
              <w:rPr>
                <w:rFonts w:hint="eastAsia" w:eastAsia="黑体"/>
              </w:rPr>
              <w:t>、</w:t>
            </w:r>
            <w:r>
              <w:rPr>
                <w:rFonts w:eastAsia="黑体"/>
              </w:rPr>
              <w:t>国家级）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253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693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642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253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693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2642" w:type="dxa"/>
            <w:vMerge w:val="continue"/>
            <w:shd w:val="pct10" w:color="auto" w:fill="FFFFFF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253" w:type="dxa"/>
          </w:tcPr>
          <w:p>
            <w:pPr>
              <w:spacing w:line="240" w:lineRule="exact"/>
            </w:pPr>
          </w:p>
        </w:tc>
        <w:tc>
          <w:tcPr>
            <w:tcW w:w="2693" w:type="dxa"/>
          </w:tcPr>
          <w:p>
            <w:pPr>
              <w:spacing w:line="240" w:lineRule="exact"/>
            </w:pPr>
          </w:p>
        </w:tc>
        <w:tc>
          <w:tcPr>
            <w:tcW w:w="2642" w:type="dxa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253" w:type="dxa"/>
          </w:tcPr>
          <w:p>
            <w:pPr>
              <w:spacing w:line="240" w:lineRule="exact"/>
            </w:pPr>
          </w:p>
        </w:tc>
        <w:tc>
          <w:tcPr>
            <w:tcW w:w="2693" w:type="dxa"/>
          </w:tcPr>
          <w:p>
            <w:pPr>
              <w:spacing w:line="240" w:lineRule="exact"/>
            </w:pPr>
          </w:p>
        </w:tc>
        <w:tc>
          <w:tcPr>
            <w:tcW w:w="2642" w:type="dxa"/>
          </w:tcPr>
          <w:p>
            <w:pPr>
              <w:spacing w:line="240" w:lineRule="exact"/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四、项目经费使用情况</w:t>
      </w:r>
    </w:p>
    <w:tbl>
      <w:tblPr>
        <w:tblStyle w:val="6"/>
        <w:tblW w:w="852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6"/>
        <w:gridCol w:w="150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额（元）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 w:eastAsia="黑体"/>
                <w:b/>
              </w:rPr>
              <w:t>（一）经费收入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1、学院拨付经费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2、自筹经费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/>
              </w:rPr>
              <w:t>3、其它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b/>
              </w:rPr>
              <w:t>（二）经费支出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1、设备费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（1）购置设备费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（2）试制设备费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（3）设备租赁费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2、材料费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3、测试化验加工费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4、燃料动力费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5、差旅费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6、会议费 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7、合作</w:t>
            </w:r>
            <w:r>
              <w:rPr>
                <w:rFonts w:hint="eastAsia" w:ascii="Arial" w:hAnsi="Arial" w:cs="Arial"/>
                <w:sz w:val="20"/>
              </w:rPr>
              <w:t>、协作研究</w:t>
            </w:r>
            <w:r>
              <w:rPr>
                <w:rFonts w:ascii="Arial" w:hAnsi="Arial" w:cs="Arial"/>
                <w:sz w:val="20"/>
              </w:rPr>
              <w:t>与交流费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8、出版/文献/信息传播/知识产权事务费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9、</w:t>
            </w:r>
            <w:r>
              <w:rPr>
                <w:rFonts w:hint="eastAsia" w:ascii="Arial" w:hAnsi="Arial" w:cs="Arial"/>
                <w:sz w:val="20"/>
              </w:rPr>
              <w:t>人员</w:t>
            </w:r>
            <w:r>
              <w:rPr>
                <w:rFonts w:ascii="Arial" w:hAnsi="Arial" w:cs="Arial"/>
                <w:sz w:val="20"/>
              </w:rPr>
              <w:t>劳务费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10、专家咨询费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hint="eastAsia"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、其他开支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（三）经费结余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指导教师意见</w:t>
      </w:r>
    </w:p>
    <w:tbl>
      <w:tblPr>
        <w:tblStyle w:val="6"/>
        <w:tblW w:w="842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429" w:type="dxa"/>
          </w:tcPr>
          <w:p>
            <w:pPr>
              <w:snapToGrid w:val="0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签名：</w:t>
            </w:r>
          </w:p>
          <w:p>
            <w:pPr>
              <w:snapToGrid w:val="0"/>
              <w:jc w:val="right"/>
              <w:rPr>
                <w:rFonts w:ascii="仿宋_GB2312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                                                                          年     月    日</w:t>
            </w:r>
          </w:p>
        </w:tc>
      </w:tr>
    </w:tbl>
    <w:p>
      <w:pPr>
        <w:pStyle w:val="2"/>
        <w:spacing w:before="120"/>
        <w:rPr>
          <w:rFonts w:ascii="宋体" w:hAnsi="宋体"/>
          <w:b/>
          <w:bCs/>
          <w:color w:val="auto"/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宋体" w:hAnsi="宋体"/>
          <w:b/>
          <w:bCs/>
          <w:color w:val="auto"/>
          <w:sz w:val="24"/>
        </w:rPr>
        <w:t>、学院验收意见</w:t>
      </w:r>
    </w:p>
    <w:tbl>
      <w:tblPr>
        <w:tblStyle w:val="6"/>
        <w:tblW w:w="842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429" w:type="dxa"/>
          </w:tcPr>
          <w:p>
            <w:pPr>
              <w:pStyle w:val="2"/>
              <w:spacing w:before="120"/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 </w:t>
            </w:r>
            <w:r>
              <w:rPr>
                <w:rFonts w:hint="eastAsia"/>
                <w:color w:val="auto"/>
                <w:sz w:val="24"/>
              </w:rPr>
              <w:t xml:space="preserve">  签名（章）：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                       </w:t>
            </w:r>
          </w:p>
          <w:p>
            <w:pPr>
              <w:snapToGrid w:val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                              年     月     日</w:t>
            </w:r>
          </w:p>
        </w:tc>
      </w:tr>
    </w:tbl>
    <w:p>
      <w:pPr>
        <w:pStyle w:val="2"/>
        <w:spacing w:before="120"/>
        <w:rPr>
          <w:rFonts w:ascii="宋体" w:hAnsi="宋体"/>
          <w:b/>
          <w:bCs/>
          <w:color w:val="auto"/>
          <w:sz w:val="24"/>
        </w:rPr>
      </w:pPr>
    </w:p>
    <w:p>
      <w:pPr>
        <w:pStyle w:val="2"/>
        <w:spacing w:before="120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 w:val="24"/>
        </w:rPr>
        <w:t>、</w:t>
      </w:r>
      <w:bookmarkStart w:id="0" w:name="_GoBack"/>
      <w:r>
        <w:rPr>
          <w:rFonts w:hint="eastAsia" w:ascii="宋体" w:hAnsi="宋体"/>
          <w:b/>
          <w:bCs/>
          <w:color w:val="auto"/>
          <w:sz w:val="24"/>
        </w:rPr>
        <w:t>学校评审委员审核意见</w:t>
      </w:r>
    </w:p>
    <w:bookmarkEnd w:id="0"/>
    <w:tbl>
      <w:tblPr>
        <w:tblStyle w:val="6"/>
        <w:tblW w:w="842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429" w:type="dxa"/>
          </w:tcPr>
          <w:p>
            <w:pPr>
              <w:pStyle w:val="2"/>
              <w:spacing w:before="120"/>
              <w:rPr>
                <w:rFonts w:ascii="宋体" w:hAnsi="宋体"/>
                <w:color w:val="auto"/>
              </w:rPr>
            </w:pPr>
          </w:p>
          <w:p>
            <w:pPr>
              <w:pStyle w:val="2"/>
              <w:spacing w:before="120"/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</w:t>
            </w:r>
            <w:r>
              <w:rPr>
                <w:rFonts w:hint="eastAsia"/>
                <w:color w:val="auto"/>
                <w:sz w:val="24"/>
              </w:rPr>
              <w:t xml:space="preserve">  签名（章）：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 xml:space="preserve">                                                  年     月 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E"/>
    <w:rsid w:val="00095BA9"/>
    <w:rsid w:val="000E2F34"/>
    <w:rsid w:val="00230C39"/>
    <w:rsid w:val="00287BFB"/>
    <w:rsid w:val="003C4370"/>
    <w:rsid w:val="003D3C3D"/>
    <w:rsid w:val="003F0D99"/>
    <w:rsid w:val="004B452B"/>
    <w:rsid w:val="004D14F0"/>
    <w:rsid w:val="005E7607"/>
    <w:rsid w:val="007F0B0D"/>
    <w:rsid w:val="00885CCD"/>
    <w:rsid w:val="00904472"/>
    <w:rsid w:val="00927482"/>
    <w:rsid w:val="00947263"/>
    <w:rsid w:val="00A04DD6"/>
    <w:rsid w:val="00B24AAD"/>
    <w:rsid w:val="00B92869"/>
    <w:rsid w:val="00CB324E"/>
    <w:rsid w:val="00DF32A1"/>
    <w:rsid w:val="13D73359"/>
    <w:rsid w:val="17D21CD3"/>
    <w:rsid w:val="1FFE0855"/>
    <w:rsid w:val="28572274"/>
    <w:rsid w:val="314E289C"/>
    <w:rsid w:val="494A7649"/>
    <w:rsid w:val="5F4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308</Words>
  <Characters>1761</Characters>
  <Lines>14</Lines>
  <Paragraphs>4</Paragraphs>
  <ScaleCrop>false</ScaleCrop>
  <LinksUpToDate>false</LinksUpToDate>
  <CharactersWithSpaces>2065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2016-04-16T04:40:00Z</dcterms:created>
  <dc:creator>Administrator</dc:creator>
  <cp:lastModifiedBy>余烁婷</cp:lastModifiedBy>
  <dcterms:modified xsi:type="dcterms:W3CDTF">2018-03-30T12:34:48Z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