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附件4：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2017-2018学年主题团日活动立项名额分配表</w:t>
      </w:r>
    </w:p>
    <w:tbl>
      <w:tblPr>
        <w:tblStyle w:val="4"/>
        <w:tblW w:w="82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4"/>
        <w:gridCol w:w="3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立项支部活动数量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教育科学学院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政治与行政学院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外国语言文化学院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美术学院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旅游管理学院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教育信息技术学院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数学科学学院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生命科学学院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计算机学院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地理科学学院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经济与管理学院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公共管理学院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体育科学学院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物理与电信工程学院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化学与环境学院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信息光电子科技学院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城市文化学院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国际商学院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职业教育学院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继续教育学院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总计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= sum(B2:B27)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/>
    <w:p>
      <w:pPr>
        <w:ind w:firstLine="420" w:firstLineChars="0"/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说明：基层团支部数量包括本科生团支部数和研究生团支部数，请各学院合理分配。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333B6"/>
    <w:rsid w:val="00A44CAD"/>
    <w:rsid w:val="04EE2220"/>
    <w:rsid w:val="13593933"/>
    <w:rsid w:val="18694B0E"/>
    <w:rsid w:val="2B7A48A4"/>
    <w:rsid w:val="2C03203F"/>
    <w:rsid w:val="2FE8068C"/>
    <w:rsid w:val="53A333B6"/>
    <w:rsid w:val="576D5FA8"/>
    <w:rsid w:val="7BDD4253"/>
    <w:rsid w:val="7E155165"/>
    <w:rsid w:val="7E8F6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2017-03-31T17:26:00Z</dcterms:created>
  <dc:creator>sikick</dc:creator>
  <cp:lastModifiedBy>陈栋</cp:lastModifiedBy>
  <dcterms:modified xsi:type="dcterms:W3CDTF">2018-04-13T10:33:09Z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