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活动组织情况回执</w:t>
      </w:r>
    </w:p>
    <w:p>
      <w:pPr>
        <w:spacing w:line="72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</w:p>
    <w:p>
      <w:pPr>
        <w:spacing w:line="560" w:lineRule="exact"/>
        <w:jc w:val="left"/>
        <w:rPr>
          <w:rFonts w:ascii="方正仿宋_GBK" w:hAnsi="黑体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黑体" w:eastAsia="方正仿宋_GBK" w:cs="Times New Roman"/>
          <w:color w:val="000000"/>
          <w:sz w:val="32"/>
          <w:szCs w:val="32"/>
        </w:rPr>
        <w:t>填报单位：</w:t>
      </w:r>
      <w:r>
        <w:rPr>
          <w:rFonts w:ascii="方正仿宋_GBK" w:hAnsi="黑体" w:eastAsia="方正仿宋_GBK" w:cs="Times New Roman"/>
          <w:color w:val="000000"/>
          <w:sz w:val="32"/>
          <w:szCs w:val="32"/>
        </w:rPr>
        <w:t xml:space="preserve">   </w:t>
      </w:r>
    </w:p>
    <w:p>
      <w:pPr>
        <w:spacing w:line="560" w:lineRule="exact"/>
        <w:jc w:val="left"/>
        <w:rPr>
          <w:rFonts w:ascii="方正仿宋_GBK" w:hAnsi="黑体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黑体" w:eastAsia="方正仿宋_GBK" w:cs="Times New Roman"/>
          <w:color w:val="000000"/>
          <w:sz w:val="32"/>
          <w:szCs w:val="32"/>
        </w:rPr>
        <w:t xml:space="preserve">填报日期： </w:t>
      </w:r>
      <w:r>
        <w:rPr>
          <w:rFonts w:ascii="方正仿宋_GBK" w:hAnsi="黑体" w:eastAsia="方正仿宋_GBK" w:cs="Times New Roman"/>
          <w:color w:val="000000"/>
          <w:sz w:val="32"/>
          <w:szCs w:val="32"/>
        </w:rPr>
        <w:t xml:space="preserve">       </w:t>
      </w:r>
      <w:r>
        <w:rPr>
          <w:rFonts w:hint="eastAsia" w:ascii="方正仿宋_GBK" w:hAnsi="黑体" w:eastAsia="方正仿宋_GBK" w:cs="Times New Roman"/>
          <w:color w:val="000000"/>
          <w:sz w:val="32"/>
          <w:szCs w:val="32"/>
        </w:rPr>
        <w:t>填报人：</w:t>
      </w:r>
      <w:r>
        <w:rPr>
          <w:rFonts w:ascii="方正仿宋_GBK" w:hAnsi="黑体" w:eastAsia="方正仿宋_GBK" w:cs="Times New Roman"/>
          <w:color w:val="000000"/>
          <w:sz w:val="32"/>
          <w:szCs w:val="32"/>
        </w:rPr>
        <w:t xml:space="preserve">         </w:t>
      </w:r>
      <w:r>
        <w:rPr>
          <w:rFonts w:hint="eastAsia" w:ascii="方正仿宋_GBK" w:hAnsi="黑体" w:eastAsia="方正仿宋_GBK" w:cs="Times New Roman"/>
          <w:color w:val="000000"/>
          <w:sz w:val="32"/>
          <w:szCs w:val="32"/>
        </w:rPr>
        <w:t>联系方式：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491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color w:val="000000"/>
                <w:sz w:val="32"/>
                <w:szCs w:val="32"/>
              </w:rPr>
              <w:t>“青马公开课”名称</w:t>
            </w:r>
          </w:p>
        </w:tc>
        <w:tc>
          <w:tcPr>
            <w:tcW w:w="4937" w:type="dxa"/>
            <w:gridSpan w:val="2"/>
          </w:tcPr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color w:val="000000"/>
                <w:sz w:val="32"/>
                <w:szCs w:val="32"/>
              </w:rPr>
              <w:t>学院“青马班”</w:t>
            </w:r>
          </w:p>
          <w:p>
            <w:pPr>
              <w:spacing w:line="560" w:lineRule="exact"/>
              <w:jc w:val="center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color w:val="000000"/>
                <w:sz w:val="32"/>
                <w:szCs w:val="32"/>
              </w:rPr>
              <w:t>基本情况</w:t>
            </w:r>
          </w:p>
        </w:tc>
        <w:tc>
          <w:tcPr>
            <w:tcW w:w="4937" w:type="dxa"/>
            <w:gridSpan w:val="2"/>
          </w:tcPr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Times New Roman"/>
                <w:color w:val="000000"/>
                <w:sz w:val="28"/>
                <w:szCs w:val="28"/>
              </w:rPr>
              <w:t>每年学院共举办___期院级“青马”班；___（是/否）与其他二级学院_____联合开设“青马”班；院级“青马”学员共___人。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color w:val="000000"/>
                <w:sz w:val="32"/>
                <w:szCs w:val="32"/>
              </w:rPr>
              <w:t>本次活动情况</w:t>
            </w:r>
          </w:p>
        </w:tc>
        <w:tc>
          <w:tcPr>
            <w:tcW w:w="4937" w:type="dxa"/>
            <w:gridSpan w:val="2"/>
          </w:tcPr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Times New Roman"/>
                <w:color w:val="000000"/>
                <w:sz w:val="28"/>
                <w:szCs w:val="28"/>
              </w:rPr>
              <w:t>本次活动共有___名院“青马”学员参加。活动结束后___（是/否）组织了进一步学习活动，活动内容是____________（50字以内）。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358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color w:val="000000"/>
                <w:sz w:val="32"/>
                <w:szCs w:val="32"/>
              </w:rPr>
              <w:t>组织开展具体情况</w:t>
            </w:r>
            <w:r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黑体" w:eastAsia="方正仿宋_GBK" w:cs="Times New Roman"/>
                <w:color w:val="000000"/>
                <w:sz w:val="32"/>
                <w:szCs w:val="32"/>
              </w:rPr>
              <w:t>（3</w:t>
            </w:r>
            <w:r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  <w:t>00</w:t>
            </w:r>
            <w:r>
              <w:rPr>
                <w:rFonts w:hint="eastAsia" w:ascii="方正仿宋_GBK" w:hAnsi="黑体" w:eastAsia="方正仿宋_GBK" w:cs="Times New Roman"/>
                <w:color w:val="000000"/>
                <w:sz w:val="32"/>
                <w:szCs w:val="32"/>
              </w:rPr>
              <w:t>字以内）</w:t>
            </w:r>
          </w:p>
        </w:tc>
        <w:tc>
          <w:tcPr>
            <w:tcW w:w="4917" w:type="dxa"/>
          </w:tcPr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黑体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方正仿宋_GBK" w:hAnsi="黑体" w:eastAsia="方正仿宋_GBK" w:cs="Times New Roman"/>
          <w:color w:val="000000"/>
          <w:sz w:val="24"/>
        </w:rPr>
      </w:pPr>
    </w:p>
    <w:p>
      <w:pPr>
        <w:spacing w:line="560" w:lineRule="exact"/>
        <w:ind w:firstLine="480" w:firstLineChars="200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黑体" w:eastAsia="方正仿宋_GBK" w:cs="Times New Roman"/>
          <w:color w:val="000000"/>
          <w:sz w:val="24"/>
        </w:rPr>
        <w:drawing>
          <wp:inline distT="0" distB="0" distL="114300" distR="114300">
            <wp:extent cx="2438400" cy="2438400"/>
            <wp:effectExtent l="0" t="0" r="0" b="0"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48C2"/>
    <w:rsid w:val="04B84E90"/>
    <w:rsid w:val="0D8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2019-03-04T08:53:00Z</dcterms:created>
  <dc:creator>梓峰</dc:creator>
  <cp:lastModifiedBy>梓峰</cp:lastModifiedBy>
  <dcterms:modified xsi:type="dcterms:W3CDTF">2019-03-04T08:53:28Z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