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关于开展2019-2020年度广东省青少年研究</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共建课题申报的通知</w:t>
      </w:r>
    </w:p>
    <w:p>
      <w:pPr>
        <w:rPr>
          <w:rFonts w:hint="eastAsia"/>
          <w:lang w:val="en-US" w:eastAsia="zh-CN"/>
        </w:rPr>
      </w:pPr>
    </w:p>
    <w:p>
      <w:pPr>
        <w:keepNext w:val="0"/>
        <w:keepLines w:val="0"/>
        <w:pageBreakBefore w:val="0"/>
        <w:widowControl w:val="0"/>
        <w:kinsoku/>
        <w:wordWrap/>
        <w:overflowPunct/>
        <w:topLinePunct w:val="0"/>
        <w:autoSpaceDE/>
        <w:autoSpaceDN/>
        <w:bidi w:val="0"/>
        <w:spacing w:line="560" w:lineRule="exact"/>
        <w:ind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各地级以上市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县（市、区）团委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省直有关单位团委</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团工委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，各高等</w:t>
      </w:r>
      <w:r>
        <w:rPr>
          <w:rFonts w:hint="default" w:ascii="Times New Roman" w:hAnsi="Times New Roman" w:eastAsia="方正仿宋_GBK" w:cs="Times New Roman"/>
          <w:sz w:val="32"/>
          <w:szCs w:val="32"/>
          <w:lang w:eastAsia="zh-CN"/>
        </w:rPr>
        <w:t>学校</w:t>
      </w:r>
      <w:r>
        <w:rPr>
          <w:rFonts w:hint="default" w:ascii="Times New Roman" w:hAnsi="Times New Roman" w:eastAsia="方正仿宋_GBK" w:cs="Times New Roman"/>
          <w:sz w:val="32"/>
          <w:szCs w:val="32"/>
        </w:rPr>
        <w:t>、中</w:t>
      </w:r>
      <w:r>
        <w:rPr>
          <w:rFonts w:hint="default" w:ascii="Times New Roman" w:hAnsi="Times New Roman" w:eastAsia="方正仿宋_GBK" w:cs="Times New Roman"/>
          <w:sz w:val="32"/>
          <w:szCs w:val="32"/>
          <w:lang w:eastAsia="zh-CN"/>
        </w:rPr>
        <w:t>小</w:t>
      </w:r>
      <w:r>
        <w:rPr>
          <w:rFonts w:hint="default" w:ascii="Times New Roman" w:hAnsi="Times New Roman" w:eastAsia="方正仿宋_GBK" w:cs="Times New Roman"/>
          <w:sz w:val="32"/>
          <w:szCs w:val="32"/>
        </w:rPr>
        <w:t>学校团委：</w:t>
      </w:r>
    </w:p>
    <w:p>
      <w:pPr>
        <w:keepNext w:val="0"/>
        <w:keepLines w:val="0"/>
        <w:pageBreakBefore w:val="0"/>
        <w:widowControl w:val="0"/>
        <w:kinsoku/>
        <w:wordWrap/>
        <w:overflowPunct/>
        <w:topLinePunct w:val="0"/>
        <w:bidi w:val="0"/>
        <w:spacing w:line="56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为</w:t>
      </w:r>
      <w:r>
        <w:rPr>
          <w:rFonts w:hint="eastAsia" w:ascii="方正仿宋_GBK" w:hAnsi="方正仿宋_GBK" w:eastAsia="方正仿宋_GBK" w:cs="方正仿宋_GBK"/>
          <w:sz w:val="32"/>
          <w:szCs w:val="32"/>
          <w:lang w:val="en-US" w:eastAsia="zh-CN"/>
        </w:rPr>
        <w:t>充分调动社会力量参与青少年研究，不断提高当代青少年研究水平，</w:t>
      </w:r>
      <w:r>
        <w:rPr>
          <w:rFonts w:hint="eastAsia" w:ascii="Times New Roman" w:hAnsi="Times New Roman" w:eastAsia="方正仿宋_GBK" w:cs="Times New Roman"/>
          <w:sz w:val="32"/>
          <w:szCs w:val="32"/>
          <w:lang w:val="en-US" w:eastAsia="zh-CN"/>
        </w:rPr>
        <w:t>团省委</w:t>
      </w:r>
      <w:r>
        <w:rPr>
          <w:rFonts w:hint="default" w:ascii="Times New Roman" w:hAnsi="Times New Roman" w:eastAsia="方正仿宋_GBK" w:cs="Times New Roman"/>
          <w:sz w:val="32"/>
          <w:szCs w:val="32"/>
        </w:rPr>
        <w:t>决定</w:t>
      </w:r>
      <w:r>
        <w:rPr>
          <w:rFonts w:hint="eastAsia" w:ascii="Times New Roman" w:hAnsi="Times New Roman" w:eastAsia="方正仿宋_GBK" w:cs="Times New Roman"/>
          <w:sz w:val="32"/>
          <w:szCs w:val="32"/>
          <w:lang w:eastAsia="zh-CN"/>
        </w:rPr>
        <w:t>组织</w:t>
      </w:r>
      <w:r>
        <w:rPr>
          <w:rFonts w:hint="default" w:ascii="Times New Roman" w:hAnsi="Times New Roman" w:eastAsia="方正仿宋_GBK" w:cs="Times New Roman"/>
          <w:sz w:val="32"/>
          <w:szCs w:val="32"/>
          <w:lang w:eastAsia="zh-CN"/>
        </w:rPr>
        <w:t>开展</w:t>
      </w:r>
      <w:r>
        <w:rPr>
          <w:rFonts w:hint="default" w:ascii="Times New Roman" w:hAnsi="Times New Roman" w:eastAsia="方正仿宋_GBK" w:cs="Times New Roman"/>
          <w:sz w:val="32"/>
          <w:szCs w:val="32"/>
        </w:rPr>
        <w:t>201</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sz w:val="32"/>
          <w:szCs w:val="32"/>
          <w:lang w:eastAsia="zh-CN"/>
        </w:rPr>
        <w:t>广东省</w:t>
      </w:r>
      <w:r>
        <w:rPr>
          <w:rFonts w:hint="default" w:ascii="Times New Roman" w:hAnsi="Times New Roman" w:eastAsia="方正仿宋_GBK" w:cs="Times New Roman"/>
          <w:sz w:val="32"/>
          <w:szCs w:val="32"/>
        </w:rPr>
        <w:t>青少年研究</w:t>
      </w:r>
      <w:r>
        <w:rPr>
          <w:rFonts w:hint="eastAsia" w:ascii="Times New Roman" w:hAnsi="Times New Roman" w:eastAsia="方正仿宋_GBK" w:cs="Times New Roman"/>
          <w:sz w:val="32"/>
          <w:szCs w:val="32"/>
          <w:lang w:val="en-US" w:eastAsia="zh-CN"/>
        </w:rPr>
        <w:t>共建</w:t>
      </w:r>
      <w:bookmarkStart w:id="0" w:name="OLE_LINK1"/>
      <w:r>
        <w:rPr>
          <w:rFonts w:hint="default" w:ascii="Times New Roman" w:hAnsi="Times New Roman" w:eastAsia="方正仿宋_GBK" w:cs="Times New Roman"/>
          <w:sz w:val="32"/>
          <w:szCs w:val="32"/>
        </w:rPr>
        <w:t>课题</w:t>
      </w:r>
      <w:bookmarkEnd w:id="0"/>
      <w:r>
        <w:rPr>
          <w:rFonts w:hint="eastAsia" w:ascii="Times New Roman" w:hAnsi="Times New Roman" w:eastAsia="方正仿宋_GBK" w:cs="Times New Roman"/>
          <w:sz w:val="32"/>
          <w:szCs w:val="32"/>
          <w:lang w:eastAsia="zh-CN"/>
        </w:rPr>
        <w:t>研究工作</w:t>
      </w:r>
      <w:r>
        <w:rPr>
          <w:rFonts w:hint="default" w:ascii="Times New Roman" w:hAnsi="Times New Roman" w:eastAsia="方正仿宋_GBK" w:cs="Times New Roman"/>
          <w:sz w:val="32"/>
          <w:szCs w:val="32"/>
        </w:rPr>
        <w:t>。现将有关事</w:t>
      </w:r>
      <w:r>
        <w:rPr>
          <w:rFonts w:hint="eastAsia" w:ascii="Times New Roman" w:hAnsi="Times New Roman" w:eastAsia="方正仿宋_GBK" w:cs="Times New Roman"/>
          <w:sz w:val="32"/>
          <w:szCs w:val="32"/>
          <w:lang w:eastAsia="zh-CN"/>
        </w:rPr>
        <w:t>项</w:t>
      </w:r>
      <w:r>
        <w:rPr>
          <w:rFonts w:hint="default" w:ascii="Times New Roman" w:hAnsi="Times New Roman" w:eastAsia="方正仿宋_GBK" w:cs="Times New Roman"/>
          <w:sz w:val="32"/>
          <w:szCs w:val="32"/>
        </w:rPr>
        <w:t>通知如下</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lang w:val="en-US" w:eastAsia="zh-CN"/>
        </w:rPr>
        <w:t>以习近平新时代中国特色社会主义思想为指导，全面贯彻党的十九大精神和十九届二中、三中全会精神，深入贯彻习近平总书记对广东重要讲话和重要指示批示精神</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color w:val="auto"/>
          <w:sz w:val="32"/>
          <w:szCs w:val="32"/>
          <w:lang w:val="en-US" w:eastAsia="zh-CN"/>
        </w:rPr>
        <w:t>紧密结合习近平总书记在学校思想政治理论课教师座谈会上的重要讲话精神，</w:t>
      </w:r>
      <w:r>
        <w:rPr>
          <w:rFonts w:hint="default" w:ascii="Times New Roman" w:hAnsi="Times New Roman" w:eastAsia="方正仿宋_GBK" w:cs="Times New Roman"/>
          <w:color w:val="auto"/>
          <w:sz w:val="32"/>
          <w:szCs w:val="32"/>
          <w:lang w:val="en-US" w:eastAsia="zh-CN"/>
        </w:rPr>
        <w:t>深入研究当代青少年成长的新特点、新规律和</w:t>
      </w:r>
      <w:r>
        <w:rPr>
          <w:rFonts w:hint="eastAsia" w:ascii="Times New Roman" w:hAnsi="Times New Roman" w:eastAsia="方正仿宋_GBK" w:cs="Times New Roman"/>
          <w:color w:val="auto"/>
          <w:sz w:val="32"/>
          <w:szCs w:val="32"/>
          <w:lang w:val="en-US" w:eastAsia="zh-CN"/>
        </w:rPr>
        <w:t>青少年工作面临</w:t>
      </w:r>
      <w:r>
        <w:rPr>
          <w:rFonts w:hint="default"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sz w:val="32"/>
          <w:szCs w:val="32"/>
        </w:rPr>
        <w:t>新课题、新挑战</w:t>
      </w:r>
      <w:r>
        <w:rPr>
          <w:rFonts w:hint="default" w:ascii="Times New Roman" w:hAnsi="Times New Roman" w:eastAsia="方正仿宋_GBK" w:cs="Times New Roman"/>
          <w:sz w:val="32"/>
          <w:szCs w:val="32"/>
          <w:lang w:eastAsia="zh-CN"/>
        </w:rPr>
        <w:t>，进一步</w:t>
      </w:r>
      <w:r>
        <w:rPr>
          <w:rFonts w:hint="default" w:ascii="Times New Roman" w:hAnsi="Times New Roman" w:eastAsia="方正仿宋_GBK" w:cs="Times New Roman"/>
          <w:sz w:val="32"/>
          <w:szCs w:val="32"/>
          <w:lang w:val="en-US" w:eastAsia="zh-CN"/>
        </w:rPr>
        <w:t>推动</w:t>
      </w:r>
      <w:r>
        <w:rPr>
          <w:rFonts w:hint="eastAsia" w:ascii="Times New Roman" w:hAnsi="Times New Roman" w:eastAsia="方正仿宋_GBK" w:cs="Times New Roman"/>
          <w:sz w:val="32"/>
          <w:szCs w:val="32"/>
          <w:lang w:val="en-US" w:eastAsia="zh-CN"/>
        </w:rPr>
        <w:t>共青团</w:t>
      </w:r>
      <w:r>
        <w:rPr>
          <w:rFonts w:hint="default" w:ascii="Times New Roman" w:hAnsi="Times New Roman" w:eastAsia="方正仿宋_GBK" w:cs="Times New Roman"/>
          <w:sz w:val="32"/>
          <w:szCs w:val="32"/>
          <w:lang w:val="en-US" w:eastAsia="zh-CN"/>
        </w:rPr>
        <w:t>组织的改革发展和工作创新</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二、课题申报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《课题指南》中所列条目规定了研究范围、方向和重点，并非正式选题，课题组可自</w:t>
      </w:r>
      <w:r>
        <w:rPr>
          <w:rFonts w:hint="eastAsia" w:ascii="Times New Roman" w:hAnsi="Times New Roman" w:eastAsia="方正仿宋_GBK" w:cs="Times New Roman"/>
          <w:sz w:val="32"/>
          <w:szCs w:val="32"/>
          <w:lang w:eastAsia="zh-CN"/>
        </w:rPr>
        <w:t>拟</w:t>
      </w:r>
      <w:r>
        <w:rPr>
          <w:rFonts w:hint="default" w:ascii="Times New Roman" w:hAnsi="Times New Roman" w:eastAsia="方正仿宋_GBK" w:cs="Times New Roman"/>
          <w:sz w:val="32"/>
          <w:szCs w:val="32"/>
        </w:rPr>
        <w:t>具体的研究</w:t>
      </w:r>
      <w:r>
        <w:rPr>
          <w:rFonts w:hint="eastAsia" w:ascii="Times New Roman" w:hAnsi="Times New Roman" w:eastAsia="方正仿宋_GBK" w:cs="Times New Roman"/>
          <w:sz w:val="32"/>
          <w:szCs w:val="32"/>
          <w:lang w:val="en-US" w:eastAsia="zh-CN"/>
        </w:rPr>
        <w:t>题目</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各地团组织可</w:t>
      </w:r>
      <w:r>
        <w:rPr>
          <w:rFonts w:hint="default" w:ascii="Times New Roman" w:hAnsi="Times New Roman" w:eastAsia="方正仿宋_GBK" w:cs="Times New Roman"/>
          <w:sz w:val="32"/>
          <w:szCs w:val="32"/>
          <w:lang w:eastAsia="zh-CN"/>
        </w:rPr>
        <w:t>组织</w:t>
      </w:r>
      <w:r>
        <w:rPr>
          <w:rFonts w:hint="default" w:ascii="Times New Roman" w:hAnsi="Times New Roman" w:eastAsia="方正仿宋_GBK" w:cs="Times New Roman"/>
          <w:sz w:val="32"/>
          <w:szCs w:val="32"/>
        </w:rPr>
        <w:t>团干部和青少年工作者、研究者积极申报课题。</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每个</w:t>
      </w:r>
      <w:r>
        <w:rPr>
          <w:rFonts w:hint="eastAsia" w:ascii="方正仿宋_GBK" w:hAnsi="方正仿宋_GBK" w:eastAsia="方正仿宋_GBK" w:cs="方正仿宋_GBK"/>
          <w:sz w:val="32"/>
          <w:szCs w:val="32"/>
          <w:lang w:val="en-US" w:eastAsia="zh-CN"/>
        </w:rPr>
        <w:t>课题组只能确定一名课题主持人，限报一项，且不能作为另一课题组成员参加申报。非课题主持人的课题组成员在同一年度参与申报的项目不能超过两项。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申报课题工作由课题主持人负责。课题主持人申报的课题应先经所在单位</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高校须经</w:t>
      </w:r>
      <w:r>
        <w:rPr>
          <w:rFonts w:hint="default" w:ascii="Times New Roman" w:hAnsi="Times New Roman" w:eastAsia="方正仿宋_GBK" w:cs="Times New Roman"/>
          <w:sz w:val="32"/>
          <w:szCs w:val="32"/>
          <w:lang w:val="en-US" w:eastAsia="zh-CN"/>
        </w:rPr>
        <w:t>科研部门）</w:t>
      </w:r>
      <w:r>
        <w:rPr>
          <w:rFonts w:hint="eastAsia" w:ascii="Times New Roman" w:hAnsi="Times New Roman" w:eastAsia="方正仿宋_GBK" w:cs="Times New Roman"/>
          <w:sz w:val="32"/>
          <w:szCs w:val="32"/>
          <w:lang w:val="en-US" w:eastAsia="zh-CN"/>
        </w:rPr>
        <w:t>备案、</w:t>
      </w:r>
      <w:r>
        <w:rPr>
          <w:rFonts w:hint="default" w:ascii="Times New Roman" w:hAnsi="Times New Roman" w:eastAsia="方正仿宋_GBK" w:cs="Times New Roman"/>
          <w:sz w:val="32"/>
          <w:szCs w:val="32"/>
        </w:rPr>
        <w:t>同意，</w:t>
      </w:r>
      <w:r>
        <w:rPr>
          <w:rFonts w:hint="eastAsia" w:ascii="Times New Roman" w:hAnsi="Times New Roman" w:eastAsia="方正仿宋_GBK" w:cs="Times New Roman"/>
          <w:sz w:val="32"/>
          <w:szCs w:val="32"/>
          <w:lang w:val="en-US" w:eastAsia="zh-CN"/>
        </w:rPr>
        <w:t>将立项申请书（附件2）纸质版</w:t>
      </w:r>
      <w:r>
        <w:rPr>
          <w:rFonts w:hint="default" w:ascii="Times New Roman" w:hAnsi="Times New Roman" w:eastAsia="方正仿宋_GBK" w:cs="Times New Roman"/>
          <w:sz w:val="32"/>
          <w:szCs w:val="32"/>
          <w:lang w:val="en-US" w:eastAsia="zh-CN"/>
        </w:rPr>
        <w:t>加盖单位（</w:t>
      </w:r>
      <w:r>
        <w:rPr>
          <w:rFonts w:hint="eastAsia" w:ascii="Times New Roman" w:hAnsi="Times New Roman" w:eastAsia="方正仿宋_GBK" w:cs="Times New Roman"/>
          <w:sz w:val="32"/>
          <w:szCs w:val="32"/>
          <w:lang w:val="en-US" w:eastAsia="zh-CN"/>
        </w:rPr>
        <w:t>同上</w:t>
      </w:r>
      <w:r>
        <w:rPr>
          <w:rFonts w:hint="default" w:ascii="Times New Roman" w:hAnsi="Times New Roman" w:eastAsia="方正仿宋_GBK" w:cs="Times New Roman"/>
          <w:sz w:val="32"/>
          <w:szCs w:val="32"/>
          <w:lang w:val="en-US" w:eastAsia="zh-CN"/>
        </w:rPr>
        <w:t>）公章</w:t>
      </w:r>
      <w:r>
        <w:rPr>
          <w:rFonts w:hint="default" w:ascii="Times New Roman" w:hAnsi="Times New Roman" w:eastAsia="方正仿宋_GBK" w:cs="Times New Roman"/>
          <w:sz w:val="32"/>
          <w:szCs w:val="32"/>
        </w:rPr>
        <w:t>然后</w:t>
      </w:r>
      <w:r>
        <w:rPr>
          <w:rFonts w:hint="default" w:ascii="Times New Roman" w:hAnsi="Times New Roman" w:eastAsia="方正仿宋_GBK" w:cs="Times New Roman"/>
          <w:sz w:val="32"/>
          <w:szCs w:val="32"/>
          <w:lang w:eastAsia="zh-CN"/>
        </w:rPr>
        <w:t>申</w:t>
      </w:r>
      <w:r>
        <w:rPr>
          <w:rFonts w:hint="default" w:ascii="Times New Roman" w:hAnsi="Times New Roman" w:eastAsia="方正仿宋_GBK" w:cs="Times New Roman"/>
          <w:sz w:val="32"/>
          <w:szCs w:val="32"/>
        </w:rPr>
        <w:t>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申报课题须</w:t>
      </w:r>
      <w:r>
        <w:rPr>
          <w:rFonts w:hint="eastAsia" w:ascii="Times New Roman" w:hAnsi="Times New Roman" w:eastAsia="方正仿宋_GBK" w:cs="Times New Roman"/>
          <w:sz w:val="32"/>
          <w:szCs w:val="32"/>
          <w:lang w:val="en-US" w:eastAsia="zh-CN"/>
        </w:rPr>
        <w:t>提交的材料包括</w:t>
      </w:r>
      <w:r>
        <w:rPr>
          <w:rFonts w:hint="default" w:ascii="Times New Roman" w:hAnsi="Times New Roman" w:eastAsia="方正仿宋_GBK" w:cs="Times New Roman"/>
          <w:sz w:val="32"/>
          <w:szCs w:val="32"/>
        </w:rPr>
        <w:t>课题立项申请书</w:t>
      </w:r>
      <w:r>
        <w:rPr>
          <w:rFonts w:hint="eastAsia" w:ascii="Times New Roman" w:hAnsi="Times New Roman" w:eastAsia="方正仿宋_GBK" w:cs="Times New Roman"/>
          <w:sz w:val="32"/>
          <w:szCs w:val="32"/>
          <w:lang w:val="en-US" w:eastAsia="zh-CN"/>
        </w:rPr>
        <w:t>纸质版</w:t>
      </w:r>
      <w:r>
        <w:rPr>
          <w:rFonts w:hint="default" w:ascii="Times New Roman" w:hAnsi="Times New Roman" w:eastAsia="方正仿宋_GBK" w:cs="Times New Roman"/>
          <w:sz w:val="32"/>
          <w:szCs w:val="32"/>
        </w:rPr>
        <w:t>（原件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CN"/>
        </w:rPr>
        <w:t>电子版</w:t>
      </w:r>
      <w:r>
        <w:rPr>
          <w:rFonts w:hint="eastAsia" w:ascii="Times New Roman" w:hAnsi="Times New Roman" w:eastAsia="方正仿宋_GBK" w:cs="Times New Roman"/>
          <w:sz w:val="32"/>
          <w:szCs w:val="32"/>
          <w:lang w:val="en-US" w:eastAsia="zh-CN"/>
        </w:rPr>
        <w:t>（必须是word文档格式，所填内容要求均为五号宋体）</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邮寄</w:t>
      </w:r>
      <w:r>
        <w:rPr>
          <w:rFonts w:hint="default" w:ascii="Times New Roman" w:hAnsi="Times New Roman" w:eastAsia="方正仿宋_GBK" w:cs="Times New Roman"/>
          <w:sz w:val="32"/>
          <w:szCs w:val="32"/>
          <w:lang w:val="en-US" w:eastAsia="zh-CN"/>
        </w:rPr>
        <w:t>地址、</w:t>
      </w:r>
      <w:r>
        <w:rPr>
          <w:rFonts w:hint="eastAsia" w:ascii="Times New Roman" w:hAnsi="Times New Roman" w:eastAsia="方正仿宋_GBK" w:cs="Times New Roman"/>
          <w:sz w:val="32"/>
          <w:szCs w:val="32"/>
          <w:lang w:val="en-US" w:eastAsia="zh-CN"/>
        </w:rPr>
        <w:t>电子</w:t>
      </w:r>
      <w:r>
        <w:rPr>
          <w:rFonts w:hint="default" w:ascii="Times New Roman" w:hAnsi="Times New Roman" w:eastAsia="方正仿宋_GBK" w:cs="Times New Roman"/>
          <w:sz w:val="32"/>
          <w:szCs w:val="32"/>
          <w:lang w:val="en-US" w:eastAsia="zh-CN"/>
        </w:rPr>
        <w:t>邮箱附后</w:t>
      </w:r>
      <w:r>
        <w:rPr>
          <w:rFonts w:hint="default" w:ascii="Times New Roman" w:hAnsi="Times New Roman" w:eastAsia="方正仿宋_GBK" w:cs="Times New Roman"/>
          <w:sz w:val="32"/>
          <w:szCs w:val="32"/>
        </w:rPr>
        <w:t>。申请书样式可登陆广东共青团网</w:t>
      </w:r>
      <w:r>
        <w:rPr>
          <w:rFonts w:hint="default" w:ascii="Times New Roman" w:hAnsi="Times New Roman" w:eastAsia="方正仿宋_GBK" w:cs="Times New Roman"/>
          <w:sz w:val="32"/>
          <w:szCs w:val="32"/>
          <w:lang w:eastAsia="zh-CN"/>
        </w:rPr>
        <w:t>的“</w:t>
      </w:r>
      <w:r>
        <w:rPr>
          <w:rFonts w:hint="eastAsia" w:ascii="Times New Roman" w:hAnsi="Times New Roman" w:eastAsia="方正仿宋_GBK" w:cs="Times New Roman"/>
          <w:sz w:val="32"/>
          <w:szCs w:val="32"/>
          <w:lang w:val="en-US" w:eastAsia="zh-CN"/>
        </w:rPr>
        <w:t>公告栏</w:t>
      </w:r>
      <w:r>
        <w:rPr>
          <w:rFonts w:hint="default" w:ascii="Times New Roman" w:hAnsi="Times New Roman" w:eastAsia="方正仿宋_GBK" w:cs="Times New Roman"/>
          <w:sz w:val="32"/>
          <w:szCs w:val="32"/>
          <w:lang w:eastAsia="zh-CN"/>
        </w:rPr>
        <w:t>”栏目</w:t>
      </w:r>
      <w:r>
        <w:rPr>
          <w:rFonts w:hint="default" w:ascii="Times New Roman" w:hAnsi="Times New Roman" w:eastAsia="方正仿宋_GBK" w:cs="Times New Roman"/>
          <w:sz w:val="32"/>
          <w:szCs w:val="32"/>
        </w:rPr>
        <w:t>下载（网址：</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"http://www.gdcyl.org）。" </w:instrText>
      </w:r>
      <w:r>
        <w:rPr>
          <w:rFonts w:hint="default" w:ascii="Times New Roman" w:hAnsi="Times New Roman" w:eastAsia="方正仿宋_GBK" w:cs="Times New Roman"/>
          <w:sz w:val="32"/>
          <w:szCs w:val="32"/>
        </w:rPr>
        <w:fldChar w:fldCharType="separate"/>
      </w:r>
      <w:r>
        <w:rPr>
          <w:rStyle w:val="8"/>
          <w:rFonts w:hint="default" w:ascii="Times New Roman" w:hAnsi="Times New Roman" w:eastAsia="方正仿宋_GBK" w:cs="Times New Roman"/>
          <w:sz w:val="32"/>
          <w:szCs w:val="32"/>
          <w:u w:val="none"/>
        </w:rPr>
        <w:t>http://www.gdcyl.org</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eastAsia" w:ascii="Times New Roman" w:hAnsi="Times New Roman" w:eastAsia="方正仿宋_GBK" w:cs="Times New Roman"/>
          <w:sz w:val="32"/>
          <w:szCs w:val="32"/>
          <w:lang w:val="en-US" w:eastAsia="zh-CN"/>
        </w:rPr>
        <w:t>申报课题审核合格后，经省内外青少年研究专家评审并公示，方可立项。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申报的课题经评审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网络公示无异议后立项，立项通知下发</w:t>
      </w:r>
      <w:r>
        <w:rPr>
          <w:rFonts w:hint="default" w:ascii="Times New Roman" w:hAnsi="Times New Roman" w:eastAsia="方正仿宋_GBK" w:cs="Times New Roman"/>
          <w:sz w:val="32"/>
          <w:szCs w:val="32"/>
        </w:rPr>
        <w:t>后即可开展研究，研究时限为</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不设延期</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、其他事项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共建课题</w:t>
      </w:r>
      <w:r>
        <w:rPr>
          <w:rFonts w:hint="eastAsia" w:ascii="仿宋_GB2312" w:eastAsia="仿宋_GB2312"/>
          <w:sz w:val="32"/>
          <w:szCs w:val="32"/>
          <w:lang w:val="en-US" w:eastAsia="zh-CN"/>
        </w:rPr>
        <w:t>原则上自筹经费，课题主持人所在单位可予以适当的配套资助。</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结</w:t>
      </w:r>
      <w:r>
        <w:rPr>
          <w:rFonts w:hint="eastAsia" w:ascii="Times New Roman" w:hAnsi="Times New Roman" w:eastAsia="方正仿宋_GBK" w:cs="Times New Roman"/>
          <w:sz w:val="32"/>
          <w:szCs w:val="32"/>
          <w:lang w:val="en-US" w:eastAsia="zh-CN"/>
        </w:rPr>
        <w:t>项</w:t>
      </w:r>
      <w:r>
        <w:rPr>
          <w:rFonts w:hint="default" w:ascii="Times New Roman" w:hAnsi="Times New Roman" w:eastAsia="方正仿宋_GBK" w:cs="Times New Roman"/>
          <w:sz w:val="32"/>
          <w:szCs w:val="32"/>
          <w:lang w:val="en-US" w:eastAsia="zh-CN"/>
        </w:rPr>
        <w:t>成果</w:t>
      </w:r>
      <w:r>
        <w:rPr>
          <w:rFonts w:hint="eastAsia" w:ascii="Times New Roman" w:hAnsi="Times New Roman" w:eastAsia="方正仿宋_GBK" w:cs="Times New Roman"/>
          <w:sz w:val="32"/>
          <w:szCs w:val="32"/>
          <w:lang w:val="en-US" w:eastAsia="zh-CN"/>
        </w:rPr>
        <w:t>发表要求：共建课题须在具备国内统一CN刊号、公开发行的学术类刊物发表至少1篇论文，届时提交发表成果作为结题材料，</w:t>
      </w:r>
      <w:r>
        <w:rPr>
          <w:rFonts w:hint="eastAsia" w:ascii="Times New Roman" w:hAnsi="Times New Roman" w:eastAsia="方正仿宋_GBK" w:cs="Times New Roman"/>
          <w:color w:val="auto"/>
          <w:sz w:val="32"/>
          <w:szCs w:val="32"/>
          <w:lang w:val="en-US" w:eastAsia="zh-CN"/>
        </w:rPr>
        <w:t>成果</w:t>
      </w:r>
      <w:r>
        <w:rPr>
          <w:rFonts w:hint="eastAsia" w:ascii="仿宋_GB2312" w:eastAsia="仿宋_GB2312"/>
          <w:color w:val="auto"/>
          <w:sz w:val="32"/>
          <w:szCs w:val="32"/>
          <w:lang w:val="en-US" w:eastAsia="zh-CN"/>
        </w:rPr>
        <w:t>发表时须注明“本文系2019-2020年度广东省青少年</w:t>
      </w:r>
      <w:r>
        <w:rPr>
          <w:rFonts w:hint="eastAsia" w:ascii="仿宋_GB2312" w:eastAsia="仿宋_GB2312"/>
          <w:sz w:val="32"/>
          <w:szCs w:val="32"/>
          <w:lang w:val="en-US" w:eastAsia="zh-CN"/>
        </w:rPr>
        <w:t>研究共建课题，</w:t>
      </w:r>
      <w:r>
        <w:rPr>
          <w:rFonts w:hint="eastAsia" w:ascii="仿宋_GB2312" w:eastAsia="仿宋_GB2312"/>
          <w:color w:val="auto"/>
          <w:sz w:val="32"/>
          <w:szCs w:val="32"/>
          <w:lang w:val="en-US" w:eastAsia="zh-CN"/>
        </w:rPr>
        <w:t>课题编号xx</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课题申报截止日期为201</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课题评审办公室设在广东省青少年事业研究与发展中心，咨询有关情况请与课题评审办公室联系。</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1598" w:leftChars="304" w:right="0" w:rightChars="0" w:hanging="960" w:hangingChars="300"/>
        <w:jc w:val="both"/>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附</w:t>
      </w:r>
      <w:r>
        <w:rPr>
          <w:rFonts w:hint="eastAsia" w:ascii="Times New Roman" w:hAnsi="Times New Roman" w:eastAsia="方正仿宋_GBK" w:cs="Times New Roman"/>
          <w:sz w:val="32"/>
          <w:szCs w:val="32"/>
          <w:lang w:val="en-US" w:eastAsia="zh-CN"/>
        </w:rPr>
        <w:t>件</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201</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sz w:val="32"/>
          <w:szCs w:val="32"/>
          <w:lang w:eastAsia="zh-CN"/>
        </w:rPr>
        <w:t>广东省</w:t>
      </w:r>
      <w:r>
        <w:rPr>
          <w:rFonts w:hint="default" w:ascii="Times New Roman" w:hAnsi="Times New Roman" w:eastAsia="方正仿宋_GBK" w:cs="Times New Roman"/>
          <w:sz w:val="32"/>
          <w:szCs w:val="32"/>
        </w:rPr>
        <w:t>青少年研究</w:t>
      </w:r>
      <w:r>
        <w:rPr>
          <w:rFonts w:hint="eastAsia" w:ascii="Times New Roman" w:hAnsi="Times New Roman" w:eastAsia="方正仿宋_GBK" w:cs="Times New Roman"/>
          <w:sz w:val="32"/>
          <w:szCs w:val="32"/>
          <w:lang w:eastAsia="zh-CN"/>
        </w:rPr>
        <w:t>共建</w:t>
      </w:r>
      <w:r>
        <w:rPr>
          <w:rFonts w:hint="default" w:ascii="Times New Roman" w:hAnsi="Times New Roman" w:eastAsia="方正仿宋_GBK" w:cs="Times New Roman"/>
          <w:sz w:val="32"/>
          <w:szCs w:val="32"/>
        </w:rPr>
        <w:t>课题</w:t>
      </w:r>
      <w:r>
        <w:rPr>
          <w:rFonts w:hint="eastAsia" w:ascii="Times New Roman" w:hAnsi="Times New Roman" w:eastAsia="方正仿宋_GBK" w:cs="Times New Roman"/>
          <w:sz w:val="32"/>
          <w:szCs w:val="32"/>
          <w:lang w:eastAsia="zh-CN"/>
        </w:rPr>
        <w:t>指</w:t>
      </w:r>
      <w:r>
        <w:rPr>
          <w:rFonts w:hint="eastAsia" w:ascii="Times New Roman" w:hAnsi="Times New Roman" w:eastAsia="方正仿宋_GBK" w:cs="Times New Roman"/>
          <w:sz w:val="32"/>
          <w:szCs w:val="32"/>
          <w:lang w:val="en-US" w:eastAsia="zh-CN"/>
        </w:rPr>
        <w:t>南</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1596" w:leftChars="76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201</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sz w:val="32"/>
          <w:szCs w:val="32"/>
          <w:lang w:eastAsia="zh-CN"/>
        </w:rPr>
        <w:t>广东省</w:t>
      </w:r>
      <w:r>
        <w:rPr>
          <w:rFonts w:hint="default" w:ascii="Times New Roman" w:hAnsi="Times New Roman" w:eastAsia="方正仿宋_GBK" w:cs="Times New Roman"/>
          <w:sz w:val="32"/>
          <w:szCs w:val="32"/>
        </w:rPr>
        <w:t>青少年研究</w:t>
      </w:r>
      <w:r>
        <w:rPr>
          <w:rFonts w:hint="eastAsia" w:ascii="Times New Roman" w:hAnsi="Times New Roman" w:eastAsia="方正仿宋_GBK" w:cs="Times New Roman"/>
          <w:sz w:val="32"/>
          <w:szCs w:val="32"/>
          <w:lang w:val="en-US" w:eastAsia="zh-CN"/>
        </w:rPr>
        <w:t>共建</w:t>
      </w:r>
      <w:r>
        <w:rPr>
          <w:rFonts w:hint="default" w:ascii="Times New Roman" w:hAnsi="Times New Roman" w:eastAsia="方正仿宋_GBK" w:cs="Times New Roman"/>
          <w:sz w:val="32"/>
          <w:szCs w:val="32"/>
        </w:rPr>
        <w:t>课题立项申请书</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textAlignment w:val="auto"/>
        <w:outlineLvl w:val="9"/>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left="2018" w:leftChars="504" w:right="0" w:rightChars="0" w:hanging="960" w:hangingChars="30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联系人：杨  扬、凌小娟</w:t>
      </w: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电  话：020-87185625</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地  址：</w:t>
      </w:r>
      <w:r>
        <w:rPr>
          <w:rFonts w:hint="eastAsia" w:ascii="仿宋_GB2312" w:eastAsia="仿宋_GB2312"/>
          <w:sz w:val="32"/>
          <w:szCs w:val="32"/>
          <w:lang w:val="en-US" w:eastAsia="zh-CN"/>
        </w:rPr>
        <w:t xml:space="preserve"> </w:t>
      </w:r>
      <w:r>
        <w:rPr>
          <w:rFonts w:hint="eastAsia" w:ascii="仿宋_GB2312" w:eastAsia="仿宋_GB2312"/>
          <w:sz w:val="32"/>
          <w:szCs w:val="32"/>
        </w:rPr>
        <w:t>广州市</w:t>
      </w:r>
      <w:r>
        <w:rPr>
          <w:rFonts w:hint="eastAsia" w:ascii="仿宋_GB2312" w:eastAsia="仿宋_GB2312"/>
          <w:sz w:val="32"/>
          <w:szCs w:val="32"/>
          <w:lang w:eastAsia="zh-CN"/>
        </w:rPr>
        <w:t>越秀区</w:t>
      </w:r>
      <w:r>
        <w:rPr>
          <w:rFonts w:hint="eastAsia" w:ascii="仿宋_GB2312" w:eastAsia="仿宋_GB2312"/>
          <w:sz w:val="32"/>
          <w:szCs w:val="32"/>
        </w:rPr>
        <w:t>寺贝通津1号</w:t>
      </w:r>
      <w:r>
        <w:rPr>
          <w:rFonts w:hint="eastAsia" w:ascii="仿宋_GB2312" w:eastAsia="仿宋_GB2312"/>
          <w:sz w:val="32"/>
          <w:szCs w:val="32"/>
          <w:lang w:eastAsia="zh-CN"/>
        </w:rPr>
        <w:t>之三</w:t>
      </w:r>
      <w:r>
        <w:rPr>
          <w:rFonts w:hint="eastAsia" w:ascii="仿宋_GB2312" w:eastAsia="仿宋_GB2312"/>
          <w:sz w:val="32"/>
          <w:szCs w:val="32"/>
        </w:rPr>
        <w:t>（</w:t>
      </w:r>
      <w:r>
        <w:rPr>
          <w:rFonts w:hint="eastAsia" w:ascii="仿宋_GB2312" w:eastAsia="仿宋_GB2312"/>
          <w:sz w:val="32"/>
          <w:szCs w:val="32"/>
          <w:lang w:eastAsia="zh-CN"/>
        </w:rPr>
        <w:t>邮编</w:t>
      </w:r>
      <w:r>
        <w:rPr>
          <w:rFonts w:hint="eastAsia" w:ascii="仿宋_GB2312" w:eastAsia="仿宋_GB2312"/>
          <w:sz w:val="32"/>
          <w:szCs w:val="32"/>
        </w:rPr>
        <w:t>510080）</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bidi w:val="0"/>
        <w:spacing w:line="560" w:lineRule="exact"/>
        <w:ind w:right="0" w:rightChars="0"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bidi w:val="0"/>
        <w:spacing w:line="560" w:lineRule="exact"/>
        <w:ind w:right="0" w:rightChars="0" w:firstLine="3840" w:firstLineChars="1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共青团广东省委员会办公室   </w:t>
      </w:r>
    </w:p>
    <w:p>
      <w:pPr>
        <w:keepNext w:val="0"/>
        <w:keepLines w:val="0"/>
        <w:pageBreakBefore w:val="0"/>
        <w:widowControl w:val="0"/>
        <w:kinsoku/>
        <w:wordWrap/>
        <w:overflowPunct/>
        <w:topLinePunct w:val="0"/>
        <w:bidi w:val="0"/>
        <w:spacing w:line="560" w:lineRule="exact"/>
        <w:ind w:right="0" w:rightChars="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2019年</w:t>
      </w:r>
      <w:r>
        <w:rPr>
          <w:rFonts w:hint="eastAsia" w:ascii="仿宋_GB2312"/>
          <w:sz w:val="32"/>
          <w:szCs w:val="32"/>
          <w:lang w:val="en-US" w:eastAsia="zh-CN"/>
        </w:rPr>
        <w:t>3</w:t>
      </w:r>
      <w:r>
        <w:rPr>
          <w:rFonts w:hint="eastAsia" w:ascii="仿宋_GB2312" w:eastAsia="仿宋_GB2312"/>
          <w:sz w:val="32"/>
          <w:szCs w:val="32"/>
          <w:lang w:val="en-US" w:eastAsia="zh-CN"/>
        </w:rPr>
        <w:t>月28日</w:t>
      </w:r>
    </w:p>
    <w:p>
      <w:pPr>
        <w:keepNext w:val="0"/>
        <w:keepLines w:val="0"/>
        <w:pageBreakBefore w:val="0"/>
        <w:widowControl w:val="0"/>
        <w:kinsoku/>
        <w:wordWrap/>
        <w:overflowPunct/>
        <w:topLinePunct w:val="0"/>
        <w:bidi w:val="0"/>
        <w:spacing w:line="560" w:lineRule="exact"/>
        <w:ind w:right="0" w:rightChars="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bidi w:val="0"/>
        <w:spacing w:line="560" w:lineRule="exact"/>
        <w:ind w:right="0" w:rightChars="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bidi w:val="0"/>
        <w:spacing w:line="560" w:lineRule="exact"/>
        <w:ind w:right="0" w:rightChars="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bidi w:val="0"/>
        <w:spacing w:line="560" w:lineRule="exact"/>
        <w:ind w:right="0" w:rightChars="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bidi w:val="0"/>
        <w:spacing w:line="560" w:lineRule="exact"/>
        <w:ind w:right="0" w:rightChars="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bidi w:val="0"/>
        <w:spacing w:line="560" w:lineRule="exact"/>
        <w:ind w:right="0" w:rightChars="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bidi w:val="0"/>
        <w:spacing w:line="560" w:lineRule="exact"/>
        <w:ind w:right="0" w:rightChars="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bidi w:val="0"/>
        <w:spacing w:line="560" w:lineRule="exact"/>
        <w:ind w:right="0" w:rightChars="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bidi w:val="0"/>
        <w:spacing w:line="560" w:lineRule="exact"/>
        <w:ind w:right="0" w:rightChars="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bidi w:val="0"/>
        <w:spacing w:line="560" w:lineRule="exact"/>
        <w:ind w:right="0" w:rightChars="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bidi w:val="0"/>
        <w:spacing w:before="0" w:beforeLines="0" w:after="0" w:afterLines="0" w:line="560" w:lineRule="exact"/>
        <w:ind w:left="0" w:leftChars="0" w:right="0" w:rightChars="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0"/>
          <w:szCs w:val="30"/>
        </w:rPr>
        <w:t>附件</w:t>
      </w:r>
      <w:r>
        <w:rPr>
          <w:rFonts w:hint="eastAsia" w:ascii="方正黑体_GBK" w:hAnsi="方正黑体_GBK" w:eastAsia="方正黑体_GBK" w:cs="方正黑体_GBK"/>
          <w:sz w:val="32"/>
          <w:szCs w:val="32"/>
          <w:lang w:val="en-US" w:eastAsia="zh-CN"/>
        </w:rPr>
        <w:t>1</w:t>
      </w:r>
    </w:p>
    <w:p>
      <w:pPr>
        <w:keepNext w:val="0"/>
        <w:keepLines w:val="0"/>
        <w:pageBreakBefore w:val="0"/>
        <w:widowControl w:val="0"/>
        <w:kinsoku/>
        <w:wordWrap/>
        <w:overflowPunct/>
        <w:topLinePunct w:val="0"/>
        <w:bidi w:val="0"/>
        <w:adjustRightInd w:val="0"/>
        <w:snapToGrid w:val="0"/>
        <w:spacing w:before="0" w:beforeLines="0" w:after="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201</w:t>
      </w:r>
      <w:r>
        <w:rPr>
          <w:rFonts w:hint="eastAsia" w:ascii="方正小标宋简体" w:hAnsi="方正小标宋简体" w:eastAsia="方正小标宋简体" w:cs="方正小标宋简体"/>
          <w:sz w:val="44"/>
          <w:szCs w:val="32"/>
          <w:lang w:val="en-US" w:eastAsia="zh-CN"/>
        </w:rPr>
        <w:t>9-2020</w:t>
      </w:r>
      <w:r>
        <w:rPr>
          <w:rFonts w:hint="eastAsia" w:ascii="方正小标宋简体" w:hAnsi="方正小标宋简体" w:eastAsia="方正小标宋简体" w:cs="方正小标宋简体"/>
          <w:sz w:val="44"/>
          <w:szCs w:val="32"/>
        </w:rPr>
        <w:t>年度</w:t>
      </w:r>
      <w:r>
        <w:rPr>
          <w:rFonts w:hint="eastAsia" w:ascii="方正小标宋简体" w:hAnsi="方正小标宋简体" w:eastAsia="方正小标宋简体" w:cs="方正小标宋简体"/>
          <w:sz w:val="44"/>
          <w:szCs w:val="32"/>
          <w:lang w:eastAsia="zh-CN"/>
        </w:rPr>
        <w:t>广东省</w:t>
      </w:r>
      <w:r>
        <w:rPr>
          <w:rFonts w:hint="eastAsia" w:ascii="方正小标宋简体" w:hAnsi="方正小标宋简体" w:eastAsia="方正小标宋简体" w:cs="方正小标宋简体"/>
          <w:sz w:val="44"/>
          <w:szCs w:val="32"/>
          <w:lang w:val="en-US" w:eastAsia="zh-CN"/>
        </w:rPr>
        <w:t>青少年</w:t>
      </w:r>
      <w:r>
        <w:rPr>
          <w:rFonts w:hint="eastAsia" w:ascii="方正小标宋简体" w:hAnsi="方正小标宋简体" w:eastAsia="方正小标宋简体" w:cs="方正小标宋简体"/>
          <w:sz w:val="44"/>
          <w:szCs w:val="32"/>
        </w:rPr>
        <w:t>研究</w:t>
      </w:r>
    </w:p>
    <w:p>
      <w:pPr>
        <w:keepNext w:val="0"/>
        <w:keepLines w:val="0"/>
        <w:pageBreakBefore w:val="0"/>
        <w:widowControl w:val="0"/>
        <w:kinsoku/>
        <w:wordWrap/>
        <w:overflowPunct/>
        <w:topLinePunct w:val="0"/>
        <w:bidi w:val="0"/>
        <w:adjustRightInd w:val="0"/>
        <w:snapToGrid w:val="0"/>
        <w:spacing w:before="0" w:beforeLines="0" w:after="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44"/>
          <w:szCs w:val="32"/>
          <w:lang w:val="en-US" w:eastAsia="zh-CN"/>
        </w:rPr>
        <w:t>共建</w:t>
      </w:r>
      <w:r>
        <w:rPr>
          <w:rFonts w:hint="eastAsia" w:ascii="方正小标宋简体" w:hAnsi="方正小标宋简体" w:eastAsia="方正小标宋简体" w:cs="方正小标宋简体"/>
          <w:sz w:val="44"/>
          <w:szCs w:val="32"/>
        </w:rPr>
        <w:t>课题指南</w:t>
      </w:r>
    </w:p>
    <w:p>
      <w:pPr>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right="0" w:rightChars="0"/>
        <w:jc w:val="both"/>
        <w:textAlignment w:val="auto"/>
        <w:outlineLvl w:val="9"/>
        <w:rPr>
          <w:rFonts w:hint="default" w:ascii="Times New Roman" w:hAnsi="Times New Roman" w:eastAsia="方正仿宋_GBK" w:cs="Times New Roman"/>
          <w:sz w:val="32"/>
          <w:szCs w:val="32"/>
          <w:lang w:val="zh-CN"/>
        </w:rPr>
      </w:pPr>
      <w:r>
        <w:rPr>
          <w:rFonts w:hint="eastAsia" w:ascii="楷体_GB2312" w:hAnsi="楷体_GB2312" w:eastAsia="楷体_GB2312"/>
          <w:sz w:val="32"/>
          <w:szCs w:val="32"/>
          <w:lang w:val="en-US" w:eastAsia="zh-CN"/>
        </w:rPr>
        <w:t xml:space="preserve">    （</w:t>
      </w:r>
      <w:r>
        <w:rPr>
          <w:rFonts w:hint="eastAsia" w:ascii="楷体_GB2312" w:hAnsi="楷体_GB2312" w:eastAsia="楷体_GB2312"/>
          <w:sz w:val="32"/>
          <w:szCs w:val="32"/>
        </w:rPr>
        <w:t>供申报课题</w:t>
      </w:r>
      <w:r>
        <w:rPr>
          <w:rFonts w:hint="eastAsia" w:ascii="楷体_GB2312" w:hAnsi="楷体_GB2312" w:eastAsia="楷体_GB2312"/>
          <w:sz w:val="32"/>
          <w:szCs w:val="32"/>
          <w:lang w:eastAsia="zh-CN"/>
        </w:rPr>
        <w:t>和</w:t>
      </w:r>
      <w:r>
        <w:rPr>
          <w:rFonts w:hint="eastAsia" w:ascii="楷体_GB2312" w:hAnsi="楷体_GB2312" w:eastAsia="楷体_GB2312"/>
          <w:sz w:val="32"/>
          <w:szCs w:val="32"/>
        </w:rPr>
        <w:t>确定研究方向时参考</w:t>
      </w:r>
      <w:r>
        <w:rPr>
          <w:rFonts w:hint="eastAsia" w:ascii="楷体_GB2312" w:hAnsi="楷体_GB2312" w:eastAsia="楷体_GB2312"/>
          <w:sz w:val="32"/>
          <w:szCs w:val="32"/>
          <w:lang w:val="en-US"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540" w:lineRule="exact"/>
        <w:ind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rPr>
        <w:t>青年发展规划实施与共青团改革创新</w:t>
      </w:r>
      <w:r>
        <w:rPr>
          <w:rFonts w:hint="eastAsia" w:ascii="Times New Roman" w:hAnsi="Times New Roman" w:eastAsia="方正仿宋_GBK" w:cs="Times New Roman"/>
          <w:sz w:val="32"/>
          <w:szCs w:val="32"/>
          <w:lang w:val="en-US" w:eastAsia="zh-CN"/>
        </w:rPr>
        <w:t>研究</w:t>
      </w:r>
    </w:p>
    <w:p>
      <w:pPr>
        <w:keepNext w:val="0"/>
        <w:keepLines w:val="0"/>
        <w:pageBreakBefore w:val="0"/>
        <w:widowControl w:val="0"/>
        <w:numPr>
          <w:ilvl w:val="0"/>
          <w:numId w:val="1"/>
        </w:numPr>
        <w:kinsoku/>
        <w:wordWrap/>
        <w:overflowPunct/>
        <w:topLinePunct w:val="0"/>
        <w:autoSpaceDE w:val="0"/>
        <w:autoSpaceDN w:val="0"/>
        <w:bidi w:val="0"/>
        <w:adjustRightInd/>
        <w:snapToGrid/>
        <w:spacing w:line="540" w:lineRule="exact"/>
        <w:ind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auto"/>
          <w:sz w:val="32"/>
          <w:szCs w:val="32"/>
          <w:lang w:val="en-US" w:eastAsia="zh-CN"/>
        </w:rPr>
        <w:t xml:space="preserve"> 共青团助力扶贫攻坚和乡村振兴战略路径研究</w:t>
      </w:r>
    </w:p>
    <w:p>
      <w:pPr>
        <w:keepNext w:val="0"/>
        <w:keepLines w:val="0"/>
        <w:pageBreakBefore w:val="0"/>
        <w:widowControl w:val="0"/>
        <w:numPr>
          <w:ilvl w:val="0"/>
          <w:numId w:val="1"/>
        </w:numPr>
        <w:kinsoku/>
        <w:wordWrap/>
        <w:overflowPunct/>
        <w:topLinePunct w:val="0"/>
        <w:autoSpaceDE w:val="0"/>
        <w:autoSpaceDN w:val="0"/>
        <w:bidi w:val="0"/>
        <w:adjustRightInd/>
        <w:snapToGrid/>
        <w:spacing w:line="54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 xml:space="preserve"> 各领域共青团工作创新研究</w:t>
      </w:r>
    </w:p>
    <w:p>
      <w:pPr>
        <w:keepNext w:val="0"/>
        <w:keepLines w:val="0"/>
        <w:pageBreakBefore w:val="0"/>
        <w:widowControl w:val="0"/>
        <w:numPr>
          <w:ilvl w:val="0"/>
          <w:numId w:val="1"/>
        </w:numPr>
        <w:kinsoku/>
        <w:wordWrap/>
        <w:overflowPunct/>
        <w:topLinePunct w:val="0"/>
        <w:autoSpaceDE w:val="0"/>
        <w:autoSpaceDN w:val="0"/>
        <w:bidi w:val="0"/>
        <w:adjustRightInd/>
        <w:snapToGrid/>
        <w:spacing w:line="54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lang w:val="zh-CN"/>
        </w:rPr>
      </w:pPr>
      <w:r>
        <w:rPr>
          <w:rFonts w:hint="eastAsia" w:ascii="Times New Roman" w:hAnsi="Times New Roman" w:eastAsia="方正仿宋_GBK" w:cs="Times New Roman"/>
          <w:sz w:val="32"/>
          <w:szCs w:val="32"/>
          <w:lang w:val="en-US" w:eastAsia="zh-CN"/>
        </w:rPr>
        <w:t xml:space="preserve"> 大中小学校思想政治教育理论课建设研究</w:t>
      </w:r>
      <w:r>
        <w:rPr>
          <w:rFonts w:hint="eastAsia" w:ascii="Times New Roman" w:hAnsi="Times New Roman" w:eastAsia="MS Mincho" w:cs="Times New Roman"/>
          <w:sz w:val="32"/>
          <w:szCs w:val="32"/>
          <w:lang w:val="en-US" w:eastAsia="ja-JP"/>
        </w:rPr>
        <w:tab/>
      </w:r>
    </w:p>
    <w:p>
      <w:pPr>
        <w:keepNext w:val="0"/>
        <w:keepLines w:val="0"/>
        <w:pageBreakBefore w:val="0"/>
        <w:widowControl w:val="0"/>
        <w:numPr>
          <w:ilvl w:val="0"/>
          <w:numId w:val="1"/>
        </w:numPr>
        <w:kinsoku/>
        <w:wordWrap/>
        <w:overflowPunct/>
        <w:topLinePunct w:val="0"/>
        <w:autoSpaceDE w:val="0"/>
        <w:autoSpaceDN w:val="0"/>
        <w:bidi w:val="0"/>
        <w:adjustRightInd/>
        <w:snapToGrid/>
        <w:spacing w:line="540" w:lineRule="exact"/>
        <w:ind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“青年马克思主义培养工程”等学生骨干和青年人才培养项目研究</w:t>
      </w:r>
    </w:p>
    <w:p>
      <w:pPr>
        <w:keepNext w:val="0"/>
        <w:keepLines w:val="0"/>
        <w:pageBreakBefore w:val="0"/>
        <w:widowControl w:val="0"/>
        <w:numPr>
          <w:ilvl w:val="0"/>
          <w:numId w:val="1"/>
        </w:numPr>
        <w:kinsoku/>
        <w:wordWrap/>
        <w:overflowPunct/>
        <w:topLinePunct w:val="0"/>
        <w:autoSpaceDE w:val="0"/>
        <w:autoSpaceDN w:val="0"/>
        <w:bidi w:val="0"/>
        <w:adjustRightInd/>
        <w:snapToGrid/>
        <w:spacing w:line="540" w:lineRule="exact"/>
        <w:ind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sz w:val="32"/>
          <w:szCs w:val="32"/>
          <w:lang w:val="en-US" w:eastAsia="zh-CN"/>
        </w:rPr>
        <w:t xml:space="preserve"> “第二课堂”和实践育人研究</w:t>
      </w:r>
    </w:p>
    <w:p>
      <w:pPr>
        <w:keepNext w:val="0"/>
        <w:keepLines w:val="0"/>
        <w:pageBreakBefore w:val="0"/>
        <w:widowControl w:val="0"/>
        <w:numPr>
          <w:ilvl w:val="0"/>
          <w:numId w:val="1"/>
        </w:numPr>
        <w:kinsoku/>
        <w:wordWrap/>
        <w:overflowPunct/>
        <w:topLinePunct w:val="0"/>
        <w:autoSpaceDE w:val="0"/>
        <w:autoSpaceDN w:val="0"/>
        <w:bidi w:val="0"/>
        <w:adjustRightInd/>
        <w:snapToGrid/>
        <w:spacing w:line="54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zh-CN"/>
        </w:rPr>
      </w:pPr>
      <w:r>
        <w:rPr>
          <w:rFonts w:hint="eastAsia" w:ascii="Times New Roman" w:hAnsi="Times New Roman" w:eastAsia="方正仿宋_GBK" w:cs="Times New Roman"/>
          <w:color w:val="auto"/>
          <w:sz w:val="32"/>
          <w:szCs w:val="32"/>
          <w:lang w:val="en-US" w:eastAsia="zh-CN"/>
        </w:rPr>
        <w:t xml:space="preserve"> 青少年社会教育研究</w:t>
      </w:r>
    </w:p>
    <w:p>
      <w:pPr>
        <w:keepNext w:val="0"/>
        <w:keepLines w:val="0"/>
        <w:pageBreakBefore w:val="0"/>
        <w:widowControl w:val="0"/>
        <w:numPr>
          <w:ilvl w:val="0"/>
          <w:numId w:val="1"/>
        </w:numPr>
        <w:kinsoku/>
        <w:wordWrap/>
        <w:overflowPunct/>
        <w:topLinePunct w:val="0"/>
        <w:autoSpaceDE w:val="0"/>
        <w:autoSpaceDN w:val="0"/>
        <w:bidi w:val="0"/>
        <w:adjustRightInd/>
        <w:snapToGrid/>
        <w:spacing w:line="54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rPr>
        <w:t>青年</w:t>
      </w:r>
      <w:r>
        <w:rPr>
          <w:rFonts w:hint="eastAsia" w:ascii="Times New Roman" w:hAnsi="Times New Roman" w:eastAsia="方正仿宋_GBK" w:cs="Times New Roman"/>
          <w:sz w:val="32"/>
          <w:szCs w:val="32"/>
          <w:lang w:val="en-US" w:eastAsia="zh-CN"/>
        </w:rPr>
        <w:t>政治参与研究</w:t>
      </w:r>
    </w:p>
    <w:p>
      <w:pPr>
        <w:keepNext w:val="0"/>
        <w:keepLines w:val="0"/>
        <w:pageBreakBefore w:val="0"/>
        <w:widowControl w:val="0"/>
        <w:numPr>
          <w:ilvl w:val="0"/>
          <w:numId w:val="1"/>
        </w:numPr>
        <w:kinsoku/>
        <w:wordWrap/>
        <w:overflowPunct/>
        <w:topLinePunct w:val="0"/>
        <w:autoSpaceDE w:val="0"/>
        <w:autoSpaceDN w:val="0"/>
        <w:bidi w:val="0"/>
        <w:adjustRightInd/>
        <w:snapToGrid/>
        <w:spacing w:line="540" w:lineRule="exact"/>
        <w:ind w:right="0" w:rightChars="0" w:firstLine="640" w:firstLineChars="200"/>
        <w:jc w:val="both"/>
        <w:textAlignment w:val="auto"/>
        <w:outlineLvl w:val="9"/>
        <w:rPr>
          <w:rFonts w:hint="default"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 xml:space="preserve"> 青少年使用网络产品状况研究</w:t>
      </w:r>
    </w:p>
    <w:p>
      <w:pPr>
        <w:keepNext w:val="0"/>
        <w:keepLines w:val="0"/>
        <w:pageBreakBefore w:val="0"/>
        <w:widowControl w:val="0"/>
        <w:numPr>
          <w:ilvl w:val="0"/>
          <w:numId w:val="1"/>
        </w:numPr>
        <w:kinsoku/>
        <w:wordWrap/>
        <w:overflowPunct/>
        <w:topLinePunct w:val="0"/>
        <w:autoSpaceDE w:val="0"/>
        <w:autoSpaceDN w:val="0"/>
        <w:bidi w:val="0"/>
        <w:adjustRightInd/>
        <w:snapToGrid/>
        <w:spacing w:line="540" w:lineRule="exact"/>
        <w:ind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auto"/>
          <w:sz w:val="32"/>
          <w:szCs w:val="32"/>
          <w:lang w:val="en-US" w:eastAsia="zh-CN"/>
        </w:rPr>
        <w:t xml:space="preserve"> 大众传媒对青年思想影响的研究</w:t>
      </w:r>
    </w:p>
    <w:p>
      <w:pPr>
        <w:keepNext w:val="0"/>
        <w:keepLines w:val="0"/>
        <w:pageBreakBefore w:val="0"/>
        <w:widowControl w:val="0"/>
        <w:numPr>
          <w:ilvl w:val="0"/>
          <w:numId w:val="1"/>
        </w:numPr>
        <w:kinsoku/>
        <w:wordWrap/>
        <w:overflowPunct/>
        <w:topLinePunct w:val="0"/>
        <w:autoSpaceDE w:val="0"/>
        <w:autoSpaceDN w:val="0"/>
        <w:bidi w:val="0"/>
        <w:adjustRightInd/>
        <w:snapToGrid/>
        <w:spacing w:line="540" w:lineRule="exact"/>
        <w:ind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青年亚文化及青少年社会问题</w:t>
      </w:r>
      <w:r>
        <w:rPr>
          <w:rFonts w:hint="default" w:ascii="Times New Roman" w:hAnsi="Times New Roman" w:eastAsia="方正仿宋_GBK" w:cs="Times New Roman"/>
          <w:sz w:val="32"/>
          <w:szCs w:val="32"/>
          <w:lang w:val="zh-CN"/>
        </w:rPr>
        <w:t>研究</w:t>
      </w:r>
    </w:p>
    <w:p>
      <w:pPr>
        <w:keepNext w:val="0"/>
        <w:keepLines w:val="0"/>
        <w:pageBreakBefore w:val="0"/>
        <w:widowControl w:val="0"/>
        <w:numPr>
          <w:ilvl w:val="0"/>
          <w:numId w:val="1"/>
        </w:numPr>
        <w:kinsoku/>
        <w:wordWrap/>
        <w:overflowPunct/>
        <w:topLinePunct w:val="0"/>
        <w:autoSpaceDE w:val="0"/>
        <w:autoSpaceDN w:val="0"/>
        <w:bidi w:val="0"/>
        <w:adjustRightInd/>
        <w:snapToGrid/>
        <w:spacing w:line="540" w:lineRule="exact"/>
        <w:ind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新生代产业工人群体研究</w:t>
      </w:r>
    </w:p>
    <w:p>
      <w:pPr>
        <w:keepNext w:val="0"/>
        <w:keepLines w:val="0"/>
        <w:pageBreakBefore w:val="0"/>
        <w:widowControl w:val="0"/>
        <w:numPr>
          <w:ilvl w:val="0"/>
          <w:numId w:val="1"/>
        </w:numPr>
        <w:kinsoku/>
        <w:wordWrap/>
        <w:overflowPunct/>
        <w:topLinePunct w:val="0"/>
        <w:autoSpaceDE w:val="0"/>
        <w:autoSpaceDN w:val="0"/>
        <w:bidi w:val="0"/>
        <w:adjustRightInd/>
        <w:snapToGrid/>
        <w:spacing w:line="540" w:lineRule="exact"/>
        <w:ind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新兴社会阶层青年群体研究</w:t>
      </w:r>
    </w:p>
    <w:p>
      <w:pPr>
        <w:keepNext w:val="0"/>
        <w:keepLines w:val="0"/>
        <w:pageBreakBefore w:val="0"/>
        <w:widowControl w:val="0"/>
        <w:numPr>
          <w:ilvl w:val="0"/>
          <w:numId w:val="1"/>
        </w:numPr>
        <w:kinsoku/>
        <w:wordWrap/>
        <w:overflowPunct/>
        <w:topLinePunct w:val="0"/>
        <w:autoSpaceDE w:val="0"/>
        <w:autoSpaceDN w:val="0"/>
        <w:bidi w:val="0"/>
        <w:adjustRightInd/>
        <w:snapToGrid/>
        <w:spacing w:line="540" w:lineRule="exact"/>
        <w:ind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海外留学生及归国留学青年群体研究 </w:t>
      </w:r>
    </w:p>
    <w:p>
      <w:pPr>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MS Mincho" w:cs="Times New Roman"/>
          <w:sz w:val="32"/>
          <w:szCs w:val="32"/>
          <w:lang w:val="en-US" w:eastAsia="ja-JP"/>
        </w:rPr>
        <w:t>1</w:t>
      </w:r>
      <w:r>
        <w:rPr>
          <w:rFonts w:hint="eastAsia" w:ascii="Times New Roman" w:hAnsi="Times New Roman" w:eastAsia="宋体" w:cs="Times New Roman"/>
          <w:sz w:val="32"/>
          <w:szCs w:val="32"/>
          <w:lang w:val="en-US" w:eastAsia="zh-CN"/>
        </w:rPr>
        <w:t>5</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rPr>
        <w:t>青年就业创业研究</w:t>
      </w:r>
    </w:p>
    <w:p>
      <w:pPr>
        <w:keepNext w:val="0"/>
        <w:keepLines w:val="0"/>
        <w:pageBreakBefore w:val="0"/>
        <w:widowControl w:val="0"/>
        <w:kinsoku/>
        <w:wordWrap/>
        <w:overflowPunct/>
        <w:topLinePunct w:val="0"/>
        <w:autoSpaceDE w:val="0"/>
        <w:autoSpaceDN w:val="0"/>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 xml:space="preserve">16. </w:t>
      </w:r>
      <w:r>
        <w:rPr>
          <w:rFonts w:hint="eastAsia" w:ascii="Times New Roman" w:hAnsi="Times New Roman" w:eastAsia="方正仿宋_GBK" w:cs="Times New Roman"/>
          <w:color w:val="auto"/>
          <w:sz w:val="32"/>
          <w:szCs w:val="32"/>
          <w:lang w:val="en-US" w:eastAsia="zh-CN"/>
        </w:rPr>
        <w:t>粤</w:t>
      </w:r>
      <w:r>
        <w:rPr>
          <w:rFonts w:hint="default" w:ascii="Times New Roman" w:hAnsi="Times New Roman" w:eastAsia="方正仿宋_GBK" w:cs="Times New Roman"/>
          <w:color w:val="auto"/>
          <w:sz w:val="32"/>
          <w:szCs w:val="32"/>
          <w:lang w:val="zh-CN"/>
        </w:rPr>
        <w:t>港澳</w:t>
      </w:r>
      <w:r>
        <w:rPr>
          <w:rFonts w:hint="eastAsia" w:ascii="Times New Roman" w:hAnsi="Times New Roman" w:eastAsia="方正仿宋_GBK" w:cs="Times New Roman"/>
          <w:color w:val="auto"/>
          <w:sz w:val="32"/>
          <w:szCs w:val="32"/>
          <w:lang w:val="en-US" w:eastAsia="zh-CN"/>
        </w:rPr>
        <w:t>大湾区</w:t>
      </w:r>
      <w:r>
        <w:rPr>
          <w:rFonts w:hint="default" w:ascii="Times New Roman" w:hAnsi="Times New Roman" w:eastAsia="方正仿宋_GBK" w:cs="Times New Roman"/>
          <w:color w:val="auto"/>
          <w:sz w:val="32"/>
          <w:szCs w:val="32"/>
          <w:lang w:val="zh-CN"/>
        </w:rPr>
        <w:t>青少年</w:t>
      </w:r>
      <w:r>
        <w:rPr>
          <w:rFonts w:hint="eastAsia" w:ascii="Times New Roman" w:hAnsi="Times New Roman" w:eastAsia="方正仿宋_GBK" w:cs="Times New Roman"/>
          <w:color w:val="auto"/>
          <w:sz w:val="32"/>
          <w:szCs w:val="32"/>
          <w:lang w:val="en-US" w:eastAsia="zh-CN"/>
        </w:rPr>
        <w:t>发展与交流融合</w:t>
      </w:r>
      <w:r>
        <w:rPr>
          <w:rFonts w:hint="default" w:ascii="Times New Roman" w:hAnsi="Times New Roman" w:eastAsia="方正仿宋_GBK" w:cs="Times New Roman"/>
          <w:color w:val="auto"/>
          <w:sz w:val="32"/>
          <w:szCs w:val="32"/>
          <w:lang w:val="zh-CN"/>
        </w:rPr>
        <w:t>研究</w:t>
      </w:r>
    </w:p>
    <w:p>
      <w:pPr>
        <w:keepNext w:val="0"/>
        <w:keepLines w:val="0"/>
        <w:pageBreakBefore w:val="0"/>
        <w:widowControl w:val="0"/>
        <w:kinsoku/>
        <w:wordWrap/>
        <w:overflowPunct/>
        <w:topLinePunct w:val="0"/>
        <w:autoSpaceDE w:val="0"/>
        <w:autoSpaceDN w:val="0"/>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sz w:val="32"/>
          <w:szCs w:val="32"/>
          <w:lang w:val="en-US" w:eastAsia="zh-CN"/>
        </w:rPr>
        <w:t>17. 学生社团现状及发展研究</w:t>
      </w:r>
    </w:p>
    <w:p>
      <w:pPr>
        <w:keepNext w:val="0"/>
        <w:keepLines w:val="0"/>
        <w:pageBreakBefore w:val="0"/>
        <w:widowControl w:val="0"/>
        <w:kinsoku/>
        <w:wordWrap/>
        <w:overflowPunct/>
        <w:topLinePunct w:val="0"/>
        <w:autoSpaceDE w:val="0"/>
        <w:autoSpaceDN w:val="0"/>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宋体" w:cs="Times New Roman"/>
          <w:sz w:val="32"/>
          <w:szCs w:val="32"/>
          <w:lang w:val="en-US" w:eastAsia="zh-CN"/>
        </w:rPr>
        <w:t>18.</w:t>
      </w:r>
      <w:r>
        <w:rPr>
          <w:rFonts w:hint="eastAsia" w:ascii="Times New Roman" w:hAnsi="Times New Roman" w:eastAsia="方正仿宋_GBK" w:cs="Times New Roman"/>
          <w:sz w:val="32"/>
          <w:szCs w:val="32"/>
          <w:lang w:val="en-US" w:eastAsia="zh-CN"/>
        </w:rPr>
        <w:t xml:space="preserve"> 新时代少先队工作创新研究</w:t>
      </w:r>
    </w:p>
    <w:p>
      <w:pPr>
        <w:keepNext w:val="0"/>
        <w:keepLines w:val="0"/>
        <w:pageBreakBefore w:val="0"/>
        <w:widowControl w:val="0"/>
        <w:kinsoku/>
        <w:wordWrap/>
        <w:overflowPunct/>
        <w:topLinePunct w:val="0"/>
        <w:autoSpaceDE w:val="0"/>
        <w:autoSpaceDN w:val="0"/>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 团队衔接工作研究</w:t>
      </w:r>
    </w:p>
    <w:p>
      <w:pPr>
        <w:keepNext w:val="0"/>
        <w:keepLines w:val="0"/>
        <w:pageBreakBefore w:val="0"/>
        <w:widowControl w:val="0"/>
        <w:kinsoku/>
        <w:wordWrap/>
        <w:overflowPunct/>
        <w:topLinePunct w:val="0"/>
        <w:autoSpaceDE w:val="0"/>
        <w:autoSpaceDN w:val="0"/>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rPr>
        <w:t>志愿服务创新与青少年发展研究</w:t>
      </w:r>
    </w:p>
    <w:p>
      <w:pPr>
        <w:keepNext w:val="0"/>
        <w:keepLines w:val="0"/>
        <w:pageBreakBefore w:val="0"/>
        <w:widowControl w:val="0"/>
        <w:kinsoku/>
        <w:wordWrap/>
        <w:overflowPunct/>
        <w:topLinePunct w:val="0"/>
        <w:autoSpaceDE w:val="0"/>
        <w:autoSpaceDN w:val="0"/>
        <w:bidi w:val="0"/>
        <w:adjustRightInd/>
        <w:snapToGrid/>
        <w:spacing w:line="540" w:lineRule="exact"/>
        <w:ind w:right="0" w:rightChars="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2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289560</wp:posOffset>
                </wp:positionV>
                <wp:extent cx="114300" cy="106680"/>
                <wp:effectExtent l="4445" t="4445" r="14605" b="22225"/>
                <wp:wrapNone/>
                <wp:docPr id="2" name="文本框 2"/>
                <wp:cNvGraphicFramePr/>
                <a:graphic xmlns:a="http://schemas.openxmlformats.org/drawingml/2006/main">
                  <a:graphicData uri="http://schemas.microsoft.com/office/word/2010/wordprocessingShape">
                    <wps:wsp>
                      <wps:cNvSpPr txBox="1"/>
                      <wps:spPr>
                        <a:xfrm>
                          <a:off x="0" y="0"/>
                          <a:ext cx="114300" cy="1066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仿宋_GB2312" w:eastAsia="仿宋_GB2312"/>
                                <w:sz w:val="24"/>
                              </w:rPr>
                            </w:pPr>
                          </w:p>
                        </w:txbxContent>
                      </wps:txbx>
                      <wps:bodyPr upright="1"/>
                    </wps:wsp>
                  </a:graphicData>
                </a:graphic>
              </wp:anchor>
            </w:drawing>
          </mc:Choice>
          <mc:Fallback>
            <w:pict>
              <v:shape id="_x0000_s1026" o:spid="_x0000_s1026" o:spt="202" type="#_x0000_t202" style="position:absolute;left:0pt;margin-left:-36pt;margin-top:22.8pt;height:8.4pt;width:9pt;z-index:251659264;mso-width-relative:page;mso-height-relative:page;" fillcolor="#FFFFFF" filled="t" stroked="t" coordsize="21600,21600" o:gfxdata="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M9NtgAAAAJAQAADwAAAAAAAAABACAAAAAiAAAAZHJzL2Rvd25yZXYueG1sUEsBAhQAFAAAAAgA&#10;h07iQFsYzRLsAQAA5wMAAA4AAAAAAAAAAQAgAAAAJwEAAGRycy9lMm9Eb2MueG1sUEsFBgAAAAAG&#10;AAYAWQEAAIUFAAAAAA==&#10;">
                <v:fill on="t" focussize="0,0"/>
                <v:stroke color="#FFFFFF" joinstyle="miter"/>
                <v:imagedata o:title=""/>
                <o:lock v:ext="edit" aspectratio="f"/>
                <v:textbox>
                  <w:txbxContent>
                    <w:p>
                      <w:pPr>
                        <w:rPr>
                          <w:rFonts w:hint="eastAsia" w:ascii="仿宋_GB2312" w:eastAsia="仿宋_GB2312"/>
                          <w:sz w:val="24"/>
                        </w:rPr>
                      </w:pPr>
                    </w:p>
                  </w:txbxContent>
                </v:textbox>
              </v:shape>
            </w:pict>
          </mc:Fallback>
        </mc:AlternateContent>
      </w:r>
      <w:r>
        <w:rPr>
          <w:rFonts w:hint="eastAsia" w:ascii="方正黑体_GBK" w:hAnsi="方正黑体_GBK" w:eastAsia="方正黑体_GBK" w:cs="方正黑体_GBK"/>
          <w:spacing w:val="10"/>
          <w:sz w:val="30"/>
          <w:szCs w:val="30"/>
        </w:rPr>
        <w:t>附件</w:t>
      </w:r>
      <w:r>
        <w:rPr>
          <w:rFonts w:hint="eastAsia" w:ascii="方正黑体_GBK" w:hAnsi="方正黑体_GBK" w:eastAsia="方正黑体_GBK" w:cs="方正黑体_GBK"/>
          <w:sz w:val="32"/>
          <w:szCs w:val="32"/>
        </w:rPr>
        <w:t>2</w:t>
      </w:r>
    </w:p>
    <w:p>
      <w:pPr>
        <w:keepNext w:val="0"/>
        <w:keepLines w:val="0"/>
        <w:pageBreakBefore w:val="0"/>
        <w:widowControl w:val="0"/>
        <w:kinsoku/>
        <w:wordWrap/>
        <w:overflowPunct/>
        <w:topLinePunct w:val="0"/>
        <w:autoSpaceDE w:val="0"/>
        <w:autoSpaceDN w:val="0"/>
        <w:bidi w:val="0"/>
        <w:spacing w:before="0" w:beforeLines="0" w:after="0" w:afterLines="0" w:line="560" w:lineRule="exact"/>
        <w:ind w:right="0" w:rightChars="0"/>
        <w:textAlignment w:val="auto"/>
        <w:outlineLvl w:val="9"/>
        <w:rPr>
          <w:rFonts w:hint="eastAsia" w:ascii="方正黑体_GBK" w:hAnsi="方正黑体_GBK" w:eastAsia="方正黑体_GBK" w:cs="方正黑体_GBK"/>
          <w:sz w:val="32"/>
          <w:szCs w:val="32"/>
        </w:rPr>
      </w:pPr>
    </w:p>
    <w:p>
      <w:pPr>
        <w:adjustRightInd w:val="0"/>
        <w:snapToGrid w:val="0"/>
        <w:ind w:firstLine="720" w:firstLineChars="200"/>
        <w:jc w:val="both"/>
        <w:rPr>
          <w:rFonts w:hint="default" w:ascii="Times New Roman" w:hAnsi="Times New Roman" w:eastAsia="方正黑体_GBK" w:cs="Times New Roman"/>
          <w:spacing w:val="42"/>
          <w:sz w:val="44"/>
          <w:szCs w:val="44"/>
        </w:rPr>
      </w:pPr>
      <w:r>
        <w:rPr>
          <w:rFonts w:hint="default" w:ascii="Times New Roman" w:hAnsi="Times New Roman" w:eastAsia="方正黑体_GBK" w:cs="Times New Roman"/>
          <w:sz w:val="36"/>
          <w:szCs w:val="36"/>
        </w:rPr>
        <w:t>201</w:t>
      </w:r>
      <w:r>
        <w:rPr>
          <w:rFonts w:hint="eastAsia" w:ascii="Times New Roman" w:hAnsi="Times New Roman" w:eastAsia="方正黑体_GBK" w:cs="Times New Roman"/>
          <w:sz w:val="36"/>
          <w:szCs w:val="36"/>
          <w:lang w:val="en-US" w:eastAsia="zh-CN"/>
        </w:rPr>
        <w:t>9—</w:t>
      </w:r>
      <w:r>
        <w:rPr>
          <w:rFonts w:hint="default" w:ascii="Times New Roman" w:hAnsi="Times New Roman" w:eastAsia="方正黑体_GBK" w:cs="Times New Roman"/>
          <w:sz w:val="36"/>
          <w:szCs w:val="36"/>
          <w:lang w:val="en-US" w:eastAsia="zh-CN"/>
        </w:rPr>
        <w:t>20</w:t>
      </w:r>
      <w:r>
        <w:rPr>
          <w:rFonts w:hint="eastAsia" w:ascii="Times New Roman" w:hAnsi="Times New Roman" w:eastAsia="方正黑体_GBK" w:cs="Times New Roman"/>
          <w:sz w:val="36"/>
          <w:szCs w:val="36"/>
          <w:lang w:val="en-US" w:eastAsia="zh-CN"/>
        </w:rPr>
        <w:t>20</w:t>
      </w:r>
      <w:r>
        <w:rPr>
          <w:rFonts w:hint="default" w:ascii="Times New Roman" w:hAnsi="Times New Roman" w:eastAsia="方正黑体_GBK" w:cs="Times New Roman"/>
          <w:sz w:val="36"/>
          <w:szCs w:val="36"/>
        </w:rPr>
        <w:t>年度</w:t>
      </w:r>
      <w:r>
        <w:rPr>
          <w:rFonts w:hint="default" w:ascii="Times New Roman" w:hAnsi="Times New Roman" w:eastAsia="方正黑体_GBK" w:cs="Times New Roman"/>
          <w:sz w:val="36"/>
          <w:szCs w:val="36"/>
          <w:lang w:eastAsia="zh-CN"/>
        </w:rPr>
        <w:t>广东省</w:t>
      </w:r>
      <w:r>
        <w:rPr>
          <w:rFonts w:hint="eastAsia" w:ascii="Times New Roman" w:hAnsi="Times New Roman" w:eastAsia="方正黑体_GBK" w:cs="Times New Roman"/>
          <w:sz w:val="36"/>
          <w:szCs w:val="36"/>
          <w:lang w:val="en-US" w:eastAsia="zh-CN"/>
        </w:rPr>
        <w:t>青少年</w:t>
      </w:r>
      <w:r>
        <w:rPr>
          <w:rFonts w:hint="default" w:ascii="Times New Roman" w:hAnsi="Times New Roman" w:eastAsia="方正黑体_GBK" w:cs="Times New Roman"/>
          <w:sz w:val="36"/>
          <w:szCs w:val="36"/>
        </w:rPr>
        <w:t>研究</w:t>
      </w:r>
      <w:r>
        <w:rPr>
          <w:rFonts w:hint="eastAsia" w:ascii="Times New Roman" w:hAnsi="Times New Roman" w:eastAsia="方正黑体_GBK" w:cs="Times New Roman"/>
          <w:sz w:val="36"/>
          <w:szCs w:val="36"/>
          <w:lang w:val="en-US" w:eastAsia="zh-CN"/>
        </w:rPr>
        <w:t>共建课</w:t>
      </w:r>
      <w:bookmarkStart w:id="1" w:name="_GoBack"/>
      <w:bookmarkEnd w:id="1"/>
      <w:r>
        <w:rPr>
          <w:rFonts w:hint="default" w:ascii="Times New Roman" w:hAnsi="Times New Roman" w:eastAsia="方正黑体_GBK" w:cs="Times New Roman"/>
          <w:spacing w:val="42"/>
          <w:sz w:val="36"/>
          <w:szCs w:val="36"/>
        </w:rPr>
        <w:t>题</w:t>
      </w:r>
    </w:p>
    <w:p>
      <w:pPr>
        <w:jc w:val="center"/>
        <w:rPr>
          <w:rFonts w:hint="default" w:ascii="Times New Roman" w:hAnsi="Times New Roman" w:eastAsia="方正黑体_GBK" w:cs="Times New Roman"/>
          <w:spacing w:val="42"/>
          <w:sz w:val="44"/>
          <w:szCs w:val="44"/>
        </w:rPr>
      </w:pPr>
      <w:r>
        <w:rPr>
          <w:rFonts w:hint="default" w:ascii="Times New Roman" w:hAnsi="Times New Roman" w:eastAsia="方正黑体_GBK" w:cs="Times New Roman"/>
          <w:spacing w:val="42"/>
          <w:sz w:val="44"/>
          <w:szCs w:val="44"/>
        </w:rPr>
        <w:t>立项申请书</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ind w:firstLine="1280" w:firstLineChars="4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xml:space="preserve">课  题  名  称 </w:t>
      </w:r>
      <w:r>
        <w:rPr>
          <w:rFonts w:hint="default" w:ascii="Times New Roman" w:hAnsi="Times New Roman" w:eastAsia="方正仿宋_GBK" w:cs="Times New Roman"/>
          <w:sz w:val="32"/>
          <w:szCs w:val="32"/>
          <w:u w:val="single"/>
        </w:rPr>
        <w:t xml:space="preserve">                     </w:t>
      </w:r>
    </w:p>
    <w:p>
      <w:pPr>
        <w:ind w:firstLine="1280" w:firstLineChars="4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xml:space="preserve">课 题 主 持 人 </w:t>
      </w:r>
      <w:r>
        <w:rPr>
          <w:rFonts w:hint="default" w:ascii="Times New Roman" w:hAnsi="Times New Roman" w:eastAsia="方正仿宋_GBK" w:cs="Times New Roman"/>
          <w:sz w:val="32"/>
          <w:szCs w:val="32"/>
          <w:u w:val="single"/>
        </w:rPr>
        <w:t xml:space="preserve">                     </w:t>
      </w:r>
    </w:p>
    <w:p>
      <w:pPr>
        <w:ind w:firstLine="1280" w:firstLineChars="4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xml:space="preserve">主持人所在单位 </w:t>
      </w:r>
      <w:r>
        <w:rPr>
          <w:rFonts w:hint="default" w:ascii="Times New Roman" w:hAnsi="Times New Roman" w:eastAsia="方正仿宋_GBK" w:cs="Times New Roman"/>
          <w:sz w:val="32"/>
          <w:szCs w:val="32"/>
          <w:u w:val="single"/>
        </w:rPr>
        <w:t xml:space="preserve">                     </w:t>
      </w:r>
    </w:p>
    <w:p>
      <w:pPr>
        <w:ind w:firstLine="1280" w:firstLineChars="400"/>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xml:space="preserve">填  表  日  期 </w:t>
      </w:r>
      <w:r>
        <w:rPr>
          <w:rFonts w:hint="default" w:ascii="Times New Roman" w:hAnsi="Times New Roman" w:eastAsia="方正仿宋_GBK" w:cs="Times New Roman"/>
          <w:sz w:val="32"/>
          <w:szCs w:val="32"/>
          <w:u w:val="single"/>
        </w:rPr>
        <w:t xml:space="preserve">                     </w:t>
      </w:r>
    </w:p>
    <w:p>
      <w:pPr>
        <w:ind w:firstLine="2158" w:firstLineChars="771"/>
        <w:rPr>
          <w:rFonts w:hint="default" w:ascii="Times New Roman" w:hAnsi="Times New Roman" w:eastAsia="方正仿宋_GBK" w:cs="Times New Roman"/>
          <w:sz w:val="28"/>
        </w:rPr>
      </w:pPr>
    </w:p>
    <w:p>
      <w:pPr>
        <w:ind w:firstLine="2158" w:firstLineChars="771"/>
        <w:rPr>
          <w:rFonts w:hint="default" w:ascii="Times New Roman" w:hAnsi="Times New Roman" w:eastAsia="仿宋_GB2312" w:cs="Times New Roman"/>
          <w:sz w:val="28"/>
        </w:rPr>
      </w:pPr>
    </w:p>
    <w:p>
      <w:pPr>
        <w:ind w:firstLine="2158" w:firstLineChars="771"/>
        <w:rPr>
          <w:rFonts w:hint="default" w:ascii="Times New Roman" w:hAnsi="Times New Roman" w:eastAsia="仿宋_GB2312" w:cs="Times New Roman"/>
          <w:sz w:val="28"/>
        </w:rPr>
      </w:pPr>
    </w:p>
    <w:p>
      <w:pPr>
        <w:ind w:firstLine="2158" w:firstLineChars="771"/>
        <w:rPr>
          <w:rFonts w:hint="default" w:ascii="Times New Roman" w:hAnsi="Times New Roman" w:eastAsia="仿宋_GB2312" w:cs="Times New Roman"/>
          <w:sz w:val="28"/>
        </w:rPr>
      </w:pPr>
    </w:p>
    <w:p>
      <w:pPr>
        <w:ind w:firstLine="2158" w:firstLineChars="771"/>
        <w:rPr>
          <w:rFonts w:hint="default" w:ascii="Times New Roman" w:hAnsi="Times New Roman" w:eastAsia="仿宋_GB2312" w:cs="Times New Roman"/>
          <w:sz w:val="28"/>
        </w:rPr>
      </w:pPr>
    </w:p>
    <w:p>
      <w:pPr>
        <w:rPr>
          <w:rFonts w:hint="default" w:ascii="Times New Roman" w:hAnsi="Times New Roman" w:cs="Times New Roman"/>
        </w:rPr>
      </w:pPr>
    </w:p>
    <w:p>
      <w:pPr>
        <w:jc w:val="center"/>
        <w:rPr>
          <w:rFonts w:hint="default" w:ascii="Times New Roman" w:hAnsi="Times New Roman" w:eastAsia="仿宋_GB2312" w:cs="Times New Roman"/>
          <w:spacing w:val="30"/>
          <w:sz w:val="32"/>
          <w:szCs w:val="32"/>
        </w:rPr>
      </w:pPr>
      <w:r>
        <w:rPr>
          <w:rFonts w:hint="default" w:ascii="Times New Roman" w:hAnsi="Times New Roman" w:eastAsia="仿宋_GB2312" w:cs="Times New Roman"/>
          <w:spacing w:val="30"/>
          <w:sz w:val="32"/>
          <w:szCs w:val="32"/>
        </w:rPr>
        <w:t>共青团广东省委</w:t>
      </w:r>
      <w:r>
        <w:rPr>
          <w:rFonts w:hint="default" w:ascii="Times New Roman" w:hAnsi="Times New Roman" w:eastAsia="仿宋_GB2312" w:cs="Times New Roman"/>
          <w:spacing w:val="30"/>
          <w:sz w:val="32"/>
          <w:szCs w:val="32"/>
          <w:lang w:eastAsia="zh-CN"/>
        </w:rPr>
        <w:t>员会</w:t>
      </w:r>
    </w:p>
    <w:p>
      <w:pPr>
        <w:jc w:val="center"/>
        <w:rPr>
          <w:rFonts w:hint="default" w:ascii="Times New Roman" w:hAnsi="Times New Roman" w:cs="Times New Roman"/>
          <w:sz w:val="32"/>
          <w:szCs w:val="32"/>
        </w:rPr>
      </w:pPr>
      <w:r>
        <w:rPr>
          <w:rFonts w:hint="default" w:ascii="Times New Roman" w:hAnsi="Times New Roman" w:cs="Times New Roman"/>
          <w:sz w:val="32"/>
          <w:szCs w:val="32"/>
        </w:rPr>
        <w:t>201</w:t>
      </w:r>
      <w:r>
        <w:rPr>
          <w:rFonts w:hint="eastAsia" w:ascii="Times New Roman" w:hAnsi="Times New Roman" w:cs="Times New Roman"/>
          <w:sz w:val="32"/>
          <w:szCs w:val="32"/>
          <w:lang w:val="en-US" w:eastAsia="zh-CN"/>
        </w:rPr>
        <w:t>9</w:t>
      </w:r>
      <w:r>
        <w:rPr>
          <w:rFonts w:hint="default" w:ascii="Times New Roman" w:hAnsi="Times New Roman" w:cs="Times New Roman"/>
          <w:sz w:val="32"/>
          <w:szCs w:val="32"/>
        </w:rPr>
        <w:t>年</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rPr>
        <w:t>月</w:t>
      </w:r>
    </w:p>
    <w:p>
      <w:pPr>
        <w:rPr>
          <w:rFonts w:hint="eastAsia" w:eastAsia="宋体"/>
          <w:lang w:val="en-US" w:eastAsia="zh-CN"/>
        </w:rPr>
      </w:pPr>
    </w:p>
    <w:p>
      <w:pPr>
        <w:rPr>
          <w:rFonts w:hint="eastAsia"/>
        </w:rPr>
      </w:pPr>
    </w:p>
    <w:p>
      <w:pPr>
        <w:rPr>
          <w:rFonts w:hint="eastAsia"/>
        </w:rPr>
      </w:pPr>
    </w:p>
    <w:p>
      <w:pPr>
        <w:rPr>
          <w:rFonts w:hint="eastAsia"/>
        </w:rPr>
      </w:pPr>
    </w:p>
    <w:p>
      <w:pPr>
        <w:rPr>
          <w:rFonts w:hint="eastAsia"/>
        </w:rPr>
      </w:pPr>
    </w:p>
    <w:p>
      <w:pPr>
        <w:ind w:left="0" w:leftChars="0" w:right="0" w:rightChars="0" w:firstLine="0" w:firstLineChars="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填　写　说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明</w:t>
      </w:r>
    </w:p>
    <w:p>
      <w:pPr>
        <w:pStyle w:val="2"/>
        <w:ind w:left="0" w:leftChars="0" w:right="76" w:rightChars="36" w:firstLine="520" w:firstLineChars="200"/>
        <w:rPr>
          <w:rFonts w:hint="eastAsia" w:ascii="楷体_GB2312" w:eastAsia="楷体_GB2312"/>
          <w:sz w:val="26"/>
        </w:rPr>
      </w:pPr>
    </w:p>
    <w:p>
      <w:pPr>
        <w:pStyle w:val="2"/>
        <w:spacing w:line="600" w:lineRule="exact"/>
        <w:ind w:left="0" w:leftChars="0" w:right="76" w:rightChars="36" w:firstLine="680" w:firstLineChars="200"/>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一、本申请书所列各项，请</w:t>
      </w:r>
      <w:r>
        <w:rPr>
          <w:rFonts w:hint="eastAsia" w:ascii="Times New Roman" w:hAnsi="Times New Roman" w:eastAsia="方正仿宋_GBK" w:cs="Times New Roman"/>
          <w:spacing w:val="10"/>
          <w:sz w:val="32"/>
          <w:szCs w:val="32"/>
          <w:lang w:val="en-US" w:eastAsia="zh-CN"/>
        </w:rPr>
        <w:t>以五号宋体</w:t>
      </w:r>
      <w:r>
        <w:rPr>
          <w:rFonts w:hint="default" w:ascii="Times New Roman" w:hAnsi="Times New Roman" w:eastAsia="方正仿宋_GBK" w:cs="Times New Roman"/>
          <w:spacing w:val="10"/>
          <w:sz w:val="32"/>
          <w:szCs w:val="32"/>
        </w:rPr>
        <w:t>认真如实填写。除签名外，其余部分建议打印填写。</w:t>
      </w:r>
    </w:p>
    <w:p>
      <w:pPr>
        <w:spacing w:line="600" w:lineRule="exact"/>
        <w:ind w:right="76" w:rightChars="36" w:firstLine="680" w:firstLineChars="200"/>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二、本申请书一式</w:t>
      </w:r>
      <w:r>
        <w:rPr>
          <w:rFonts w:hint="eastAsia" w:ascii="Times New Roman" w:hAnsi="Times New Roman" w:eastAsia="方正仿宋_GBK" w:cs="Times New Roman"/>
          <w:spacing w:val="10"/>
          <w:sz w:val="32"/>
          <w:szCs w:val="32"/>
          <w:lang w:val="en-US" w:eastAsia="zh-CN"/>
        </w:rPr>
        <w:t>1</w:t>
      </w:r>
      <w:r>
        <w:rPr>
          <w:rFonts w:hint="default" w:ascii="Times New Roman" w:hAnsi="Times New Roman" w:eastAsia="方正仿宋_GBK" w:cs="Times New Roman"/>
          <w:spacing w:val="10"/>
          <w:sz w:val="32"/>
          <w:szCs w:val="32"/>
        </w:rPr>
        <w:t>份</w:t>
      </w:r>
      <w:r>
        <w:rPr>
          <w:rFonts w:hint="eastAsia" w:ascii="Times New Roman" w:hAnsi="Times New Roman" w:eastAsia="方正仿宋_GBK" w:cs="Times New Roman"/>
          <w:spacing w:val="10"/>
          <w:sz w:val="32"/>
          <w:szCs w:val="32"/>
          <w:lang w:eastAsia="zh-CN"/>
        </w:rPr>
        <w:t>纸质版</w:t>
      </w:r>
      <w:r>
        <w:rPr>
          <w:rFonts w:hint="default" w:ascii="Times New Roman" w:hAnsi="Times New Roman" w:eastAsia="方正仿宋_GBK" w:cs="Times New Roman"/>
          <w:spacing w:val="10"/>
          <w:sz w:val="32"/>
          <w:szCs w:val="32"/>
        </w:rPr>
        <w:t>原件，</w:t>
      </w:r>
      <w:r>
        <w:rPr>
          <w:rFonts w:hint="eastAsia" w:ascii="Times New Roman" w:hAnsi="Times New Roman" w:eastAsia="方正仿宋_GBK" w:cs="Times New Roman"/>
          <w:spacing w:val="10"/>
          <w:sz w:val="32"/>
          <w:szCs w:val="32"/>
          <w:lang w:eastAsia="zh-CN"/>
        </w:rPr>
        <w:t>须</w:t>
      </w:r>
      <w:r>
        <w:rPr>
          <w:rFonts w:hint="default" w:ascii="Times New Roman" w:hAnsi="Times New Roman" w:eastAsia="方正仿宋_GBK" w:cs="Times New Roman"/>
          <w:spacing w:val="10"/>
          <w:sz w:val="32"/>
          <w:szCs w:val="32"/>
        </w:rPr>
        <w:t>经过所在单位同意</w:t>
      </w:r>
      <w:r>
        <w:rPr>
          <w:rFonts w:hint="eastAsia" w:ascii="Times New Roman" w:hAnsi="Times New Roman" w:eastAsia="方正仿宋_GBK" w:cs="Times New Roman"/>
          <w:spacing w:val="10"/>
          <w:sz w:val="32"/>
          <w:szCs w:val="32"/>
          <w:lang w:eastAsia="zh-CN"/>
        </w:rPr>
        <w:t>（高校须科研部门）</w:t>
      </w:r>
      <w:r>
        <w:rPr>
          <w:rFonts w:hint="default" w:ascii="Times New Roman" w:hAnsi="Times New Roman" w:eastAsia="方正仿宋_GBK" w:cs="Times New Roman"/>
          <w:spacing w:val="10"/>
          <w:sz w:val="32"/>
          <w:szCs w:val="32"/>
        </w:rPr>
        <w:t>盖章，再报送</w:t>
      </w:r>
      <w:r>
        <w:rPr>
          <w:rFonts w:hint="default" w:ascii="Times New Roman" w:hAnsi="Times New Roman" w:eastAsia="方正仿宋_GBK" w:cs="Times New Roman"/>
          <w:sz w:val="32"/>
          <w:szCs w:val="32"/>
        </w:rPr>
        <w:t>课题评审办公室</w:t>
      </w:r>
      <w:r>
        <w:rPr>
          <w:rFonts w:hint="default" w:ascii="Times New Roman" w:hAnsi="Times New Roman" w:eastAsia="方正仿宋_GBK" w:cs="Times New Roman"/>
          <w:spacing w:val="10"/>
          <w:sz w:val="32"/>
          <w:szCs w:val="32"/>
        </w:rPr>
        <w:t>。</w:t>
      </w:r>
      <w:r>
        <w:rPr>
          <w:rFonts w:hint="eastAsia" w:ascii="Times New Roman" w:hAnsi="Times New Roman" w:eastAsia="方正仿宋_GBK" w:cs="Times New Roman"/>
          <w:spacing w:val="10"/>
          <w:sz w:val="32"/>
          <w:szCs w:val="32"/>
          <w:lang w:eastAsia="zh-CN"/>
        </w:rPr>
        <w:t>同时提交电子版</w:t>
      </w:r>
      <w:r>
        <w:rPr>
          <w:rFonts w:hint="eastAsia" w:ascii="Times New Roman" w:hAnsi="Times New Roman" w:eastAsia="方正仿宋_GBK" w:cs="Times New Roman"/>
          <w:spacing w:val="10"/>
          <w:sz w:val="32"/>
          <w:szCs w:val="32"/>
          <w:lang w:val="en-US" w:eastAsia="zh-CN"/>
        </w:rPr>
        <w:t>word文档格式，发至</w:t>
      </w:r>
      <w:r>
        <w:rPr>
          <w:rFonts w:hint="default" w:ascii="Times New Roman" w:hAnsi="Times New Roman" w:eastAsia="方正仿宋_GBK" w:cs="Times New Roman"/>
          <w:spacing w:val="10"/>
          <w:sz w:val="32"/>
          <w:szCs w:val="32"/>
          <w:lang w:val="en-US" w:eastAsia="zh-CN"/>
        </w:rPr>
        <w:t>邮箱：for_youth@126.com</w:t>
      </w:r>
      <w:r>
        <w:rPr>
          <w:rFonts w:hint="default" w:ascii="Times New Roman" w:hAnsi="Times New Roman" w:eastAsia="方正仿宋_GBK" w:cs="Times New Roman"/>
          <w:spacing w:val="10"/>
          <w:sz w:val="32"/>
          <w:szCs w:val="32"/>
        </w:rPr>
        <w:t>。</w:t>
      </w:r>
    </w:p>
    <w:p>
      <w:pPr>
        <w:spacing w:line="600" w:lineRule="exact"/>
        <w:ind w:right="76" w:rightChars="36" w:firstLine="680" w:firstLineChars="200"/>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三、</w:t>
      </w:r>
      <w:r>
        <w:rPr>
          <w:rFonts w:hint="default" w:ascii="Times New Roman" w:hAnsi="Times New Roman" w:eastAsia="方正仿宋_GBK" w:cs="Times New Roman"/>
          <w:sz w:val="32"/>
          <w:szCs w:val="32"/>
        </w:rPr>
        <w:t>课题评审办公室</w:t>
      </w:r>
      <w:r>
        <w:rPr>
          <w:rFonts w:hint="default" w:ascii="Times New Roman" w:hAnsi="Times New Roman" w:eastAsia="方正仿宋_GBK" w:cs="Times New Roman"/>
          <w:spacing w:val="10"/>
          <w:sz w:val="32"/>
          <w:szCs w:val="32"/>
        </w:rPr>
        <w:t>通讯地址：广州市越秀区寺贝通津1号</w:t>
      </w:r>
      <w:r>
        <w:rPr>
          <w:rFonts w:hint="default" w:ascii="Times New Roman" w:hAnsi="Times New Roman" w:eastAsia="方正仿宋_GBK" w:cs="Times New Roman"/>
          <w:spacing w:val="10"/>
          <w:sz w:val="32"/>
          <w:szCs w:val="32"/>
          <w:lang w:val="en-US" w:eastAsia="zh-CN"/>
        </w:rPr>
        <w:t>之三</w:t>
      </w:r>
      <w:r>
        <w:rPr>
          <w:rFonts w:hint="default" w:ascii="Times New Roman" w:hAnsi="Times New Roman" w:eastAsia="方正仿宋_GBK" w:cs="Times New Roman"/>
          <w:spacing w:val="10"/>
          <w:sz w:val="32"/>
          <w:szCs w:val="32"/>
        </w:rPr>
        <w:t>广东省青少年事业研究与发展中心；邮编：510080；联系电话：</w:t>
      </w:r>
      <w:r>
        <w:rPr>
          <w:rFonts w:hint="eastAsia" w:ascii="Times New Roman" w:hAnsi="Times New Roman" w:eastAsia="方正仿宋_GBK" w:cs="Times New Roman"/>
          <w:spacing w:val="10"/>
          <w:sz w:val="32"/>
          <w:szCs w:val="32"/>
          <w:lang w:val="en-US" w:eastAsia="zh-CN"/>
        </w:rPr>
        <w:t>020-</w:t>
      </w:r>
      <w:r>
        <w:rPr>
          <w:rFonts w:hint="default" w:ascii="Times New Roman" w:hAnsi="Times New Roman" w:eastAsia="方正仿宋_GBK" w:cs="Times New Roman"/>
          <w:spacing w:val="10"/>
          <w:sz w:val="32"/>
          <w:szCs w:val="32"/>
        </w:rPr>
        <w:t>8718562</w:t>
      </w:r>
      <w:r>
        <w:rPr>
          <w:rFonts w:hint="default" w:ascii="Times New Roman" w:hAnsi="Times New Roman" w:eastAsia="方正仿宋_GBK" w:cs="Times New Roman"/>
          <w:spacing w:val="10"/>
          <w:sz w:val="32"/>
          <w:szCs w:val="32"/>
          <w:lang w:val="en-US" w:eastAsia="zh-CN"/>
        </w:rPr>
        <w:t>5</w:t>
      </w:r>
      <w:r>
        <w:rPr>
          <w:rFonts w:hint="eastAsia" w:ascii="Times New Roman" w:hAnsi="Times New Roman" w:eastAsia="方正仿宋_GBK" w:cs="Times New Roman"/>
          <w:spacing w:val="10"/>
          <w:sz w:val="32"/>
          <w:szCs w:val="32"/>
          <w:lang w:val="en-US" w:eastAsia="zh-CN"/>
        </w:rPr>
        <w:t>。</w:t>
      </w:r>
    </w:p>
    <w:p>
      <w:pPr>
        <w:spacing w:line="600" w:lineRule="exact"/>
        <w:ind w:right="76" w:rightChars="36"/>
        <w:rPr>
          <w:rFonts w:hint="eastAsia" w:ascii="楷体_GB2312" w:eastAsia="楷体_GB2312"/>
          <w:b/>
          <w:bCs/>
          <w:spacing w:val="10"/>
          <w:sz w:val="30"/>
          <w:szCs w:val="30"/>
          <w:u w:val="single"/>
        </w:rPr>
      </w:pPr>
      <w:r>
        <w:rPr>
          <w:rFonts w:hint="eastAsia" w:ascii="楷体_GB2312" w:eastAsia="楷体_GB2312"/>
          <w:b/>
          <w:bCs/>
          <w:spacing w:val="10"/>
          <w:sz w:val="30"/>
          <w:szCs w:val="30"/>
          <w:u w:val="single"/>
        </w:rPr>
        <w:t xml:space="preserve">　　　　　　　　　　　　　  </w:t>
      </w:r>
    </w:p>
    <w:p>
      <w:pPr>
        <w:spacing w:line="600" w:lineRule="exact"/>
        <w:ind w:right="76" w:rightChars="36"/>
        <w:rPr>
          <w:rFonts w:hint="eastAsia" w:ascii="方正楷体_GBK" w:hAnsi="方正楷体_GBK" w:eastAsia="方正楷体_GBK" w:cs="方正楷体_GBK"/>
          <w:b/>
          <w:bCs/>
          <w:spacing w:val="10"/>
          <w:sz w:val="32"/>
          <w:szCs w:val="32"/>
        </w:rPr>
      </w:pPr>
      <w:r>
        <w:rPr>
          <w:rFonts w:hint="eastAsia" w:ascii="方正楷体_GBK" w:hAnsi="方正楷体_GBK" w:eastAsia="方正楷体_GBK" w:cs="方正楷体_GBK"/>
          <w:b/>
          <w:bCs/>
          <w:spacing w:val="10"/>
          <w:sz w:val="32"/>
          <w:szCs w:val="32"/>
        </w:rPr>
        <w:t>课题主持人的承诺：</w:t>
      </w:r>
    </w:p>
    <w:p>
      <w:pPr>
        <w:spacing w:line="600" w:lineRule="exact"/>
        <w:ind w:right="76" w:rightChars="36" w:firstLine="680" w:firstLineChars="200"/>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我保证如实填写各项内容。如果获准立项，我承诺以本申请书为有约束力的协议，遵守共青团广东省委的有关规定，认真开展研究工作，取得预期研究成果。若成果发表，应注明</w:t>
      </w:r>
      <w:r>
        <w:rPr>
          <w:rFonts w:hint="eastAsia" w:ascii="仿宋_GB2312" w:eastAsia="仿宋_GB2312"/>
          <w:color w:val="auto"/>
          <w:sz w:val="32"/>
          <w:szCs w:val="32"/>
          <w:lang w:val="en-US" w:eastAsia="zh-CN"/>
        </w:rPr>
        <w:t>“本文系2019-2020年度广东省青少年</w:t>
      </w:r>
      <w:r>
        <w:rPr>
          <w:rFonts w:hint="eastAsia" w:ascii="仿宋_GB2312" w:eastAsia="仿宋_GB2312"/>
          <w:sz w:val="32"/>
          <w:szCs w:val="32"/>
          <w:lang w:val="en-US" w:eastAsia="zh-CN"/>
        </w:rPr>
        <w:t>研究共建课题，</w:t>
      </w:r>
      <w:r>
        <w:rPr>
          <w:rFonts w:hint="eastAsia" w:ascii="仿宋_GB2312" w:eastAsia="仿宋_GB2312"/>
          <w:color w:val="auto"/>
          <w:sz w:val="32"/>
          <w:szCs w:val="32"/>
          <w:lang w:val="en-US" w:eastAsia="zh-CN"/>
        </w:rPr>
        <w:t>课题编号xx</w:t>
      </w:r>
      <w:r>
        <w:rPr>
          <w:rFonts w:hint="eastAsia" w:ascii="仿宋_GB2312" w:eastAsia="仿宋_GB2312"/>
          <w:sz w:val="32"/>
          <w:szCs w:val="32"/>
          <w:lang w:val="en-US" w:eastAsia="zh-CN"/>
        </w:rPr>
        <w:t>”</w:t>
      </w:r>
      <w:r>
        <w:rPr>
          <w:rFonts w:hint="eastAsia" w:ascii="方正仿宋_GBK" w:hAnsi="方正仿宋_GBK" w:eastAsia="方正仿宋_GBK" w:cs="方正仿宋_GBK"/>
          <w:spacing w:val="10"/>
          <w:sz w:val="32"/>
          <w:szCs w:val="32"/>
        </w:rPr>
        <w:t>。共青团广东省委有权使用本课题所有研究成果。</w:t>
      </w:r>
    </w:p>
    <w:p>
      <w:pPr>
        <w:spacing w:line="600" w:lineRule="exact"/>
        <w:ind w:right="76" w:rightChars="36" w:firstLine="680" w:firstLineChars="200"/>
        <w:rPr>
          <w:rFonts w:hint="eastAsia" w:ascii="方正仿宋_GBK" w:hAnsi="方正仿宋_GBK" w:eastAsia="方正仿宋_GBK" w:cs="方正仿宋_GBK"/>
          <w:spacing w:val="10"/>
          <w:sz w:val="32"/>
          <w:szCs w:val="32"/>
        </w:rPr>
      </w:pPr>
    </w:p>
    <w:p>
      <w:pPr>
        <w:spacing w:line="600" w:lineRule="exact"/>
        <w:ind w:right="76" w:rightChars="36" w:firstLine="680" w:firstLineChars="200"/>
        <w:rPr>
          <w:rFonts w:hint="eastAsia" w:ascii="方正仿宋_GBK" w:hAnsi="方正仿宋_GBK" w:eastAsia="方正仿宋_GBK" w:cs="方正仿宋_GBK"/>
          <w:spacing w:val="10"/>
          <w:sz w:val="32"/>
          <w:szCs w:val="32"/>
        </w:rPr>
      </w:pPr>
    </w:p>
    <w:p>
      <w:pPr>
        <w:spacing w:after="156" w:afterLines="50" w:line="600" w:lineRule="exact"/>
        <w:ind w:left="718" w:leftChars="342" w:right="76" w:rightChars="36" w:firstLine="652" w:firstLineChars="192"/>
        <w:jc w:val="center"/>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 xml:space="preserve">      课题主持人（签名）：</w:t>
      </w:r>
    </w:p>
    <w:p>
      <w:pPr>
        <w:spacing w:line="600" w:lineRule="exact"/>
        <w:ind w:left="718" w:leftChars="342" w:right="76" w:rightChars="36" w:firstLine="652" w:firstLineChars="192"/>
        <w:jc w:val="center"/>
        <w:rPr>
          <w:rFonts w:hint="eastAsia" w:ascii="方正仿宋_GBK" w:hAnsi="方正仿宋_GBK" w:eastAsia="方正仿宋_GBK" w:cs="方正仿宋_GBK"/>
          <w:spacing w:val="10"/>
          <w:sz w:val="32"/>
          <w:szCs w:val="32"/>
        </w:rPr>
      </w:pPr>
      <w:r>
        <w:rPr>
          <w:rFonts w:hint="eastAsia" w:ascii="方正仿宋_GBK" w:hAnsi="方正仿宋_GBK" w:eastAsia="方正仿宋_GBK" w:cs="方正仿宋_GBK"/>
          <w:spacing w:val="10"/>
          <w:sz w:val="32"/>
          <w:szCs w:val="32"/>
        </w:rPr>
        <w:t xml:space="preserve">                     年    月    日</w:t>
      </w:r>
    </w:p>
    <w:tbl>
      <w:tblPr>
        <w:tblStyle w:val="9"/>
        <w:tblW w:w="92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93"/>
        <w:gridCol w:w="476"/>
        <w:gridCol w:w="358"/>
        <w:gridCol w:w="728"/>
        <w:gridCol w:w="634"/>
        <w:gridCol w:w="145"/>
        <w:gridCol w:w="632"/>
        <w:gridCol w:w="685"/>
        <w:gridCol w:w="389"/>
        <w:gridCol w:w="1047"/>
        <w:gridCol w:w="13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1865" w:type="dxa"/>
            <w:gridSpan w:val="3"/>
            <w:vAlign w:val="top"/>
          </w:tcPr>
          <w:p>
            <w:pPr>
              <w:spacing w:before="156" w:beforeLines="50" w:after="156" w:afterLines="50" w:line="560" w:lineRule="exact"/>
              <w:jc w:val="distribute"/>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课题名称</w:t>
            </w:r>
          </w:p>
        </w:tc>
        <w:tc>
          <w:tcPr>
            <w:tcW w:w="7359" w:type="dxa"/>
            <w:gridSpan w:val="10"/>
            <w:vAlign w:val="top"/>
          </w:tcPr>
          <w:p>
            <w:pPr>
              <w:spacing w:before="156" w:beforeLines="50" w:after="156" w:afterLines="5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9" w:hRule="atLeast"/>
          <w:jc w:val="center"/>
        </w:trPr>
        <w:tc>
          <w:tcPr>
            <w:tcW w:w="496" w:type="dxa"/>
            <w:vMerge w:val="restart"/>
            <w:vAlign w:val="center"/>
          </w:tcPr>
          <w:p>
            <w:pPr>
              <w:spacing w:before="50" w:beforeLines="0" w:after="50" w:afterLines="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课</w:t>
            </w:r>
          </w:p>
          <w:p>
            <w:pPr>
              <w:spacing w:before="50" w:beforeLines="0" w:after="50" w:afterLines="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题</w:t>
            </w:r>
          </w:p>
          <w:p>
            <w:pPr>
              <w:spacing w:before="50" w:beforeLines="0" w:after="50" w:afterLines="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主</w:t>
            </w:r>
          </w:p>
          <w:p>
            <w:pPr>
              <w:spacing w:before="50" w:beforeLines="0" w:after="50" w:afterLines="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持</w:t>
            </w:r>
          </w:p>
          <w:p>
            <w:pPr>
              <w:spacing w:before="50" w:beforeLines="0" w:after="50" w:afterLines="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人</w:t>
            </w:r>
          </w:p>
          <w:p>
            <w:pPr>
              <w:spacing w:before="50" w:beforeLines="0" w:after="50" w:afterLines="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情</w:t>
            </w:r>
          </w:p>
          <w:p>
            <w:pPr>
              <w:spacing w:before="50" w:beforeLines="0" w:after="50" w:afterLines="0" w:line="56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28"/>
                <w:szCs w:val="28"/>
              </w:rPr>
              <w:t>况</w:t>
            </w:r>
          </w:p>
        </w:tc>
        <w:tc>
          <w:tcPr>
            <w:tcW w:w="1369" w:type="dxa"/>
            <w:gridSpan w:val="2"/>
            <w:vAlign w:val="top"/>
          </w:tcPr>
          <w:p>
            <w:pPr>
              <w:spacing w:before="156" w:beforeLines="50" w:after="156" w:afterLines="50" w:line="560" w:lineRule="exact"/>
              <w:jc w:val="distribute"/>
              <w:rPr>
                <w:rFonts w:hint="default" w:ascii="Times New Roman" w:hAnsi="Times New Roman" w:eastAsia="方正楷体_GBK" w:cs="Times New Roman"/>
                <w:sz w:val="28"/>
                <w:szCs w:val="28"/>
              </w:rPr>
            </w:pPr>
            <w:r>
              <w:rPr>
                <w:rFonts w:hint="default" w:ascii="Times New Roman" w:hAnsi="Times New Roman" w:eastAsia="方正楷体_GBK" w:cs="Times New Roman"/>
                <w:kern w:val="0"/>
                <w:sz w:val="28"/>
                <w:szCs w:val="28"/>
              </w:rPr>
              <w:t>姓名</w:t>
            </w:r>
          </w:p>
        </w:tc>
        <w:tc>
          <w:tcPr>
            <w:tcW w:w="1086" w:type="dxa"/>
            <w:gridSpan w:val="2"/>
            <w:vAlign w:val="top"/>
          </w:tcPr>
          <w:p>
            <w:pPr>
              <w:spacing w:before="156" w:beforeLines="50" w:after="156" w:afterLines="50" w:line="560" w:lineRule="exact"/>
              <w:jc w:val="center"/>
              <w:rPr>
                <w:rFonts w:hint="default" w:ascii="Times New Roman" w:hAnsi="Times New Roman" w:eastAsia="方正楷体_GBK" w:cs="Times New Roman"/>
                <w:sz w:val="28"/>
                <w:szCs w:val="28"/>
              </w:rPr>
            </w:pPr>
          </w:p>
        </w:tc>
        <w:tc>
          <w:tcPr>
            <w:tcW w:w="779" w:type="dxa"/>
            <w:gridSpan w:val="2"/>
            <w:vAlign w:val="center"/>
          </w:tcPr>
          <w:p>
            <w:pPr>
              <w:spacing w:before="156" w:beforeLines="50" w:after="156" w:afterLines="5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性别</w:t>
            </w:r>
          </w:p>
        </w:tc>
        <w:tc>
          <w:tcPr>
            <w:tcW w:w="632" w:type="dxa"/>
            <w:vAlign w:val="center"/>
          </w:tcPr>
          <w:p>
            <w:pPr>
              <w:spacing w:before="156" w:beforeLines="50" w:after="156" w:afterLines="50" w:line="560" w:lineRule="exact"/>
              <w:jc w:val="center"/>
              <w:rPr>
                <w:rFonts w:hint="default" w:ascii="Times New Roman" w:hAnsi="Times New Roman" w:eastAsia="方正楷体_GBK" w:cs="Times New Roman"/>
                <w:sz w:val="28"/>
                <w:szCs w:val="28"/>
              </w:rPr>
            </w:pPr>
          </w:p>
        </w:tc>
        <w:tc>
          <w:tcPr>
            <w:tcW w:w="1074" w:type="dxa"/>
            <w:gridSpan w:val="2"/>
            <w:vAlign w:val="center"/>
          </w:tcPr>
          <w:p>
            <w:pPr>
              <w:spacing w:before="156" w:beforeLines="50" w:after="156" w:afterLines="5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民族</w:t>
            </w:r>
          </w:p>
        </w:tc>
        <w:tc>
          <w:tcPr>
            <w:tcW w:w="1047" w:type="dxa"/>
            <w:vAlign w:val="center"/>
          </w:tcPr>
          <w:p>
            <w:pPr>
              <w:spacing w:before="156" w:beforeLines="50" w:after="156" w:afterLines="50" w:line="560" w:lineRule="exact"/>
              <w:jc w:val="center"/>
              <w:rPr>
                <w:rFonts w:hint="default" w:ascii="Times New Roman" w:hAnsi="Times New Roman" w:eastAsia="方正楷体_GBK" w:cs="Times New Roman"/>
                <w:sz w:val="28"/>
                <w:szCs w:val="28"/>
              </w:rPr>
            </w:pPr>
          </w:p>
        </w:tc>
        <w:tc>
          <w:tcPr>
            <w:tcW w:w="1381" w:type="dxa"/>
            <w:vAlign w:val="center"/>
          </w:tcPr>
          <w:p>
            <w:pPr>
              <w:spacing w:before="156" w:beforeLines="50" w:after="156" w:afterLines="5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出生年月</w:t>
            </w:r>
          </w:p>
        </w:tc>
        <w:tc>
          <w:tcPr>
            <w:tcW w:w="1360" w:type="dxa"/>
            <w:vAlign w:val="top"/>
          </w:tcPr>
          <w:p>
            <w:pPr>
              <w:spacing w:before="156" w:beforeLines="50" w:after="156" w:afterLines="50" w:line="560" w:lineRule="exact"/>
              <w:jc w:val="center"/>
              <w:rPr>
                <w:rFonts w:hint="default" w:ascii="Times New Roman" w:hAnsi="Times New Roman" w:eastAsia="方正楷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jc w:val="center"/>
        </w:trPr>
        <w:tc>
          <w:tcPr>
            <w:tcW w:w="496" w:type="dxa"/>
            <w:vMerge w:val="continue"/>
            <w:vAlign w:val="top"/>
          </w:tcPr>
          <w:p>
            <w:pPr>
              <w:spacing w:before="50" w:beforeLines="0" w:after="50" w:afterLines="0" w:line="560" w:lineRule="exact"/>
              <w:jc w:val="center"/>
              <w:rPr>
                <w:rFonts w:hint="default" w:ascii="Times New Roman" w:hAnsi="Times New Roman" w:eastAsia="方正楷体_GBK" w:cs="Times New Roman"/>
                <w:sz w:val="32"/>
                <w:szCs w:val="32"/>
              </w:rPr>
            </w:pPr>
          </w:p>
        </w:tc>
        <w:tc>
          <w:tcPr>
            <w:tcW w:w="1369" w:type="dxa"/>
            <w:gridSpan w:val="2"/>
            <w:vAlign w:val="top"/>
          </w:tcPr>
          <w:p>
            <w:pPr>
              <w:spacing w:before="156" w:beforeLines="50" w:after="156" w:afterLines="5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行政职务</w:t>
            </w:r>
          </w:p>
        </w:tc>
        <w:tc>
          <w:tcPr>
            <w:tcW w:w="1086" w:type="dxa"/>
            <w:gridSpan w:val="2"/>
            <w:vAlign w:val="top"/>
          </w:tcPr>
          <w:p>
            <w:pPr>
              <w:spacing w:before="156" w:beforeLines="50" w:after="156" w:afterLines="50" w:line="560" w:lineRule="exact"/>
              <w:jc w:val="center"/>
              <w:rPr>
                <w:rFonts w:hint="default" w:ascii="Times New Roman" w:hAnsi="Times New Roman" w:eastAsia="方正楷体_GBK" w:cs="Times New Roman"/>
                <w:sz w:val="28"/>
                <w:szCs w:val="28"/>
              </w:rPr>
            </w:pPr>
          </w:p>
        </w:tc>
        <w:tc>
          <w:tcPr>
            <w:tcW w:w="1411" w:type="dxa"/>
            <w:gridSpan w:val="3"/>
            <w:vAlign w:val="top"/>
          </w:tcPr>
          <w:p>
            <w:pPr>
              <w:spacing w:before="156" w:beforeLines="50" w:after="156" w:afterLines="5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专业职称</w:t>
            </w:r>
          </w:p>
        </w:tc>
        <w:tc>
          <w:tcPr>
            <w:tcW w:w="2121" w:type="dxa"/>
            <w:gridSpan w:val="3"/>
            <w:vAlign w:val="top"/>
          </w:tcPr>
          <w:p>
            <w:pPr>
              <w:spacing w:before="156" w:beforeLines="50" w:after="156" w:afterLines="50" w:line="560" w:lineRule="exact"/>
              <w:jc w:val="center"/>
              <w:rPr>
                <w:rFonts w:hint="default" w:ascii="Times New Roman" w:hAnsi="Times New Roman" w:eastAsia="方正楷体_GBK" w:cs="Times New Roman"/>
                <w:sz w:val="28"/>
                <w:szCs w:val="28"/>
              </w:rPr>
            </w:pPr>
          </w:p>
        </w:tc>
        <w:tc>
          <w:tcPr>
            <w:tcW w:w="1381" w:type="dxa"/>
            <w:vAlign w:val="top"/>
          </w:tcPr>
          <w:p>
            <w:pPr>
              <w:spacing w:before="156" w:beforeLines="50" w:after="156" w:afterLines="5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研究专长</w:t>
            </w:r>
          </w:p>
        </w:tc>
        <w:tc>
          <w:tcPr>
            <w:tcW w:w="1360" w:type="dxa"/>
            <w:vAlign w:val="top"/>
          </w:tcPr>
          <w:p>
            <w:pPr>
              <w:spacing w:before="156" w:beforeLines="50" w:after="156" w:afterLines="50" w:line="560" w:lineRule="exact"/>
              <w:jc w:val="center"/>
              <w:rPr>
                <w:rFonts w:hint="default" w:ascii="Times New Roman" w:hAnsi="Times New Roman" w:eastAsia="方正楷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496" w:type="dxa"/>
            <w:vMerge w:val="continue"/>
            <w:vAlign w:val="top"/>
          </w:tcPr>
          <w:p>
            <w:pPr>
              <w:spacing w:before="50" w:beforeLines="0" w:after="50" w:afterLines="0" w:line="560" w:lineRule="exact"/>
              <w:jc w:val="center"/>
              <w:rPr>
                <w:rFonts w:hint="default" w:ascii="Times New Roman" w:hAnsi="Times New Roman" w:eastAsia="方正楷体_GBK" w:cs="Times New Roman"/>
                <w:sz w:val="32"/>
                <w:szCs w:val="32"/>
              </w:rPr>
            </w:pPr>
          </w:p>
        </w:tc>
        <w:tc>
          <w:tcPr>
            <w:tcW w:w="1369" w:type="dxa"/>
            <w:gridSpan w:val="2"/>
            <w:vAlign w:val="top"/>
          </w:tcPr>
          <w:p>
            <w:pPr>
              <w:spacing w:before="156" w:beforeLines="50" w:after="156" w:afterLines="5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最高学历</w:t>
            </w:r>
          </w:p>
        </w:tc>
        <w:tc>
          <w:tcPr>
            <w:tcW w:w="1086" w:type="dxa"/>
            <w:gridSpan w:val="2"/>
            <w:vAlign w:val="top"/>
          </w:tcPr>
          <w:p>
            <w:pPr>
              <w:spacing w:before="156" w:beforeLines="50" w:after="156" w:afterLines="50" w:line="560" w:lineRule="exact"/>
              <w:jc w:val="center"/>
              <w:rPr>
                <w:rFonts w:hint="default" w:ascii="Times New Roman" w:hAnsi="Times New Roman" w:eastAsia="方正楷体_GBK" w:cs="Times New Roman"/>
                <w:sz w:val="28"/>
                <w:szCs w:val="28"/>
              </w:rPr>
            </w:pPr>
          </w:p>
        </w:tc>
        <w:tc>
          <w:tcPr>
            <w:tcW w:w="1411" w:type="dxa"/>
            <w:gridSpan w:val="3"/>
            <w:vAlign w:val="top"/>
          </w:tcPr>
          <w:p>
            <w:pPr>
              <w:spacing w:before="156" w:beforeLines="50" w:after="156" w:afterLines="5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固定电话</w:t>
            </w:r>
          </w:p>
        </w:tc>
        <w:tc>
          <w:tcPr>
            <w:tcW w:w="2121" w:type="dxa"/>
            <w:gridSpan w:val="3"/>
            <w:vAlign w:val="top"/>
          </w:tcPr>
          <w:p>
            <w:pPr>
              <w:spacing w:before="156" w:beforeLines="50" w:after="156" w:afterLines="50" w:line="560" w:lineRule="exact"/>
              <w:jc w:val="center"/>
              <w:rPr>
                <w:rFonts w:hint="default" w:ascii="Times New Roman" w:hAnsi="Times New Roman" w:eastAsia="方正楷体_GBK" w:cs="Times New Roman"/>
                <w:sz w:val="28"/>
                <w:szCs w:val="28"/>
              </w:rPr>
            </w:pPr>
          </w:p>
        </w:tc>
        <w:tc>
          <w:tcPr>
            <w:tcW w:w="1381" w:type="dxa"/>
            <w:vAlign w:val="top"/>
          </w:tcPr>
          <w:p>
            <w:pPr>
              <w:spacing w:before="156" w:beforeLines="50" w:after="156" w:afterLines="5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移动电话</w:t>
            </w:r>
          </w:p>
        </w:tc>
        <w:tc>
          <w:tcPr>
            <w:tcW w:w="1360" w:type="dxa"/>
            <w:vAlign w:val="top"/>
          </w:tcPr>
          <w:p>
            <w:pPr>
              <w:spacing w:before="156" w:beforeLines="50" w:after="156" w:afterLines="50" w:line="560" w:lineRule="exact"/>
              <w:jc w:val="center"/>
              <w:rPr>
                <w:rFonts w:hint="default" w:ascii="Times New Roman" w:hAnsi="Times New Roman" w:eastAsia="方正楷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496" w:type="dxa"/>
            <w:vMerge w:val="continue"/>
            <w:vAlign w:val="top"/>
          </w:tcPr>
          <w:p>
            <w:pPr>
              <w:spacing w:before="50" w:beforeLines="0" w:after="50" w:afterLines="0" w:line="560" w:lineRule="exact"/>
              <w:jc w:val="center"/>
              <w:rPr>
                <w:rFonts w:hint="default" w:ascii="Times New Roman" w:hAnsi="Times New Roman" w:eastAsia="方正楷体_GBK" w:cs="Times New Roman"/>
                <w:sz w:val="32"/>
                <w:szCs w:val="32"/>
              </w:rPr>
            </w:pPr>
          </w:p>
        </w:tc>
        <w:tc>
          <w:tcPr>
            <w:tcW w:w="1369" w:type="dxa"/>
            <w:gridSpan w:val="2"/>
            <w:vAlign w:val="top"/>
          </w:tcPr>
          <w:p>
            <w:pPr>
              <w:spacing w:before="156" w:beforeLines="50" w:after="156" w:afterLines="5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工作单位</w:t>
            </w:r>
          </w:p>
        </w:tc>
        <w:tc>
          <w:tcPr>
            <w:tcW w:w="4618" w:type="dxa"/>
            <w:gridSpan w:val="8"/>
            <w:vAlign w:val="top"/>
          </w:tcPr>
          <w:p>
            <w:pPr>
              <w:spacing w:before="156" w:beforeLines="50" w:after="156" w:afterLines="50" w:line="560" w:lineRule="exact"/>
              <w:jc w:val="center"/>
              <w:rPr>
                <w:rFonts w:hint="default" w:ascii="Times New Roman" w:hAnsi="Times New Roman" w:eastAsia="方正楷体_GBK" w:cs="Times New Roman"/>
                <w:sz w:val="28"/>
                <w:szCs w:val="28"/>
              </w:rPr>
            </w:pPr>
          </w:p>
        </w:tc>
        <w:tc>
          <w:tcPr>
            <w:tcW w:w="1381" w:type="dxa"/>
            <w:vAlign w:val="top"/>
          </w:tcPr>
          <w:p>
            <w:pPr>
              <w:spacing w:before="156" w:beforeLines="50" w:after="156" w:afterLines="5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电子信箱</w:t>
            </w:r>
          </w:p>
        </w:tc>
        <w:tc>
          <w:tcPr>
            <w:tcW w:w="1360" w:type="dxa"/>
            <w:vAlign w:val="top"/>
          </w:tcPr>
          <w:p>
            <w:pPr>
              <w:spacing w:before="156" w:beforeLines="50" w:after="156" w:afterLines="50" w:line="560" w:lineRule="exact"/>
              <w:jc w:val="center"/>
              <w:rPr>
                <w:rFonts w:hint="default" w:ascii="Times New Roman" w:hAnsi="Times New Roman" w:eastAsia="方正楷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jc w:val="center"/>
        </w:trPr>
        <w:tc>
          <w:tcPr>
            <w:tcW w:w="496" w:type="dxa"/>
            <w:vMerge w:val="continue"/>
            <w:vAlign w:val="top"/>
          </w:tcPr>
          <w:p>
            <w:pPr>
              <w:spacing w:before="50" w:beforeLines="0" w:after="50" w:afterLines="0" w:line="560" w:lineRule="exact"/>
              <w:jc w:val="center"/>
              <w:rPr>
                <w:rFonts w:hint="default" w:ascii="Times New Roman" w:hAnsi="Times New Roman" w:eastAsia="方正楷体_GBK" w:cs="Times New Roman"/>
                <w:sz w:val="32"/>
                <w:szCs w:val="32"/>
              </w:rPr>
            </w:pPr>
          </w:p>
        </w:tc>
        <w:tc>
          <w:tcPr>
            <w:tcW w:w="1369" w:type="dxa"/>
            <w:gridSpan w:val="2"/>
            <w:vAlign w:val="top"/>
          </w:tcPr>
          <w:p>
            <w:pPr>
              <w:spacing w:before="156" w:beforeLines="50" w:after="156" w:afterLines="50" w:line="560" w:lineRule="exact"/>
              <w:jc w:val="center"/>
              <w:rPr>
                <w:rFonts w:hint="default" w:ascii="Times New Roman" w:hAnsi="Times New Roman" w:eastAsia="方正楷体_GBK" w:cs="Times New Roman"/>
                <w:sz w:val="28"/>
                <w:szCs w:val="28"/>
              </w:rPr>
            </w:pPr>
            <w:r>
              <w:rPr>
                <w:rFonts w:hint="eastAsia" w:ascii="Times New Roman" w:hAnsi="Times New Roman" w:eastAsia="方正楷体_GBK" w:cs="Times New Roman"/>
                <w:sz w:val="28"/>
                <w:szCs w:val="28"/>
                <w:lang w:val="en-US" w:eastAsia="zh-CN"/>
              </w:rPr>
              <w:t>邮寄</w:t>
            </w:r>
            <w:r>
              <w:rPr>
                <w:rFonts w:hint="default" w:ascii="Times New Roman" w:hAnsi="Times New Roman" w:eastAsia="方正楷体_GBK" w:cs="Times New Roman"/>
                <w:sz w:val="28"/>
                <w:szCs w:val="28"/>
              </w:rPr>
              <w:t>地址</w:t>
            </w:r>
          </w:p>
        </w:tc>
        <w:tc>
          <w:tcPr>
            <w:tcW w:w="4618" w:type="dxa"/>
            <w:gridSpan w:val="8"/>
            <w:vAlign w:val="top"/>
          </w:tcPr>
          <w:p>
            <w:pPr>
              <w:spacing w:before="156" w:beforeLines="50" w:after="156" w:afterLines="50" w:line="560" w:lineRule="exact"/>
              <w:jc w:val="center"/>
              <w:rPr>
                <w:rFonts w:hint="default" w:ascii="Times New Roman" w:hAnsi="Times New Roman" w:eastAsia="方正楷体_GBK" w:cs="Times New Roman"/>
                <w:sz w:val="28"/>
                <w:szCs w:val="28"/>
              </w:rPr>
            </w:pPr>
          </w:p>
        </w:tc>
        <w:tc>
          <w:tcPr>
            <w:tcW w:w="1381" w:type="dxa"/>
            <w:vAlign w:val="top"/>
          </w:tcPr>
          <w:p>
            <w:pPr>
              <w:spacing w:before="156" w:beforeLines="50" w:after="156" w:afterLines="5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邮政编码</w:t>
            </w:r>
          </w:p>
        </w:tc>
        <w:tc>
          <w:tcPr>
            <w:tcW w:w="1360" w:type="dxa"/>
            <w:vAlign w:val="top"/>
          </w:tcPr>
          <w:p>
            <w:pPr>
              <w:spacing w:before="156" w:beforeLines="50" w:after="156" w:afterLines="50" w:line="560" w:lineRule="exact"/>
              <w:jc w:val="center"/>
              <w:rPr>
                <w:rFonts w:hint="default" w:ascii="Times New Roman" w:hAnsi="Times New Roman" w:eastAsia="方正楷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jc w:val="center"/>
        </w:trPr>
        <w:tc>
          <w:tcPr>
            <w:tcW w:w="496" w:type="dxa"/>
            <w:vMerge w:val="restart"/>
            <w:vAlign w:val="center"/>
          </w:tcPr>
          <w:p>
            <w:pPr>
              <w:spacing w:before="93" w:beforeLines="30" w:after="93" w:afterLines="3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主</w:t>
            </w:r>
          </w:p>
          <w:p>
            <w:pPr>
              <w:spacing w:before="93" w:beforeLines="30" w:after="93" w:afterLines="3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要</w:t>
            </w:r>
          </w:p>
          <w:p>
            <w:pPr>
              <w:spacing w:before="93" w:beforeLines="30" w:after="93" w:afterLines="3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参</w:t>
            </w:r>
          </w:p>
          <w:p>
            <w:pPr>
              <w:spacing w:before="93" w:beforeLines="30" w:after="93" w:afterLines="3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加</w:t>
            </w:r>
          </w:p>
          <w:p>
            <w:pPr>
              <w:spacing w:before="93" w:beforeLines="30" w:after="93" w:afterLines="3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者</w:t>
            </w:r>
          </w:p>
          <w:p>
            <w:pPr>
              <w:spacing w:before="93" w:beforeLines="30" w:after="93" w:afterLines="3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情</w:t>
            </w:r>
          </w:p>
          <w:p>
            <w:pPr>
              <w:spacing w:before="93" w:beforeLines="30" w:after="93" w:afterLines="30" w:line="560"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28"/>
                <w:szCs w:val="28"/>
              </w:rPr>
              <w:t>况</w:t>
            </w:r>
          </w:p>
        </w:tc>
        <w:tc>
          <w:tcPr>
            <w:tcW w:w="893" w:type="dxa"/>
            <w:vAlign w:val="top"/>
          </w:tcPr>
          <w:p>
            <w:pPr>
              <w:spacing w:before="124" w:beforeLines="40" w:after="124" w:afterLines="4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姓名</w:t>
            </w:r>
          </w:p>
        </w:tc>
        <w:tc>
          <w:tcPr>
            <w:tcW w:w="834" w:type="dxa"/>
            <w:gridSpan w:val="2"/>
            <w:vAlign w:val="top"/>
          </w:tcPr>
          <w:p>
            <w:pPr>
              <w:spacing w:before="124" w:beforeLines="40" w:after="124" w:afterLines="4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性别</w:t>
            </w:r>
          </w:p>
        </w:tc>
        <w:tc>
          <w:tcPr>
            <w:tcW w:w="1362" w:type="dxa"/>
            <w:gridSpan w:val="2"/>
            <w:vAlign w:val="top"/>
          </w:tcPr>
          <w:p>
            <w:pPr>
              <w:spacing w:before="124" w:beforeLines="40" w:after="124" w:afterLines="4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出生年月</w:t>
            </w:r>
          </w:p>
        </w:tc>
        <w:tc>
          <w:tcPr>
            <w:tcW w:w="1462" w:type="dxa"/>
            <w:gridSpan w:val="3"/>
            <w:vAlign w:val="top"/>
          </w:tcPr>
          <w:p>
            <w:pPr>
              <w:spacing w:before="124" w:beforeLines="40" w:after="124" w:afterLines="4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专业职称</w:t>
            </w:r>
          </w:p>
        </w:tc>
        <w:tc>
          <w:tcPr>
            <w:tcW w:w="1436" w:type="dxa"/>
            <w:gridSpan w:val="2"/>
            <w:vAlign w:val="top"/>
          </w:tcPr>
          <w:p>
            <w:pPr>
              <w:spacing w:before="124" w:beforeLines="40" w:after="124" w:afterLines="40" w:line="560" w:lineRule="exact"/>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研究专长</w:t>
            </w:r>
          </w:p>
        </w:tc>
        <w:tc>
          <w:tcPr>
            <w:tcW w:w="1381" w:type="dxa"/>
            <w:vAlign w:val="top"/>
          </w:tcPr>
          <w:p>
            <w:pPr>
              <w:spacing w:before="124" w:beforeLines="40" w:after="124" w:afterLines="4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学历</w:t>
            </w:r>
          </w:p>
        </w:tc>
        <w:tc>
          <w:tcPr>
            <w:tcW w:w="1360" w:type="dxa"/>
            <w:vAlign w:val="top"/>
          </w:tcPr>
          <w:p>
            <w:pPr>
              <w:spacing w:before="124" w:beforeLines="40" w:after="124" w:afterLines="4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496" w:type="dxa"/>
            <w:vMerge w:val="continue"/>
            <w:vAlign w:val="top"/>
          </w:tcPr>
          <w:p>
            <w:pPr>
              <w:spacing w:before="93" w:beforeLines="30" w:after="93" w:afterLines="30" w:line="560" w:lineRule="exact"/>
              <w:jc w:val="center"/>
              <w:rPr>
                <w:rFonts w:hint="default" w:ascii="Times New Roman" w:hAnsi="Times New Roman" w:eastAsia="方正楷体_GBK" w:cs="Times New Roman"/>
                <w:sz w:val="32"/>
                <w:szCs w:val="32"/>
              </w:rPr>
            </w:pPr>
          </w:p>
        </w:tc>
        <w:tc>
          <w:tcPr>
            <w:tcW w:w="893" w:type="dxa"/>
            <w:vAlign w:val="top"/>
          </w:tcPr>
          <w:p>
            <w:pPr>
              <w:spacing w:line="560" w:lineRule="exact"/>
              <w:jc w:val="center"/>
              <w:rPr>
                <w:rFonts w:hint="default" w:ascii="Times New Roman" w:hAnsi="Times New Roman" w:eastAsia="方正楷体_GBK" w:cs="Times New Roman"/>
                <w:sz w:val="28"/>
                <w:szCs w:val="28"/>
              </w:rPr>
            </w:pPr>
          </w:p>
        </w:tc>
        <w:tc>
          <w:tcPr>
            <w:tcW w:w="834" w:type="dxa"/>
            <w:gridSpan w:val="2"/>
            <w:vAlign w:val="top"/>
          </w:tcPr>
          <w:p>
            <w:pPr>
              <w:spacing w:line="560" w:lineRule="exact"/>
              <w:jc w:val="center"/>
              <w:rPr>
                <w:rFonts w:hint="default" w:ascii="Times New Roman" w:hAnsi="Times New Roman" w:eastAsia="方正楷体_GBK" w:cs="Times New Roman"/>
                <w:sz w:val="28"/>
                <w:szCs w:val="28"/>
              </w:rPr>
            </w:pPr>
          </w:p>
        </w:tc>
        <w:tc>
          <w:tcPr>
            <w:tcW w:w="1362" w:type="dxa"/>
            <w:gridSpan w:val="2"/>
            <w:vAlign w:val="top"/>
          </w:tcPr>
          <w:p>
            <w:pPr>
              <w:spacing w:line="560" w:lineRule="exact"/>
              <w:jc w:val="center"/>
              <w:rPr>
                <w:rFonts w:hint="default" w:ascii="Times New Roman" w:hAnsi="Times New Roman" w:eastAsia="方正楷体_GBK" w:cs="Times New Roman"/>
                <w:sz w:val="28"/>
                <w:szCs w:val="28"/>
              </w:rPr>
            </w:pPr>
          </w:p>
        </w:tc>
        <w:tc>
          <w:tcPr>
            <w:tcW w:w="1462" w:type="dxa"/>
            <w:gridSpan w:val="3"/>
            <w:vAlign w:val="top"/>
          </w:tcPr>
          <w:p>
            <w:pPr>
              <w:spacing w:line="560" w:lineRule="exact"/>
              <w:jc w:val="center"/>
              <w:rPr>
                <w:rFonts w:hint="default" w:ascii="Times New Roman" w:hAnsi="Times New Roman" w:eastAsia="方正楷体_GBK" w:cs="Times New Roman"/>
                <w:sz w:val="28"/>
                <w:szCs w:val="28"/>
              </w:rPr>
            </w:pPr>
          </w:p>
        </w:tc>
        <w:tc>
          <w:tcPr>
            <w:tcW w:w="1436" w:type="dxa"/>
            <w:gridSpan w:val="2"/>
            <w:vAlign w:val="top"/>
          </w:tcPr>
          <w:p>
            <w:pPr>
              <w:spacing w:line="560" w:lineRule="exact"/>
              <w:rPr>
                <w:rFonts w:hint="default" w:ascii="Times New Roman" w:hAnsi="Times New Roman" w:eastAsia="方正楷体_GBK" w:cs="Times New Roman"/>
                <w:sz w:val="28"/>
                <w:szCs w:val="28"/>
              </w:rPr>
            </w:pPr>
          </w:p>
        </w:tc>
        <w:tc>
          <w:tcPr>
            <w:tcW w:w="1381" w:type="dxa"/>
            <w:vAlign w:val="top"/>
          </w:tcPr>
          <w:p>
            <w:pPr>
              <w:spacing w:line="560" w:lineRule="exact"/>
              <w:jc w:val="center"/>
              <w:rPr>
                <w:rFonts w:hint="default" w:ascii="Times New Roman" w:hAnsi="Times New Roman" w:eastAsia="方正楷体_GBK" w:cs="Times New Roman"/>
                <w:sz w:val="28"/>
                <w:szCs w:val="28"/>
              </w:rPr>
            </w:pPr>
          </w:p>
        </w:tc>
        <w:tc>
          <w:tcPr>
            <w:tcW w:w="1360" w:type="dxa"/>
            <w:vAlign w:val="top"/>
          </w:tcPr>
          <w:p>
            <w:pPr>
              <w:spacing w:line="560" w:lineRule="exact"/>
              <w:jc w:val="center"/>
              <w:rPr>
                <w:rFonts w:hint="default" w:ascii="Times New Roman" w:hAnsi="Times New Roman" w:eastAsia="方正楷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496" w:type="dxa"/>
            <w:vMerge w:val="continue"/>
            <w:vAlign w:val="top"/>
          </w:tcPr>
          <w:p>
            <w:pPr>
              <w:spacing w:before="93" w:beforeLines="30" w:after="93" w:afterLines="30" w:line="560" w:lineRule="exact"/>
              <w:jc w:val="center"/>
              <w:rPr>
                <w:rFonts w:hint="default" w:ascii="Times New Roman" w:hAnsi="Times New Roman" w:eastAsia="方正楷体_GBK" w:cs="Times New Roman"/>
                <w:sz w:val="32"/>
                <w:szCs w:val="32"/>
              </w:rPr>
            </w:pPr>
          </w:p>
        </w:tc>
        <w:tc>
          <w:tcPr>
            <w:tcW w:w="893" w:type="dxa"/>
            <w:vAlign w:val="top"/>
          </w:tcPr>
          <w:p>
            <w:pPr>
              <w:spacing w:line="560" w:lineRule="exact"/>
              <w:jc w:val="center"/>
              <w:rPr>
                <w:rFonts w:hint="default" w:ascii="Times New Roman" w:hAnsi="Times New Roman" w:eastAsia="方正楷体_GBK" w:cs="Times New Roman"/>
                <w:sz w:val="28"/>
                <w:szCs w:val="28"/>
              </w:rPr>
            </w:pPr>
          </w:p>
        </w:tc>
        <w:tc>
          <w:tcPr>
            <w:tcW w:w="834" w:type="dxa"/>
            <w:gridSpan w:val="2"/>
            <w:vAlign w:val="top"/>
          </w:tcPr>
          <w:p>
            <w:pPr>
              <w:spacing w:line="560" w:lineRule="exact"/>
              <w:jc w:val="center"/>
              <w:rPr>
                <w:rFonts w:hint="default" w:ascii="Times New Roman" w:hAnsi="Times New Roman" w:eastAsia="方正楷体_GBK" w:cs="Times New Roman"/>
                <w:sz w:val="28"/>
                <w:szCs w:val="28"/>
              </w:rPr>
            </w:pPr>
          </w:p>
        </w:tc>
        <w:tc>
          <w:tcPr>
            <w:tcW w:w="1362" w:type="dxa"/>
            <w:gridSpan w:val="2"/>
            <w:vAlign w:val="top"/>
          </w:tcPr>
          <w:p>
            <w:pPr>
              <w:spacing w:line="560" w:lineRule="exact"/>
              <w:jc w:val="center"/>
              <w:rPr>
                <w:rFonts w:hint="default" w:ascii="Times New Roman" w:hAnsi="Times New Roman" w:eastAsia="方正楷体_GBK" w:cs="Times New Roman"/>
                <w:sz w:val="28"/>
                <w:szCs w:val="28"/>
              </w:rPr>
            </w:pPr>
          </w:p>
        </w:tc>
        <w:tc>
          <w:tcPr>
            <w:tcW w:w="1462" w:type="dxa"/>
            <w:gridSpan w:val="3"/>
            <w:vAlign w:val="top"/>
          </w:tcPr>
          <w:p>
            <w:pPr>
              <w:spacing w:line="560" w:lineRule="exact"/>
              <w:jc w:val="center"/>
              <w:rPr>
                <w:rFonts w:hint="default" w:ascii="Times New Roman" w:hAnsi="Times New Roman" w:eastAsia="方正楷体_GBK" w:cs="Times New Roman"/>
                <w:sz w:val="28"/>
                <w:szCs w:val="28"/>
              </w:rPr>
            </w:pPr>
          </w:p>
        </w:tc>
        <w:tc>
          <w:tcPr>
            <w:tcW w:w="1436" w:type="dxa"/>
            <w:gridSpan w:val="2"/>
            <w:vAlign w:val="top"/>
          </w:tcPr>
          <w:p>
            <w:pPr>
              <w:spacing w:line="560" w:lineRule="exact"/>
              <w:rPr>
                <w:rFonts w:hint="default" w:ascii="Times New Roman" w:hAnsi="Times New Roman" w:eastAsia="方正楷体_GBK" w:cs="Times New Roman"/>
                <w:sz w:val="28"/>
                <w:szCs w:val="28"/>
              </w:rPr>
            </w:pPr>
          </w:p>
        </w:tc>
        <w:tc>
          <w:tcPr>
            <w:tcW w:w="1381" w:type="dxa"/>
            <w:vAlign w:val="top"/>
          </w:tcPr>
          <w:p>
            <w:pPr>
              <w:spacing w:line="560" w:lineRule="exact"/>
              <w:jc w:val="center"/>
              <w:rPr>
                <w:rFonts w:hint="default" w:ascii="Times New Roman" w:hAnsi="Times New Roman" w:eastAsia="方正楷体_GBK" w:cs="Times New Roman"/>
                <w:sz w:val="28"/>
                <w:szCs w:val="28"/>
              </w:rPr>
            </w:pPr>
          </w:p>
        </w:tc>
        <w:tc>
          <w:tcPr>
            <w:tcW w:w="1360" w:type="dxa"/>
            <w:vAlign w:val="top"/>
          </w:tcPr>
          <w:p>
            <w:pPr>
              <w:spacing w:line="560" w:lineRule="exact"/>
              <w:jc w:val="center"/>
              <w:rPr>
                <w:rFonts w:hint="default" w:ascii="Times New Roman" w:hAnsi="Times New Roman" w:eastAsia="方正楷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496" w:type="dxa"/>
            <w:vMerge w:val="continue"/>
            <w:vAlign w:val="top"/>
          </w:tcPr>
          <w:p>
            <w:pPr>
              <w:spacing w:before="93" w:beforeLines="30" w:after="93" w:afterLines="30" w:line="560" w:lineRule="exact"/>
              <w:jc w:val="center"/>
              <w:rPr>
                <w:rFonts w:hint="default" w:ascii="Times New Roman" w:hAnsi="Times New Roman" w:eastAsia="方正楷体_GBK" w:cs="Times New Roman"/>
                <w:sz w:val="32"/>
                <w:szCs w:val="32"/>
              </w:rPr>
            </w:pPr>
          </w:p>
        </w:tc>
        <w:tc>
          <w:tcPr>
            <w:tcW w:w="893" w:type="dxa"/>
            <w:vAlign w:val="top"/>
          </w:tcPr>
          <w:p>
            <w:pPr>
              <w:spacing w:line="560" w:lineRule="exact"/>
              <w:jc w:val="center"/>
              <w:rPr>
                <w:rFonts w:hint="default" w:ascii="Times New Roman" w:hAnsi="Times New Roman" w:eastAsia="方正楷体_GBK" w:cs="Times New Roman"/>
                <w:sz w:val="28"/>
                <w:szCs w:val="28"/>
              </w:rPr>
            </w:pPr>
          </w:p>
        </w:tc>
        <w:tc>
          <w:tcPr>
            <w:tcW w:w="834" w:type="dxa"/>
            <w:gridSpan w:val="2"/>
            <w:vAlign w:val="top"/>
          </w:tcPr>
          <w:p>
            <w:pPr>
              <w:spacing w:line="560" w:lineRule="exact"/>
              <w:jc w:val="center"/>
              <w:rPr>
                <w:rFonts w:hint="default" w:ascii="Times New Roman" w:hAnsi="Times New Roman" w:eastAsia="方正楷体_GBK" w:cs="Times New Roman"/>
                <w:sz w:val="28"/>
                <w:szCs w:val="28"/>
              </w:rPr>
            </w:pPr>
          </w:p>
        </w:tc>
        <w:tc>
          <w:tcPr>
            <w:tcW w:w="1362" w:type="dxa"/>
            <w:gridSpan w:val="2"/>
            <w:vAlign w:val="top"/>
          </w:tcPr>
          <w:p>
            <w:pPr>
              <w:spacing w:line="560" w:lineRule="exact"/>
              <w:jc w:val="center"/>
              <w:rPr>
                <w:rFonts w:hint="default" w:ascii="Times New Roman" w:hAnsi="Times New Roman" w:eastAsia="方正楷体_GBK" w:cs="Times New Roman"/>
                <w:sz w:val="28"/>
                <w:szCs w:val="28"/>
              </w:rPr>
            </w:pPr>
          </w:p>
        </w:tc>
        <w:tc>
          <w:tcPr>
            <w:tcW w:w="1462" w:type="dxa"/>
            <w:gridSpan w:val="3"/>
            <w:vAlign w:val="top"/>
          </w:tcPr>
          <w:p>
            <w:pPr>
              <w:spacing w:line="560" w:lineRule="exact"/>
              <w:jc w:val="center"/>
              <w:rPr>
                <w:rFonts w:hint="default" w:ascii="Times New Roman" w:hAnsi="Times New Roman" w:eastAsia="方正楷体_GBK" w:cs="Times New Roman"/>
                <w:sz w:val="28"/>
                <w:szCs w:val="28"/>
              </w:rPr>
            </w:pPr>
          </w:p>
        </w:tc>
        <w:tc>
          <w:tcPr>
            <w:tcW w:w="1436" w:type="dxa"/>
            <w:gridSpan w:val="2"/>
            <w:vAlign w:val="top"/>
          </w:tcPr>
          <w:p>
            <w:pPr>
              <w:spacing w:line="560" w:lineRule="exact"/>
              <w:rPr>
                <w:rFonts w:hint="default" w:ascii="Times New Roman" w:hAnsi="Times New Roman" w:eastAsia="方正楷体_GBK" w:cs="Times New Roman"/>
                <w:sz w:val="28"/>
                <w:szCs w:val="28"/>
              </w:rPr>
            </w:pPr>
          </w:p>
        </w:tc>
        <w:tc>
          <w:tcPr>
            <w:tcW w:w="1381" w:type="dxa"/>
            <w:vAlign w:val="top"/>
          </w:tcPr>
          <w:p>
            <w:pPr>
              <w:spacing w:line="560" w:lineRule="exact"/>
              <w:jc w:val="center"/>
              <w:rPr>
                <w:rFonts w:hint="default" w:ascii="Times New Roman" w:hAnsi="Times New Roman" w:eastAsia="方正楷体_GBK" w:cs="Times New Roman"/>
                <w:sz w:val="28"/>
                <w:szCs w:val="28"/>
              </w:rPr>
            </w:pPr>
          </w:p>
        </w:tc>
        <w:tc>
          <w:tcPr>
            <w:tcW w:w="1360" w:type="dxa"/>
            <w:vAlign w:val="top"/>
          </w:tcPr>
          <w:p>
            <w:pPr>
              <w:spacing w:line="560" w:lineRule="exact"/>
              <w:jc w:val="center"/>
              <w:rPr>
                <w:rFonts w:hint="default" w:ascii="Times New Roman" w:hAnsi="Times New Roman" w:eastAsia="方正楷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496" w:type="dxa"/>
            <w:vMerge w:val="continue"/>
            <w:vAlign w:val="top"/>
          </w:tcPr>
          <w:p>
            <w:pPr>
              <w:spacing w:before="93" w:beforeLines="30" w:after="93" w:afterLines="30" w:line="560" w:lineRule="exact"/>
              <w:jc w:val="center"/>
              <w:rPr>
                <w:rFonts w:hint="default" w:ascii="Times New Roman" w:hAnsi="Times New Roman" w:eastAsia="方正楷体_GBK" w:cs="Times New Roman"/>
                <w:sz w:val="32"/>
                <w:szCs w:val="32"/>
              </w:rPr>
            </w:pPr>
          </w:p>
        </w:tc>
        <w:tc>
          <w:tcPr>
            <w:tcW w:w="893" w:type="dxa"/>
            <w:vAlign w:val="top"/>
          </w:tcPr>
          <w:p>
            <w:pPr>
              <w:spacing w:line="560" w:lineRule="exact"/>
              <w:jc w:val="center"/>
              <w:rPr>
                <w:rFonts w:hint="default" w:ascii="Times New Roman" w:hAnsi="Times New Roman" w:eastAsia="方正楷体_GBK" w:cs="Times New Roman"/>
                <w:sz w:val="28"/>
                <w:szCs w:val="28"/>
              </w:rPr>
            </w:pPr>
          </w:p>
        </w:tc>
        <w:tc>
          <w:tcPr>
            <w:tcW w:w="834" w:type="dxa"/>
            <w:gridSpan w:val="2"/>
            <w:vAlign w:val="top"/>
          </w:tcPr>
          <w:p>
            <w:pPr>
              <w:spacing w:line="560" w:lineRule="exact"/>
              <w:jc w:val="center"/>
              <w:rPr>
                <w:rFonts w:hint="default" w:ascii="Times New Roman" w:hAnsi="Times New Roman" w:eastAsia="方正楷体_GBK" w:cs="Times New Roman"/>
                <w:sz w:val="28"/>
                <w:szCs w:val="28"/>
              </w:rPr>
            </w:pPr>
          </w:p>
        </w:tc>
        <w:tc>
          <w:tcPr>
            <w:tcW w:w="1362" w:type="dxa"/>
            <w:gridSpan w:val="2"/>
            <w:vAlign w:val="top"/>
          </w:tcPr>
          <w:p>
            <w:pPr>
              <w:spacing w:line="560" w:lineRule="exact"/>
              <w:jc w:val="center"/>
              <w:rPr>
                <w:rFonts w:hint="default" w:ascii="Times New Roman" w:hAnsi="Times New Roman" w:eastAsia="方正楷体_GBK" w:cs="Times New Roman"/>
                <w:sz w:val="28"/>
                <w:szCs w:val="28"/>
              </w:rPr>
            </w:pPr>
          </w:p>
        </w:tc>
        <w:tc>
          <w:tcPr>
            <w:tcW w:w="1462" w:type="dxa"/>
            <w:gridSpan w:val="3"/>
            <w:vAlign w:val="top"/>
          </w:tcPr>
          <w:p>
            <w:pPr>
              <w:spacing w:line="560" w:lineRule="exact"/>
              <w:jc w:val="center"/>
              <w:rPr>
                <w:rFonts w:hint="default" w:ascii="Times New Roman" w:hAnsi="Times New Roman" w:eastAsia="方正楷体_GBK" w:cs="Times New Roman"/>
                <w:sz w:val="28"/>
                <w:szCs w:val="28"/>
              </w:rPr>
            </w:pPr>
          </w:p>
        </w:tc>
        <w:tc>
          <w:tcPr>
            <w:tcW w:w="1436" w:type="dxa"/>
            <w:gridSpan w:val="2"/>
            <w:vAlign w:val="top"/>
          </w:tcPr>
          <w:p>
            <w:pPr>
              <w:spacing w:line="560" w:lineRule="exact"/>
              <w:rPr>
                <w:rFonts w:hint="default" w:ascii="Times New Roman" w:hAnsi="Times New Roman" w:eastAsia="方正楷体_GBK" w:cs="Times New Roman"/>
                <w:sz w:val="28"/>
                <w:szCs w:val="28"/>
              </w:rPr>
            </w:pPr>
          </w:p>
        </w:tc>
        <w:tc>
          <w:tcPr>
            <w:tcW w:w="1381" w:type="dxa"/>
            <w:vAlign w:val="top"/>
          </w:tcPr>
          <w:p>
            <w:pPr>
              <w:spacing w:line="560" w:lineRule="exact"/>
              <w:jc w:val="center"/>
              <w:rPr>
                <w:rFonts w:hint="default" w:ascii="Times New Roman" w:hAnsi="Times New Roman" w:eastAsia="方正楷体_GBK" w:cs="Times New Roman"/>
                <w:sz w:val="28"/>
                <w:szCs w:val="28"/>
              </w:rPr>
            </w:pPr>
          </w:p>
        </w:tc>
        <w:tc>
          <w:tcPr>
            <w:tcW w:w="1360" w:type="dxa"/>
            <w:vAlign w:val="top"/>
          </w:tcPr>
          <w:p>
            <w:pPr>
              <w:spacing w:line="560" w:lineRule="exact"/>
              <w:jc w:val="center"/>
              <w:rPr>
                <w:rFonts w:hint="default" w:ascii="Times New Roman" w:hAnsi="Times New Roman" w:eastAsia="方正楷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496" w:type="dxa"/>
            <w:vMerge w:val="continue"/>
            <w:vAlign w:val="top"/>
          </w:tcPr>
          <w:p>
            <w:pPr>
              <w:spacing w:before="93" w:beforeLines="30" w:after="93" w:afterLines="30" w:line="560" w:lineRule="exact"/>
              <w:jc w:val="center"/>
              <w:rPr>
                <w:rFonts w:hint="default" w:ascii="Times New Roman" w:hAnsi="Times New Roman" w:eastAsia="方正楷体_GBK" w:cs="Times New Roman"/>
                <w:sz w:val="32"/>
                <w:szCs w:val="32"/>
              </w:rPr>
            </w:pPr>
          </w:p>
        </w:tc>
        <w:tc>
          <w:tcPr>
            <w:tcW w:w="893" w:type="dxa"/>
            <w:vAlign w:val="top"/>
          </w:tcPr>
          <w:p>
            <w:pPr>
              <w:spacing w:line="560" w:lineRule="exact"/>
              <w:jc w:val="center"/>
              <w:rPr>
                <w:rFonts w:hint="default" w:ascii="Times New Roman" w:hAnsi="Times New Roman" w:eastAsia="方正楷体_GBK" w:cs="Times New Roman"/>
                <w:sz w:val="28"/>
                <w:szCs w:val="28"/>
              </w:rPr>
            </w:pPr>
          </w:p>
        </w:tc>
        <w:tc>
          <w:tcPr>
            <w:tcW w:w="834" w:type="dxa"/>
            <w:gridSpan w:val="2"/>
            <w:vAlign w:val="top"/>
          </w:tcPr>
          <w:p>
            <w:pPr>
              <w:spacing w:line="560" w:lineRule="exact"/>
              <w:jc w:val="center"/>
              <w:rPr>
                <w:rFonts w:hint="default" w:ascii="Times New Roman" w:hAnsi="Times New Roman" w:eastAsia="方正楷体_GBK" w:cs="Times New Roman"/>
                <w:sz w:val="28"/>
                <w:szCs w:val="28"/>
              </w:rPr>
            </w:pPr>
          </w:p>
        </w:tc>
        <w:tc>
          <w:tcPr>
            <w:tcW w:w="1362" w:type="dxa"/>
            <w:gridSpan w:val="2"/>
            <w:vAlign w:val="top"/>
          </w:tcPr>
          <w:p>
            <w:pPr>
              <w:spacing w:line="560" w:lineRule="exact"/>
              <w:jc w:val="center"/>
              <w:rPr>
                <w:rFonts w:hint="default" w:ascii="Times New Roman" w:hAnsi="Times New Roman" w:eastAsia="方正楷体_GBK" w:cs="Times New Roman"/>
                <w:sz w:val="28"/>
                <w:szCs w:val="28"/>
              </w:rPr>
            </w:pPr>
          </w:p>
        </w:tc>
        <w:tc>
          <w:tcPr>
            <w:tcW w:w="1462" w:type="dxa"/>
            <w:gridSpan w:val="3"/>
            <w:vAlign w:val="top"/>
          </w:tcPr>
          <w:p>
            <w:pPr>
              <w:spacing w:line="560" w:lineRule="exact"/>
              <w:jc w:val="center"/>
              <w:rPr>
                <w:rFonts w:hint="default" w:ascii="Times New Roman" w:hAnsi="Times New Roman" w:eastAsia="方正楷体_GBK" w:cs="Times New Roman"/>
                <w:sz w:val="28"/>
                <w:szCs w:val="28"/>
              </w:rPr>
            </w:pPr>
          </w:p>
        </w:tc>
        <w:tc>
          <w:tcPr>
            <w:tcW w:w="1436" w:type="dxa"/>
            <w:gridSpan w:val="2"/>
            <w:vAlign w:val="top"/>
          </w:tcPr>
          <w:p>
            <w:pPr>
              <w:spacing w:line="560" w:lineRule="exact"/>
              <w:rPr>
                <w:rFonts w:hint="default" w:ascii="Times New Roman" w:hAnsi="Times New Roman" w:eastAsia="方正楷体_GBK" w:cs="Times New Roman"/>
                <w:sz w:val="28"/>
                <w:szCs w:val="28"/>
              </w:rPr>
            </w:pPr>
          </w:p>
        </w:tc>
        <w:tc>
          <w:tcPr>
            <w:tcW w:w="1381" w:type="dxa"/>
            <w:vAlign w:val="top"/>
          </w:tcPr>
          <w:p>
            <w:pPr>
              <w:spacing w:line="560" w:lineRule="exact"/>
              <w:jc w:val="center"/>
              <w:rPr>
                <w:rFonts w:hint="default" w:ascii="Times New Roman" w:hAnsi="Times New Roman" w:eastAsia="方正楷体_GBK" w:cs="Times New Roman"/>
                <w:sz w:val="28"/>
                <w:szCs w:val="28"/>
              </w:rPr>
            </w:pPr>
          </w:p>
        </w:tc>
        <w:tc>
          <w:tcPr>
            <w:tcW w:w="1360" w:type="dxa"/>
            <w:vAlign w:val="top"/>
          </w:tcPr>
          <w:p>
            <w:pPr>
              <w:spacing w:line="560" w:lineRule="exact"/>
              <w:jc w:val="center"/>
              <w:rPr>
                <w:rFonts w:hint="default" w:ascii="Times New Roman" w:hAnsi="Times New Roman" w:eastAsia="方正楷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496" w:type="dxa"/>
            <w:vMerge w:val="continue"/>
            <w:vAlign w:val="top"/>
          </w:tcPr>
          <w:p>
            <w:pPr>
              <w:spacing w:before="93" w:beforeLines="30" w:after="93" w:afterLines="30" w:line="560" w:lineRule="exact"/>
              <w:jc w:val="center"/>
              <w:rPr>
                <w:rFonts w:hint="default" w:ascii="Times New Roman" w:hAnsi="Times New Roman" w:eastAsia="方正楷体_GBK" w:cs="Times New Roman"/>
                <w:sz w:val="32"/>
                <w:szCs w:val="32"/>
              </w:rPr>
            </w:pPr>
          </w:p>
        </w:tc>
        <w:tc>
          <w:tcPr>
            <w:tcW w:w="893" w:type="dxa"/>
            <w:vAlign w:val="top"/>
          </w:tcPr>
          <w:p>
            <w:pPr>
              <w:spacing w:line="560" w:lineRule="exact"/>
              <w:jc w:val="center"/>
              <w:rPr>
                <w:rFonts w:hint="default" w:ascii="Times New Roman" w:hAnsi="Times New Roman" w:eastAsia="方正楷体_GBK" w:cs="Times New Roman"/>
                <w:sz w:val="28"/>
                <w:szCs w:val="28"/>
              </w:rPr>
            </w:pPr>
          </w:p>
        </w:tc>
        <w:tc>
          <w:tcPr>
            <w:tcW w:w="834" w:type="dxa"/>
            <w:gridSpan w:val="2"/>
            <w:vAlign w:val="top"/>
          </w:tcPr>
          <w:p>
            <w:pPr>
              <w:spacing w:line="560" w:lineRule="exact"/>
              <w:jc w:val="center"/>
              <w:rPr>
                <w:rFonts w:hint="default" w:ascii="Times New Roman" w:hAnsi="Times New Roman" w:eastAsia="方正楷体_GBK" w:cs="Times New Roman"/>
                <w:sz w:val="28"/>
                <w:szCs w:val="28"/>
              </w:rPr>
            </w:pPr>
          </w:p>
        </w:tc>
        <w:tc>
          <w:tcPr>
            <w:tcW w:w="1362" w:type="dxa"/>
            <w:gridSpan w:val="2"/>
            <w:vAlign w:val="top"/>
          </w:tcPr>
          <w:p>
            <w:pPr>
              <w:spacing w:line="560" w:lineRule="exact"/>
              <w:jc w:val="center"/>
              <w:rPr>
                <w:rFonts w:hint="default" w:ascii="Times New Roman" w:hAnsi="Times New Roman" w:eastAsia="方正楷体_GBK" w:cs="Times New Roman"/>
                <w:sz w:val="28"/>
                <w:szCs w:val="28"/>
              </w:rPr>
            </w:pPr>
          </w:p>
        </w:tc>
        <w:tc>
          <w:tcPr>
            <w:tcW w:w="1462" w:type="dxa"/>
            <w:gridSpan w:val="3"/>
            <w:vAlign w:val="top"/>
          </w:tcPr>
          <w:p>
            <w:pPr>
              <w:spacing w:line="560" w:lineRule="exact"/>
              <w:jc w:val="center"/>
              <w:rPr>
                <w:rFonts w:hint="default" w:ascii="Times New Roman" w:hAnsi="Times New Roman" w:eastAsia="方正楷体_GBK" w:cs="Times New Roman"/>
                <w:sz w:val="28"/>
                <w:szCs w:val="28"/>
              </w:rPr>
            </w:pPr>
          </w:p>
        </w:tc>
        <w:tc>
          <w:tcPr>
            <w:tcW w:w="1436" w:type="dxa"/>
            <w:gridSpan w:val="2"/>
            <w:vAlign w:val="top"/>
          </w:tcPr>
          <w:p>
            <w:pPr>
              <w:spacing w:line="560" w:lineRule="exact"/>
              <w:rPr>
                <w:rFonts w:hint="default" w:ascii="Times New Roman" w:hAnsi="Times New Roman" w:eastAsia="方正楷体_GBK" w:cs="Times New Roman"/>
                <w:sz w:val="28"/>
                <w:szCs w:val="28"/>
              </w:rPr>
            </w:pPr>
          </w:p>
        </w:tc>
        <w:tc>
          <w:tcPr>
            <w:tcW w:w="1381" w:type="dxa"/>
            <w:vAlign w:val="top"/>
          </w:tcPr>
          <w:p>
            <w:pPr>
              <w:spacing w:line="560" w:lineRule="exact"/>
              <w:jc w:val="center"/>
              <w:rPr>
                <w:rFonts w:hint="default" w:ascii="Times New Roman" w:hAnsi="Times New Roman" w:eastAsia="方正楷体_GBK" w:cs="Times New Roman"/>
                <w:sz w:val="28"/>
                <w:szCs w:val="28"/>
              </w:rPr>
            </w:pPr>
          </w:p>
        </w:tc>
        <w:tc>
          <w:tcPr>
            <w:tcW w:w="1360" w:type="dxa"/>
            <w:vAlign w:val="top"/>
          </w:tcPr>
          <w:p>
            <w:pPr>
              <w:spacing w:line="560" w:lineRule="exact"/>
              <w:jc w:val="center"/>
              <w:rPr>
                <w:rFonts w:hint="default" w:ascii="Times New Roman" w:hAnsi="Times New Roman" w:eastAsia="方正楷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496" w:type="dxa"/>
            <w:vMerge w:val="continue"/>
            <w:vAlign w:val="top"/>
          </w:tcPr>
          <w:p>
            <w:pPr>
              <w:spacing w:before="93" w:beforeLines="30" w:after="93" w:afterLines="30" w:line="560" w:lineRule="exact"/>
              <w:jc w:val="center"/>
              <w:rPr>
                <w:rFonts w:hint="default" w:ascii="Times New Roman" w:hAnsi="Times New Roman" w:eastAsia="方正楷体_GBK" w:cs="Times New Roman"/>
                <w:sz w:val="32"/>
                <w:szCs w:val="32"/>
              </w:rPr>
            </w:pPr>
          </w:p>
        </w:tc>
        <w:tc>
          <w:tcPr>
            <w:tcW w:w="893" w:type="dxa"/>
            <w:vAlign w:val="top"/>
          </w:tcPr>
          <w:p>
            <w:pPr>
              <w:spacing w:line="560" w:lineRule="exact"/>
              <w:jc w:val="center"/>
              <w:rPr>
                <w:rFonts w:hint="default" w:ascii="Times New Roman" w:hAnsi="Times New Roman" w:eastAsia="方正楷体_GBK" w:cs="Times New Roman"/>
                <w:sz w:val="28"/>
                <w:szCs w:val="28"/>
              </w:rPr>
            </w:pPr>
          </w:p>
        </w:tc>
        <w:tc>
          <w:tcPr>
            <w:tcW w:w="834" w:type="dxa"/>
            <w:gridSpan w:val="2"/>
            <w:vAlign w:val="top"/>
          </w:tcPr>
          <w:p>
            <w:pPr>
              <w:spacing w:line="560" w:lineRule="exact"/>
              <w:jc w:val="center"/>
              <w:rPr>
                <w:rFonts w:hint="default" w:ascii="Times New Roman" w:hAnsi="Times New Roman" w:eastAsia="方正楷体_GBK" w:cs="Times New Roman"/>
                <w:sz w:val="28"/>
                <w:szCs w:val="28"/>
              </w:rPr>
            </w:pPr>
          </w:p>
        </w:tc>
        <w:tc>
          <w:tcPr>
            <w:tcW w:w="1362" w:type="dxa"/>
            <w:gridSpan w:val="2"/>
            <w:vAlign w:val="top"/>
          </w:tcPr>
          <w:p>
            <w:pPr>
              <w:spacing w:line="560" w:lineRule="exact"/>
              <w:jc w:val="center"/>
              <w:rPr>
                <w:rFonts w:hint="default" w:ascii="Times New Roman" w:hAnsi="Times New Roman" w:eastAsia="方正楷体_GBK" w:cs="Times New Roman"/>
                <w:sz w:val="28"/>
                <w:szCs w:val="28"/>
              </w:rPr>
            </w:pPr>
          </w:p>
        </w:tc>
        <w:tc>
          <w:tcPr>
            <w:tcW w:w="1462" w:type="dxa"/>
            <w:gridSpan w:val="3"/>
            <w:vAlign w:val="top"/>
          </w:tcPr>
          <w:p>
            <w:pPr>
              <w:spacing w:line="560" w:lineRule="exact"/>
              <w:jc w:val="center"/>
              <w:rPr>
                <w:rFonts w:hint="default" w:ascii="Times New Roman" w:hAnsi="Times New Roman" w:eastAsia="方正楷体_GBK" w:cs="Times New Roman"/>
                <w:sz w:val="28"/>
                <w:szCs w:val="28"/>
              </w:rPr>
            </w:pPr>
          </w:p>
        </w:tc>
        <w:tc>
          <w:tcPr>
            <w:tcW w:w="1436" w:type="dxa"/>
            <w:gridSpan w:val="2"/>
            <w:vAlign w:val="top"/>
          </w:tcPr>
          <w:p>
            <w:pPr>
              <w:spacing w:line="560" w:lineRule="exact"/>
              <w:rPr>
                <w:rFonts w:hint="default" w:ascii="Times New Roman" w:hAnsi="Times New Roman" w:eastAsia="方正楷体_GBK" w:cs="Times New Roman"/>
                <w:sz w:val="28"/>
                <w:szCs w:val="28"/>
              </w:rPr>
            </w:pPr>
          </w:p>
        </w:tc>
        <w:tc>
          <w:tcPr>
            <w:tcW w:w="1381" w:type="dxa"/>
            <w:vAlign w:val="top"/>
          </w:tcPr>
          <w:p>
            <w:pPr>
              <w:spacing w:line="560" w:lineRule="exact"/>
              <w:jc w:val="center"/>
              <w:rPr>
                <w:rFonts w:hint="default" w:ascii="Times New Roman" w:hAnsi="Times New Roman" w:eastAsia="方正楷体_GBK" w:cs="Times New Roman"/>
                <w:sz w:val="28"/>
                <w:szCs w:val="28"/>
              </w:rPr>
            </w:pPr>
          </w:p>
        </w:tc>
        <w:tc>
          <w:tcPr>
            <w:tcW w:w="1360" w:type="dxa"/>
            <w:vAlign w:val="top"/>
          </w:tcPr>
          <w:p>
            <w:pPr>
              <w:spacing w:line="560" w:lineRule="exact"/>
              <w:jc w:val="center"/>
              <w:rPr>
                <w:rFonts w:hint="default" w:ascii="Times New Roman" w:hAnsi="Times New Roman" w:eastAsia="方正楷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496" w:type="dxa"/>
            <w:vMerge w:val="continue"/>
            <w:vAlign w:val="top"/>
          </w:tcPr>
          <w:p>
            <w:pPr>
              <w:spacing w:before="93" w:beforeLines="30" w:after="93" w:afterLines="30" w:line="560" w:lineRule="exact"/>
              <w:jc w:val="center"/>
              <w:rPr>
                <w:rFonts w:hint="default" w:ascii="Times New Roman" w:hAnsi="Times New Roman" w:eastAsia="方正楷体_GBK" w:cs="Times New Roman"/>
                <w:sz w:val="32"/>
                <w:szCs w:val="32"/>
              </w:rPr>
            </w:pPr>
          </w:p>
        </w:tc>
        <w:tc>
          <w:tcPr>
            <w:tcW w:w="893" w:type="dxa"/>
            <w:vAlign w:val="top"/>
          </w:tcPr>
          <w:p>
            <w:pPr>
              <w:spacing w:line="560" w:lineRule="exact"/>
              <w:jc w:val="center"/>
              <w:rPr>
                <w:rFonts w:hint="default" w:ascii="Times New Roman" w:hAnsi="Times New Roman" w:eastAsia="方正楷体_GBK" w:cs="Times New Roman"/>
                <w:sz w:val="28"/>
                <w:szCs w:val="28"/>
              </w:rPr>
            </w:pPr>
          </w:p>
        </w:tc>
        <w:tc>
          <w:tcPr>
            <w:tcW w:w="834" w:type="dxa"/>
            <w:gridSpan w:val="2"/>
            <w:vAlign w:val="top"/>
          </w:tcPr>
          <w:p>
            <w:pPr>
              <w:spacing w:line="560" w:lineRule="exact"/>
              <w:jc w:val="center"/>
              <w:rPr>
                <w:rFonts w:hint="default" w:ascii="Times New Roman" w:hAnsi="Times New Roman" w:eastAsia="方正楷体_GBK" w:cs="Times New Roman"/>
                <w:sz w:val="28"/>
                <w:szCs w:val="28"/>
              </w:rPr>
            </w:pPr>
          </w:p>
        </w:tc>
        <w:tc>
          <w:tcPr>
            <w:tcW w:w="1362" w:type="dxa"/>
            <w:gridSpan w:val="2"/>
            <w:vAlign w:val="top"/>
          </w:tcPr>
          <w:p>
            <w:pPr>
              <w:spacing w:line="560" w:lineRule="exact"/>
              <w:jc w:val="center"/>
              <w:rPr>
                <w:rFonts w:hint="default" w:ascii="Times New Roman" w:hAnsi="Times New Roman" w:eastAsia="方正楷体_GBK" w:cs="Times New Roman"/>
                <w:sz w:val="28"/>
                <w:szCs w:val="28"/>
              </w:rPr>
            </w:pPr>
          </w:p>
        </w:tc>
        <w:tc>
          <w:tcPr>
            <w:tcW w:w="1462" w:type="dxa"/>
            <w:gridSpan w:val="3"/>
            <w:vAlign w:val="top"/>
          </w:tcPr>
          <w:p>
            <w:pPr>
              <w:spacing w:line="560" w:lineRule="exact"/>
              <w:jc w:val="center"/>
              <w:rPr>
                <w:rFonts w:hint="default" w:ascii="Times New Roman" w:hAnsi="Times New Roman" w:eastAsia="方正楷体_GBK" w:cs="Times New Roman"/>
                <w:sz w:val="28"/>
                <w:szCs w:val="28"/>
              </w:rPr>
            </w:pPr>
          </w:p>
        </w:tc>
        <w:tc>
          <w:tcPr>
            <w:tcW w:w="1436" w:type="dxa"/>
            <w:gridSpan w:val="2"/>
            <w:vAlign w:val="top"/>
          </w:tcPr>
          <w:p>
            <w:pPr>
              <w:spacing w:line="560" w:lineRule="exact"/>
              <w:rPr>
                <w:rFonts w:hint="default" w:ascii="Times New Roman" w:hAnsi="Times New Roman" w:eastAsia="方正楷体_GBK" w:cs="Times New Roman"/>
                <w:sz w:val="28"/>
                <w:szCs w:val="28"/>
              </w:rPr>
            </w:pPr>
          </w:p>
        </w:tc>
        <w:tc>
          <w:tcPr>
            <w:tcW w:w="1381" w:type="dxa"/>
            <w:vAlign w:val="top"/>
          </w:tcPr>
          <w:p>
            <w:pPr>
              <w:spacing w:line="560" w:lineRule="exact"/>
              <w:jc w:val="center"/>
              <w:rPr>
                <w:rFonts w:hint="default" w:ascii="Times New Roman" w:hAnsi="Times New Roman" w:eastAsia="方正楷体_GBK" w:cs="Times New Roman"/>
                <w:sz w:val="28"/>
                <w:szCs w:val="28"/>
              </w:rPr>
            </w:pPr>
          </w:p>
        </w:tc>
        <w:tc>
          <w:tcPr>
            <w:tcW w:w="1360" w:type="dxa"/>
            <w:vAlign w:val="top"/>
          </w:tcPr>
          <w:p>
            <w:pPr>
              <w:spacing w:line="560" w:lineRule="exact"/>
              <w:jc w:val="center"/>
              <w:rPr>
                <w:rFonts w:hint="default" w:ascii="Times New Roman" w:hAnsi="Times New Roman" w:eastAsia="方正楷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2223" w:type="dxa"/>
            <w:gridSpan w:val="4"/>
            <w:vAlign w:val="top"/>
          </w:tcPr>
          <w:p>
            <w:pPr>
              <w:spacing w:before="156" w:beforeLines="50" w:after="156" w:afterLines="50" w:line="560" w:lineRule="exact"/>
              <w:jc w:val="center"/>
              <w:rPr>
                <w:rFonts w:hint="default" w:ascii="Times New Roman" w:hAnsi="Times New Roman" w:eastAsia="方正楷体_GBK" w:cs="Times New Roman"/>
                <w:sz w:val="28"/>
                <w:szCs w:val="28"/>
                <w:lang w:val="en-US" w:eastAsia="zh-CN"/>
              </w:rPr>
            </w:pPr>
            <w:r>
              <w:rPr>
                <w:rFonts w:hint="default" w:ascii="Times New Roman" w:hAnsi="Times New Roman" w:eastAsia="方正楷体_GBK" w:cs="Times New Roman"/>
                <w:sz w:val="28"/>
                <w:szCs w:val="28"/>
                <w:lang w:val="en-US" w:eastAsia="zh-CN"/>
              </w:rPr>
              <w:t>是否保证立项</w:t>
            </w:r>
          </w:p>
          <w:p>
            <w:pPr>
              <w:spacing w:before="156" w:beforeLines="50" w:after="156" w:afterLines="50" w:line="560" w:lineRule="exact"/>
              <w:jc w:val="center"/>
              <w:rPr>
                <w:rFonts w:hint="default" w:ascii="Times New Roman" w:hAnsi="Times New Roman" w:eastAsia="方正楷体_GBK" w:cs="Times New Roman"/>
                <w:sz w:val="28"/>
                <w:szCs w:val="28"/>
                <w:lang w:eastAsia="zh-CN"/>
              </w:rPr>
            </w:pPr>
            <w:r>
              <w:rPr>
                <w:rFonts w:hint="eastAsia" w:ascii="Times New Roman" w:hAnsi="Times New Roman" w:eastAsia="方正楷体_GBK" w:cs="Times New Roman"/>
                <w:sz w:val="28"/>
                <w:szCs w:val="28"/>
                <w:lang w:val="en-US" w:eastAsia="zh-CN"/>
              </w:rPr>
              <w:t>两</w:t>
            </w:r>
            <w:r>
              <w:rPr>
                <w:rFonts w:hint="default" w:ascii="Times New Roman" w:hAnsi="Times New Roman" w:eastAsia="方正楷体_GBK" w:cs="Times New Roman"/>
                <w:sz w:val="28"/>
                <w:szCs w:val="28"/>
                <w:lang w:val="en-US" w:eastAsia="zh-CN"/>
              </w:rPr>
              <w:t>年内完成</w:t>
            </w:r>
          </w:p>
        </w:tc>
        <w:tc>
          <w:tcPr>
            <w:tcW w:w="7001" w:type="dxa"/>
            <w:gridSpan w:val="9"/>
            <w:vAlign w:val="top"/>
          </w:tcPr>
          <w:p>
            <w:pPr>
              <w:spacing w:before="156" w:beforeLines="50" w:after="156" w:afterLines="50" w:line="560" w:lineRule="exact"/>
              <w:jc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 xml:space="preserve">           </w:t>
            </w:r>
          </w:p>
          <w:p>
            <w:pPr>
              <w:spacing w:before="156" w:beforeLines="50" w:after="156" w:afterLines="50" w:line="560" w:lineRule="exact"/>
              <w:jc w:val="center"/>
              <w:rPr>
                <w:rFonts w:hint="default" w:ascii="Times New Roman" w:hAnsi="Times New Roman" w:eastAsia="方正楷体_GBK" w:cs="Times New Roman"/>
                <w:sz w:val="28"/>
                <w:szCs w:val="28"/>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9224" w:type="dxa"/>
            <w:gridSpan w:val="13"/>
            <w:vAlign w:val="top"/>
          </w:tcPr>
          <w:p>
            <w:pPr>
              <w:spacing w:line="400" w:lineRule="exac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课题设计论证（不得少于500字）</w:t>
            </w:r>
          </w:p>
          <w:p>
            <w:pPr>
              <w:spacing w:line="4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本课题研究的主要问题；重点和难点；同类课题国内外研究状况；研究方法；理论意义和实践意义；本课题的创新（篇幅不够可另页）。</w:t>
            </w:r>
          </w:p>
          <w:p>
            <w:pPr>
              <w:spacing w:before="156" w:beforeLines="50" w:after="156" w:afterLines="50" w:line="360" w:lineRule="atLeast"/>
              <w:rPr>
                <w:rFonts w:hint="default" w:ascii="Times New Roman" w:hAnsi="Times New Roman" w:eastAsia="方正楷体_GBK" w:cs="Times New Roman"/>
                <w:sz w:val="32"/>
                <w:szCs w:val="32"/>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p>
            <w:pPr>
              <w:spacing w:before="156" w:beforeLines="50" w:after="156" w:afterLines="50" w:line="360" w:lineRule="atLeast"/>
              <w:rPr>
                <w:rFonts w:hint="default" w:ascii="Times New Roman" w:hAnsi="Times New Roman" w:eastAsia="方正楷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9224" w:type="dxa"/>
            <w:gridSpan w:val="13"/>
            <w:vAlign w:val="top"/>
          </w:tcPr>
          <w:p>
            <w:pPr>
              <w:spacing w:line="400" w:lineRule="exac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完成项目的条件和保证</w:t>
            </w:r>
          </w:p>
          <w:p>
            <w:pPr>
              <w:spacing w:line="4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主持人和主要成员曾完成哪些重要研究课题；已有与本课题相关的研究成果；完成本课题的研究能力和时间保证；资料设备；科研手段（篇幅不够可另页）。</w:t>
            </w:r>
          </w:p>
          <w:p>
            <w:pPr>
              <w:spacing w:line="400" w:lineRule="exact"/>
              <w:rPr>
                <w:rFonts w:hint="default" w:ascii="Times New Roman" w:hAnsi="Times New Roman" w:eastAsia="方正楷体_GBK" w:cs="Times New Roman"/>
                <w:sz w:val="32"/>
                <w:szCs w:val="32"/>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p>
            <w:pPr>
              <w:spacing w:line="320" w:lineRule="exact"/>
              <w:rPr>
                <w:rFonts w:hint="default" w:ascii="Times New Roman" w:hAnsi="Times New Roman" w:eastAsia="方正楷体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1" w:hRule="atLeast"/>
          <w:jc w:val="center"/>
        </w:trPr>
        <w:tc>
          <w:tcPr>
            <w:tcW w:w="9224" w:type="dxa"/>
            <w:gridSpan w:val="13"/>
            <w:vAlign w:val="top"/>
          </w:tcPr>
          <w:p>
            <w:pPr>
              <w:spacing w:line="440" w:lineRule="exact"/>
              <w:rPr>
                <w:rFonts w:hint="default" w:ascii="Times New Roman" w:hAnsi="Times New Roman" w:eastAsia="方正楷体_GBK" w:cs="Times New Roman"/>
                <w:sz w:val="32"/>
                <w:szCs w:val="32"/>
              </w:rPr>
            </w:pPr>
          </w:p>
          <w:p>
            <w:pPr>
              <w:spacing w:line="440" w:lineRule="exac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课题主持人所在单位意见：</w:t>
            </w:r>
          </w:p>
          <w:p>
            <w:pPr>
              <w:spacing w:line="440" w:lineRule="exact"/>
              <w:rPr>
                <w:rFonts w:hint="default" w:ascii="Times New Roman" w:hAnsi="Times New Roman" w:eastAsia="方正楷体_GBK" w:cs="Times New Roman"/>
                <w:sz w:val="24"/>
              </w:rPr>
            </w:pPr>
          </w:p>
          <w:p>
            <w:pPr>
              <w:spacing w:line="440" w:lineRule="exact"/>
              <w:rPr>
                <w:rFonts w:hint="default" w:ascii="Times New Roman" w:hAnsi="Times New Roman" w:eastAsia="方正楷体_GBK" w:cs="Times New Roman"/>
                <w:sz w:val="24"/>
              </w:rPr>
            </w:pPr>
          </w:p>
          <w:p>
            <w:pPr>
              <w:spacing w:line="440" w:lineRule="exact"/>
              <w:rPr>
                <w:rFonts w:hint="default" w:ascii="Times New Roman" w:hAnsi="Times New Roman" w:eastAsia="方正楷体_GBK" w:cs="Times New Roman"/>
                <w:sz w:val="24"/>
              </w:rPr>
            </w:pPr>
          </w:p>
          <w:p>
            <w:pPr>
              <w:spacing w:line="440" w:lineRule="exact"/>
              <w:rPr>
                <w:rFonts w:hint="default" w:ascii="Times New Roman" w:hAnsi="Times New Roman" w:eastAsia="方正楷体_GBK" w:cs="Times New Roman"/>
                <w:sz w:val="24"/>
              </w:rPr>
            </w:pPr>
          </w:p>
          <w:p>
            <w:pPr>
              <w:spacing w:line="440" w:lineRule="exact"/>
              <w:rPr>
                <w:rFonts w:hint="default" w:ascii="Times New Roman" w:hAnsi="Times New Roman" w:eastAsia="方正楷体_GBK" w:cs="Times New Roman"/>
                <w:sz w:val="24"/>
              </w:rPr>
            </w:pPr>
          </w:p>
          <w:p>
            <w:pPr>
              <w:spacing w:line="440" w:lineRule="exact"/>
              <w:rPr>
                <w:rFonts w:hint="default" w:ascii="Times New Roman" w:hAnsi="Times New Roman" w:eastAsia="方正楷体_GBK" w:cs="Times New Roman"/>
                <w:sz w:val="24"/>
              </w:rPr>
            </w:pPr>
          </w:p>
          <w:p>
            <w:pPr>
              <w:spacing w:line="440" w:lineRule="exact"/>
              <w:rPr>
                <w:rFonts w:hint="default" w:ascii="Times New Roman" w:hAnsi="Times New Roman" w:eastAsia="方正楷体_GBK" w:cs="Times New Roman"/>
                <w:sz w:val="24"/>
              </w:rPr>
            </w:pPr>
          </w:p>
          <w:p>
            <w:pPr>
              <w:spacing w:line="440" w:lineRule="exact"/>
              <w:rPr>
                <w:rFonts w:hint="default" w:ascii="Times New Roman" w:hAnsi="Times New Roman" w:eastAsia="方正楷体_GBK" w:cs="Times New Roman"/>
                <w:sz w:val="24"/>
              </w:rPr>
            </w:pPr>
          </w:p>
          <w:p>
            <w:pPr>
              <w:spacing w:line="440" w:lineRule="exact"/>
              <w:rPr>
                <w:rFonts w:hint="default" w:ascii="Times New Roman" w:hAnsi="Times New Roman" w:eastAsia="方正楷体_GBK" w:cs="Times New Roman"/>
                <w:sz w:val="24"/>
              </w:rPr>
            </w:pPr>
          </w:p>
          <w:p>
            <w:pPr>
              <w:spacing w:line="440" w:lineRule="exact"/>
              <w:rPr>
                <w:rFonts w:hint="default" w:ascii="Times New Roman" w:hAnsi="Times New Roman" w:eastAsia="方正楷体_GBK" w:cs="Times New Roman"/>
                <w:sz w:val="24"/>
              </w:rPr>
            </w:pPr>
          </w:p>
          <w:p>
            <w:pPr>
              <w:spacing w:line="440" w:lineRule="exact"/>
              <w:rPr>
                <w:rFonts w:hint="default" w:ascii="Times New Roman" w:hAnsi="Times New Roman" w:eastAsia="方正楷体_GBK" w:cs="Times New Roman"/>
                <w:sz w:val="24"/>
              </w:rPr>
            </w:pPr>
          </w:p>
          <w:p>
            <w:pPr>
              <w:spacing w:line="44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单 位 公 章              单位负责人签名：</w:t>
            </w:r>
          </w:p>
          <w:p>
            <w:pPr>
              <w:spacing w:line="440" w:lineRule="exact"/>
              <w:ind w:firstLine="6560" w:firstLineChars="2050"/>
              <w:rPr>
                <w:rFonts w:hint="default" w:ascii="Times New Roman" w:hAnsi="Times New Roman" w:eastAsia="方正楷体_GBK" w:cs="Times New Roman"/>
                <w:sz w:val="24"/>
              </w:rPr>
            </w:pPr>
            <w:r>
              <w:rPr>
                <w:rFonts w:hint="default" w:ascii="Times New Roman" w:hAnsi="Times New Roman" w:eastAsia="方正楷体_GBK" w:cs="Times New Roman"/>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53" w:hRule="atLeast"/>
          <w:jc w:val="center"/>
        </w:trPr>
        <w:tc>
          <w:tcPr>
            <w:tcW w:w="9224" w:type="dxa"/>
            <w:gridSpan w:val="13"/>
            <w:vAlign w:val="top"/>
          </w:tcPr>
          <w:p>
            <w:pPr>
              <w:spacing w:line="440" w:lineRule="exact"/>
              <w:rPr>
                <w:rFonts w:hint="default" w:ascii="Times New Roman" w:hAnsi="Times New Roman" w:eastAsia="方正楷体_GBK" w:cs="Times New Roman"/>
                <w:sz w:val="32"/>
                <w:szCs w:val="32"/>
              </w:rPr>
            </w:pPr>
          </w:p>
          <w:p>
            <w:pPr>
              <w:spacing w:line="440" w:lineRule="exact"/>
              <w:rPr>
                <w:rFonts w:hint="eastAsia" w:ascii="Times New Roman" w:hAnsi="Times New Roman" w:eastAsia="方正楷体_GBK" w:cs="Times New Roman"/>
                <w:sz w:val="32"/>
                <w:szCs w:val="32"/>
                <w:lang w:eastAsia="zh-CN"/>
              </w:rPr>
            </w:pPr>
            <w:r>
              <w:rPr>
                <w:rFonts w:hint="eastAsia" w:ascii="Times New Roman" w:hAnsi="Times New Roman" w:eastAsia="方正楷体_GBK" w:cs="Times New Roman"/>
                <w:sz w:val="32"/>
                <w:szCs w:val="32"/>
                <w:lang w:val="en-US" w:eastAsia="zh-CN"/>
              </w:rPr>
              <w:t>课题评审办意见：</w:t>
            </w:r>
          </w:p>
          <w:p>
            <w:pPr>
              <w:spacing w:line="440" w:lineRule="exact"/>
              <w:rPr>
                <w:rFonts w:hint="default" w:ascii="Times New Roman" w:hAnsi="Times New Roman" w:eastAsia="方正楷体_GBK" w:cs="Times New Roman"/>
                <w:sz w:val="32"/>
                <w:szCs w:val="32"/>
              </w:rPr>
            </w:pPr>
          </w:p>
          <w:p>
            <w:pPr>
              <w:spacing w:line="440" w:lineRule="exact"/>
              <w:rPr>
                <w:rFonts w:hint="default" w:ascii="Times New Roman" w:hAnsi="Times New Roman" w:eastAsia="方正楷体_GBK" w:cs="Times New Roman"/>
                <w:sz w:val="32"/>
                <w:szCs w:val="32"/>
              </w:rPr>
            </w:pPr>
          </w:p>
          <w:p>
            <w:pPr>
              <w:spacing w:line="440" w:lineRule="exact"/>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 xml:space="preserve">             </w:t>
            </w:r>
          </w:p>
          <w:p>
            <w:pPr>
              <w:spacing w:line="440" w:lineRule="exact"/>
              <w:rPr>
                <w:rFonts w:hint="default" w:ascii="Times New Roman" w:hAnsi="Times New Roman" w:eastAsia="方正楷体_GBK" w:cs="Times New Roman"/>
                <w:sz w:val="24"/>
              </w:rPr>
            </w:pPr>
            <w:r>
              <w:rPr>
                <w:rFonts w:hint="default" w:ascii="Times New Roman" w:hAnsi="Times New Roman" w:eastAsia="方正楷体_GBK" w:cs="Times New Roman"/>
                <w:sz w:val="32"/>
                <w:szCs w:val="32"/>
                <w:lang w:val="en-US" w:eastAsia="zh-CN"/>
              </w:rPr>
              <w:t xml:space="preserve">                  </w:t>
            </w:r>
          </w:p>
          <w:p>
            <w:pPr>
              <w:spacing w:line="440" w:lineRule="exact"/>
              <w:rPr>
                <w:rFonts w:hint="default" w:ascii="Times New Roman" w:hAnsi="Times New Roman" w:eastAsia="方正楷体_GBK" w:cs="Times New Roman"/>
                <w:sz w:val="24"/>
              </w:rPr>
            </w:pPr>
          </w:p>
          <w:p>
            <w:pPr>
              <w:spacing w:line="440" w:lineRule="exact"/>
              <w:rPr>
                <w:rFonts w:hint="default" w:ascii="Times New Roman" w:hAnsi="Times New Roman" w:eastAsia="方正楷体_GBK" w:cs="Times New Roman"/>
                <w:sz w:val="24"/>
              </w:rPr>
            </w:pPr>
          </w:p>
          <w:p>
            <w:pPr>
              <w:spacing w:line="440" w:lineRule="exact"/>
              <w:jc w:val="both"/>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 xml:space="preserve">           </w:t>
            </w:r>
          </w:p>
          <w:p>
            <w:pPr>
              <w:spacing w:line="440" w:lineRule="exact"/>
              <w:jc w:val="both"/>
              <w:rPr>
                <w:rFonts w:hint="default" w:ascii="Times New Roman" w:hAnsi="Times New Roman" w:eastAsia="方正楷体_GBK" w:cs="Times New Roman"/>
                <w:sz w:val="32"/>
                <w:szCs w:val="32"/>
                <w:lang w:val="en-US" w:eastAsia="zh-CN"/>
              </w:rPr>
            </w:pPr>
          </w:p>
          <w:p>
            <w:pPr>
              <w:spacing w:line="440" w:lineRule="exact"/>
              <w:jc w:val="both"/>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 xml:space="preserve">                </w:t>
            </w:r>
          </w:p>
          <w:p>
            <w:pPr>
              <w:spacing w:line="440" w:lineRule="exact"/>
              <w:ind w:left="2940" w:leftChars="1400"/>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 xml:space="preserve">    </w:t>
            </w:r>
            <w:r>
              <w:rPr>
                <w:rFonts w:hint="eastAsia" w:ascii="Times New Roman" w:hAnsi="Times New Roman" w:eastAsia="方正楷体_GBK" w:cs="Times New Roman"/>
                <w:sz w:val="32"/>
                <w:szCs w:val="32"/>
                <w:lang w:val="en-US" w:eastAsia="zh-CN"/>
              </w:rPr>
              <w:t>广东省青少年研究课题评审办公室</w:t>
            </w:r>
            <w:r>
              <w:rPr>
                <w:rFonts w:hint="default" w:ascii="Times New Roman" w:hAnsi="Times New Roman" w:eastAsia="方正楷体_GBK" w:cs="Times New Roman"/>
                <w:sz w:val="32"/>
                <w:szCs w:val="32"/>
                <w:lang w:val="en-US" w:eastAsia="zh-CN"/>
              </w:rPr>
              <w:t xml:space="preserve"> </w:t>
            </w:r>
          </w:p>
          <w:p>
            <w:pPr>
              <w:spacing w:line="440" w:lineRule="exact"/>
              <w:ind w:left="2940" w:leftChars="1400"/>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盖章处</w:t>
            </w:r>
            <w:r>
              <w:rPr>
                <w:rFonts w:hint="default" w:ascii="Times New Roman" w:hAnsi="Times New Roman" w:eastAsia="方正楷体_GBK" w:cs="Times New Roman"/>
                <w:sz w:val="32"/>
                <w:szCs w:val="32"/>
              </w:rPr>
              <w:t>）</w:t>
            </w:r>
          </w:p>
          <w:p>
            <w:pPr>
              <w:spacing w:line="440" w:lineRule="exact"/>
              <w:rPr>
                <w:rFonts w:hint="default" w:ascii="Times New Roman" w:hAnsi="Times New Roman" w:eastAsia="方正楷体_GBK" w:cs="Times New Roman"/>
                <w:sz w:val="24"/>
              </w:rPr>
            </w:pPr>
            <w:r>
              <w:rPr>
                <w:rFonts w:hint="default" w:ascii="Times New Roman" w:hAnsi="Times New Roman" w:eastAsia="方正楷体_GBK" w:cs="Times New Roman"/>
                <w:sz w:val="32"/>
                <w:szCs w:val="32"/>
              </w:rPr>
              <w:t xml:space="preserve">                     </w:t>
            </w:r>
            <w:r>
              <w:rPr>
                <w:rFonts w:hint="eastAsia"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 xml:space="preserve">   年  月  日</w:t>
            </w:r>
          </w:p>
        </w:tc>
      </w:tr>
    </w:tbl>
    <w:p/>
    <w:p/>
    <w:p/>
    <w:p/>
    <w:p/>
    <w:p/>
    <w:p/>
    <w:p/>
    <w:p/>
    <w:p/>
    <w:p/>
    <w:p/>
    <w:p/>
    <w:p/>
    <w:p/>
    <w:p/>
    <w:p/>
    <w:p/>
    <w:p/>
    <w:p/>
    <w:p/>
    <w:p/>
    <w:p/>
    <w:p/>
    <w:p/>
    <w:tbl>
      <w:tblPr>
        <w:tblStyle w:val="9"/>
        <w:tblpPr w:leftFromText="181" w:rightFromText="181" w:vertAnchor="page" w:horzAnchor="page" w:tblpX="969" w:tblpY="13357"/>
        <w:tblW w:w="9645"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965"/>
        <w:gridCol w:w="568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629" w:hRule="atLeast"/>
        </w:trPr>
        <w:tc>
          <w:tcPr>
            <w:tcW w:w="9645" w:type="dxa"/>
            <w:gridSpan w:val="2"/>
            <w:tcBorders>
              <w:top w:val="nil"/>
              <w:left w:val="single" w:color="FFFFFF" w:sz="4" w:space="0"/>
              <w:bottom w:val="single" w:color="auto" w:sz="4" w:space="0"/>
              <w:right w:val="nil"/>
            </w:tcBorders>
            <w:vAlign w:val="top"/>
          </w:tcPr>
          <w:p>
            <w:pPr>
              <w:pStyle w:val="10"/>
              <w:rPr>
                <w:rFonts w:ascii="黑体" w:eastAsia="黑体"/>
                <w:szCs w:val="32"/>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300" w:hRule="atLeast"/>
        </w:trPr>
        <w:tc>
          <w:tcPr>
            <w:tcW w:w="3965" w:type="dxa"/>
            <w:tcBorders>
              <w:top w:val="single" w:color="auto" w:sz="4" w:space="0"/>
              <w:left w:val="single" w:color="FFFFFF" w:sz="4" w:space="0"/>
              <w:bottom w:val="single" w:color="auto" w:sz="4" w:space="0"/>
              <w:right w:val="nil"/>
            </w:tcBorders>
            <w:vAlign w:val="top"/>
          </w:tcPr>
          <w:p>
            <w:pPr>
              <w:tabs>
                <w:tab w:val="left" w:pos="5598"/>
              </w:tabs>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共青团广东省委办公室</w:t>
            </w:r>
          </w:p>
        </w:tc>
        <w:tc>
          <w:tcPr>
            <w:tcW w:w="5680" w:type="dxa"/>
            <w:tcBorders>
              <w:top w:val="single" w:color="auto" w:sz="4" w:space="0"/>
              <w:left w:val="nil"/>
              <w:bottom w:val="single" w:color="auto" w:sz="4" w:space="0"/>
              <w:right w:val="nil"/>
            </w:tcBorders>
            <w:vAlign w:val="top"/>
          </w:tcPr>
          <w:p>
            <w:pPr>
              <w:tabs>
                <w:tab w:val="left" w:pos="5598"/>
              </w:tabs>
              <w:wordWrap w:val="0"/>
              <w:ind w:right="87"/>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日印发</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9645" w:type="dxa"/>
            <w:gridSpan w:val="2"/>
            <w:tcBorders>
              <w:top w:val="single" w:color="auto" w:sz="4" w:space="0"/>
              <w:left w:val="single" w:color="FFFFFF" w:sz="4" w:space="0"/>
              <w:bottom w:val="nil"/>
              <w:right w:val="nil"/>
            </w:tcBorders>
            <w:vAlign w:val="top"/>
          </w:tcPr>
          <w:p>
            <w:pPr>
              <w:tabs>
                <w:tab w:val="left" w:pos="5598"/>
              </w:tabs>
              <w:wordWrap w:val="0"/>
              <w:ind w:right="567"/>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（共印</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份）</w:t>
            </w:r>
          </w:p>
        </w:tc>
      </w:tr>
    </w:tbl>
    <w:p>
      <w:pPr>
        <w:rPr>
          <w:rFonts w:hint="eastAsia"/>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S Mincho">
    <w:panose1 w:val="02020609040205080304"/>
    <w:charset w:val="80"/>
    <w:family w:val="auto"/>
    <w:pitch w:val="default"/>
    <w:sig w:usb0="E00002FF" w:usb1="6AC7FDFB" w:usb2="08000012" w:usb3="00000000" w:csb0="4002009F" w:csb1="DFD7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MS Mincho"/>
                              <w:sz w:val="18"/>
                              <w:lang w:eastAsia="ja-JP"/>
                            </w:rPr>
                          </w:pPr>
                          <w:r>
                            <w:rPr>
                              <w:rFonts w:hint="eastAsia" w:eastAsia="MS Mincho"/>
                              <w:sz w:val="18"/>
                              <w:lang w:eastAsia="ja-JP"/>
                            </w:rPr>
                            <w:fldChar w:fldCharType="begin"/>
                          </w:r>
                          <w:r>
                            <w:rPr>
                              <w:rFonts w:hint="eastAsia" w:eastAsia="MS Mincho"/>
                              <w:sz w:val="18"/>
                              <w:lang w:eastAsia="ja-JP"/>
                            </w:rPr>
                            <w:instrText xml:space="preserve"> PAGE  \* MERGEFORMAT </w:instrText>
                          </w:r>
                          <w:r>
                            <w:rPr>
                              <w:rFonts w:hint="eastAsia" w:eastAsia="MS Mincho"/>
                              <w:sz w:val="18"/>
                              <w:lang w:eastAsia="ja-JP"/>
                            </w:rPr>
                            <w:fldChar w:fldCharType="separate"/>
                          </w:r>
                          <w:r>
                            <w:rPr>
                              <w:rFonts w:hint="eastAsia" w:eastAsia="MS Mincho"/>
                              <w:sz w:val="18"/>
                              <w:lang w:eastAsia="ja-JP"/>
                            </w:rPr>
                            <w:t>1</w:t>
                          </w:r>
                          <w:r>
                            <w:rPr>
                              <w:rFonts w:hint="eastAsia" w:eastAsia="MS Mincho"/>
                              <w:sz w:val="18"/>
                              <w:lang w:eastAsia="ja-JP"/>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MS Mincho"/>
                        <w:sz w:val="18"/>
                        <w:lang w:eastAsia="ja-JP"/>
                      </w:rPr>
                    </w:pPr>
                    <w:r>
                      <w:rPr>
                        <w:rFonts w:hint="eastAsia" w:eastAsia="MS Mincho"/>
                        <w:sz w:val="18"/>
                        <w:lang w:eastAsia="ja-JP"/>
                      </w:rPr>
                      <w:fldChar w:fldCharType="begin"/>
                    </w:r>
                    <w:r>
                      <w:rPr>
                        <w:rFonts w:hint="eastAsia" w:eastAsia="MS Mincho"/>
                        <w:sz w:val="18"/>
                        <w:lang w:eastAsia="ja-JP"/>
                      </w:rPr>
                      <w:instrText xml:space="preserve"> PAGE  \* MERGEFORMAT </w:instrText>
                    </w:r>
                    <w:r>
                      <w:rPr>
                        <w:rFonts w:hint="eastAsia" w:eastAsia="MS Mincho"/>
                        <w:sz w:val="18"/>
                        <w:lang w:eastAsia="ja-JP"/>
                      </w:rPr>
                      <w:fldChar w:fldCharType="separate"/>
                    </w:r>
                    <w:r>
                      <w:rPr>
                        <w:rFonts w:hint="eastAsia" w:eastAsia="MS Mincho"/>
                        <w:sz w:val="18"/>
                        <w:lang w:eastAsia="ja-JP"/>
                      </w:rPr>
                      <w:t>1</w:t>
                    </w:r>
                    <w:r>
                      <w:rPr>
                        <w:rFonts w:hint="eastAsia" w:eastAsia="MS Mincho"/>
                        <w:sz w:val="18"/>
                        <w:lang w:eastAsia="ja-JP"/>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B79A1"/>
    <w:multiLevelType w:val="singleLevel"/>
    <w:tmpl w:val="5C9B79A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820C5"/>
    <w:rsid w:val="01B96441"/>
    <w:rsid w:val="02F5039F"/>
    <w:rsid w:val="036770FF"/>
    <w:rsid w:val="065C04AD"/>
    <w:rsid w:val="06E43455"/>
    <w:rsid w:val="07AE2E94"/>
    <w:rsid w:val="08E66E1A"/>
    <w:rsid w:val="090400F7"/>
    <w:rsid w:val="09882530"/>
    <w:rsid w:val="09B20CF2"/>
    <w:rsid w:val="0C02094D"/>
    <w:rsid w:val="0C8545BD"/>
    <w:rsid w:val="0CB329C4"/>
    <w:rsid w:val="0F6B6D3E"/>
    <w:rsid w:val="130F58A1"/>
    <w:rsid w:val="138A7DD4"/>
    <w:rsid w:val="15646204"/>
    <w:rsid w:val="16D8619D"/>
    <w:rsid w:val="17AF4D1B"/>
    <w:rsid w:val="18723EA2"/>
    <w:rsid w:val="1BE81165"/>
    <w:rsid w:val="1E465F4A"/>
    <w:rsid w:val="1FEE4D5B"/>
    <w:rsid w:val="23D4334C"/>
    <w:rsid w:val="23EE5F1B"/>
    <w:rsid w:val="242654B9"/>
    <w:rsid w:val="25A430A1"/>
    <w:rsid w:val="266140A1"/>
    <w:rsid w:val="288B17FF"/>
    <w:rsid w:val="29300E37"/>
    <w:rsid w:val="2A1E24CC"/>
    <w:rsid w:val="2A2C1194"/>
    <w:rsid w:val="2A9579D3"/>
    <w:rsid w:val="2AB50E2C"/>
    <w:rsid w:val="3048208F"/>
    <w:rsid w:val="3407593F"/>
    <w:rsid w:val="3424602E"/>
    <w:rsid w:val="34A27564"/>
    <w:rsid w:val="34E9436E"/>
    <w:rsid w:val="37A8096D"/>
    <w:rsid w:val="3A0F6E06"/>
    <w:rsid w:val="3CDC0BA5"/>
    <w:rsid w:val="3E175059"/>
    <w:rsid w:val="3E4211BA"/>
    <w:rsid w:val="3E8D73AC"/>
    <w:rsid w:val="405612EB"/>
    <w:rsid w:val="43494747"/>
    <w:rsid w:val="44DD1659"/>
    <w:rsid w:val="44FE3358"/>
    <w:rsid w:val="46A64020"/>
    <w:rsid w:val="47E818E4"/>
    <w:rsid w:val="481A29D3"/>
    <w:rsid w:val="49982E43"/>
    <w:rsid w:val="49B41229"/>
    <w:rsid w:val="4E626A2B"/>
    <w:rsid w:val="4EB9706F"/>
    <w:rsid w:val="52E96ADB"/>
    <w:rsid w:val="54196C05"/>
    <w:rsid w:val="582B04A9"/>
    <w:rsid w:val="58602AED"/>
    <w:rsid w:val="58636F7C"/>
    <w:rsid w:val="59C35088"/>
    <w:rsid w:val="5B3531CB"/>
    <w:rsid w:val="5DAF1B6D"/>
    <w:rsid w:val="5DC84B75"/>
    <w:rsid w:val="61BD7963"/>
    <w:rsid w:val="642A2636"/>
    <w:rsid w:val="66424EE4"/>
    <w:rsid w:val="66765BD0"/>
    <w:rsid w:val="66EC4FAA"/>
    <w:rsid w:val="67A103F2"/>
    <w:rsid w:val="68955155"/>
    <w:rsid w:val="6DE761AE"/>
    <w:rsid w:val="6F097EC9"/>
    <w:rsid w:val="6F1A04D0"/>
    <w:rsid w:val="70EE4AA0"/>
    <w:rsid w:val="72142146"/>
    <w:rsid w:val="72F44D1B"/>
    <w:rsid w:val="747D1DF6"/>
    <w:rsid w:val="752F1552"/>
    <w:rsid w:val="754820C5"/>
    <w:rsid w:val="769D4249"/>
    <w:rsid w:val="7986397D"/>
    <w:rsid w:val="7B1B2850"/>
    <w:rsid w:val="7C172C0A"/>
    <w:rsid w:val="7CEB06F1"/>
    <w:rsid w:val="7EC526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link w:val="6"/>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qFormat/>
    <w:uiPriority w:val="0"/>
    <w:pPr>
      <w:spacing w:line="440" w:lineRule="exact"/>
      <w:ind w:left="718" w:leftChars="342" w:right="565" w:rightChars="269" w:firstLine="538" w:firstLineChars="192"/>
    </w:pPr>
    <w:rPr>
      <w:rFonts w:eastAsia="仿宋_GB2312"/>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Char"/>
    <w:basedOn w:val="1"/>
    <w:link w:val="5"/>
    <w:qFormat/>
    <w:uiPriority w:val="0"/>
    <w:pPr>
      <w:widowControl/>
      <w:jc w:val="left"/>
    </w:pPr>
  </w:style>
  <w:style w:type="character" w:styleId="7">
    <w:name w:val="Strong"/>
    <w:basedOn w:val="5"/>
    <w:qFormat/>
    <w:uiPriority w:val="0"/>
    <w:rPr>
      <w:b/>
      <w:bCs/>
    </w:rPr>
  </w:style>
  <w:style w:type="character" w:styleId="8">
    <w:name w:val="Hyperlink"/>
    <w:basedOn w:val="5"/>
    <w:qFormat/>
    <w:uiPriority w:val="0"/>
    <w:rPr>
      <w:color w:val="0000FF"/>
      <w:u w:val="single"/>
    </w:rPr>
  </w:style>
  <w:style w:type="paragraph" w:customStyle="1" w:styleId="10">
    <w:name w:val="主题词"/>
    <w:basedOn w:val="1"/>
    <w:qFormat/>
    <w:uiPriority w:val="0"/>
    <w:pPr>
      <w:ind w:left="1400" w:hanging="1400"/>
    </w:pPr>
    <w:rPr>
      <w:rFonts w:eastAsia="公文小标宋简"/>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省共青团广东省委</Company>
  <Pages>4</Pages>
  <Words>2043</Words>
  <Characters>2225</Characters>
  <Lines>0</Lines>
  <Paragraphs>0</Paragraphs>
  <TotalTime>2</TotalTime>
  <ScaleCrop>false</ScaleCrop>
  <LinksUpToDate>false</LinksUpToDate>
  <CharactersWithSpaces>2479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2017-12-22T07:41:00Z</dcterms:created>
  <dc:creator>yang</dc:creator>
  <cp:lastModifiedBy>yang</cp:lastModifiedBy>
  <cp:lastPrinted>2019-03-25T03:39:00Z</cp:lastPrinted>
  <dcterms:modified xsi:type="dcterms:W3CDTF">2019-03-29T02:59:33Z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