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活动组织情况回执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黑体" w:eastAsia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方正仿宋_GBK" w:hAnsi="黑体" w:eastAsia="方正仿宋_GBK"/>
          <w:color w:val="000000"/>
          <w:sz w:val="28"/>
          <w:szCs w:val="28"/>
        </w:rPr>
      </w:pPr>
      <w:r>
        <w:rPr>
          <w:rFonts w:hint="eastAsia" w:ascii="方正仿宋_GBK" w:hAnsi="黑体" w:eastAsia="方正仿宋_GBK"/>
          <w:color w:val="000000"/>
          <w:sz w:val="28"/>
          <w:szCs w:val="28"/>
        </w:rPr>
        <w:t>填报单位：（加盖</w:t>
      </w:r>
      <w:r>
        <w:rPr>
          <w:rFonts w:hint="eastAsia" w:ascii="方正仿宋_GBK" w:hAnsi="黑体" w:eastAsia="方正仿宋_GBK"/>
          <w:color w:val="000000"/>
          <w:sz w:val="28"/>
          <w:szCs w:val="28"/>
          <w:lang w:eastAsia="zh-CN"/>
        </w:rPr>
        <w:t>学院</w:t>
      </w:r>
      <w:r>
        <w:rPr>
          <w:rFonts w:hint="eastAsia" w:ascii="方正仿宋_GBK" w:hAnsi="黑体" w:eastAsia="方正仿宋_GBK"/>
          <w:color w:val="000000"/>
          <w:sz w:val="28"/>
          <w:szCs w:val="28"/>
        </w:rPr>
        <w:t xml:space="preserve">团委公章） </w:t>
      </w:r>
      <w:r>
        <w:rPr>
          <w:rFonts w:ascii="方正仿宋_GBK" w:hAnsi="黑体" w:eastAsia="方正仿宋_GBK"/>
          <w:color w:val="00000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方正仿宋_GBK" w:hAnsi="黑体" w:eastAsia="方正仿宋_GBK"/>
          <w:color w:val="000000"/>
          <w:sz w:val="28"/>
          <w:szCs w:val="28"/>
        </w:rPr>
      </w:pPr>
      <w:r>
        <w:rPr>
          <w:rFonts w:hint="eastAsia" w:ascii="方正仿宋_GBK" w:hAnsi="黑体" w:eastAsia="方正仿宋_GBK"/>
          <w:color w:val="000000"/>
          <w:sz w:val="28"/>
          <w:szCs w:val="28"/>
        </w:rPr>
        <w:t xml:space="preserve">填报日期： </w:t>
      </w:r>
      <w:r>
        <w:rPr>
          <w:rFonts w:ascii="方正仿宋_GBK" w:hAnsi="黑体" w:eastAsia="方正仿宋_GBK"/>
          <w:color w:val="000000"/>
          <w:sz w:val="28"/>
          <w:szCs w:val="28"/>
        </w:rPr>
        <w:t xml:space="preserve">       </w:t>
      </w:r>
      <w:r>
        <w:rPr>
          <w:rFonts w:hint="eastAsia" w:ascii="方正仿宋_GBK" w:hAnsi="黑体" w:eastAsia="方正仿宋_GBK"/>
          <w:color w:val="000000"/>
          <w:sz w:val="28"/>
          <w:szCs w:val="28"/>
        </w:rPr>
        <w:t>填报人：</w:t>
      </w:r>
      <w:r>
        <w:rPr>
          <w:rFonts w:ascii="方正仿宋_GBK" w:hAnsi="黑体" w:eastAsia="方正仿宋_GBK"/>
          <w:color w:val="000000"/>
          <w:sz w:val="28"/>
          <w:szCs w:val="28"/>
        </w:rPr>
        <w:t xml:space="preserve">         </w:t>
      </w:r>
      <w:r>
        <w:rPr>
          <w:rFonts w:hint="eastAsia" w:ascii="方正仿宋_GBK" w:hAnsi="黑体" w:eastAsia="方正仿宋_GBK"/>
          <w:color w:val="000000"/>
          <w:sz w:val="28"/>
          <w:szCs w:val="28"/>
        </w:rPr>
        <w:t>联系方式：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2805"/>
        <w:gridCol w:w="2112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“青马公开课”名称</w:t>
            </w:r>
          </w:p>
        </w:tc>
        <w:tc>
          <w:tcPr>
            <w:tcW w:w="49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全面小康路上一个不能少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本次活动情况</w:t>
            </w:r>
          </w:p>
        </w:tc>
        <w:tc>
          <w:tcPr>
            <w:tcW w:w="49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本次活动共有___名</w:t>
            </w: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“青马”学员参加。活动结束后___（是/否）组织了进一步学习活动，活动内容是____________（50字以内）。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参加活动人员情况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应到（人）</w:t>
            </w: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实到（人）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00" w:hRule="atLeast"/>
        </w:trPr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院级“青马”学员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81" w:hRule="atLeast"/>
        </w:trPr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组织开展具体情况</w:t>
            </w: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（300字以内）</w:t>
            </w:r>
          </w:p>
        </w:tc>
        <w:tc>
          <w:tcPr>
            <w:tcW w:w="49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新媒体素材</w:t>
            </w:r>
          </w:p>
        </w:tc>
        <w:tc>
          <w:tcPr>
            <w:tcW w:w="4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4"/>
                <w:szCs w:val="24"/>
              </w:rPr>
              <w:t>（可附上新闻、推文链接或以百度网盘链接形式提交现场图片、视频等素材）</w:t>
            </w:r>
          </w:p>
        </w:tc>
      </w:tr>
    </w:tbl>
    <w:p>
      <w:pPr>
        <w:spacing w:line="560" w:lineRule="exact"/>
        <w:ind w:firstLine="560" w:firstLineChars="200"/>
        <w:jc w:val="center"/>
        <w:rPr>
          <w:rFonts w:ascii="方正仿宋_GBK" w:hAnsi="方正仿宋_GBK" w:eastAsia="方正仿宋_GBK" w:cs="方正仿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E48C2"/>
    <w:rsid w:val="004A501D"/>
    <w:rsid w:val="00A76F4C"/>
    <w:rsid w:val="04B84E90"/>
    <w:rsid w:val="0D8E48C2"/>
    <w:rsid w:val="1F5929A3"/>
    <w:rsid w:val="5A22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2</TotalTime>
  <ScaleCrop>false</ScaleCrop>
  <LinksUpToDate>false</LinksUpToDate>
  <CharactersWithSpaces>250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2019-03-04T08:53:00Z</dcterms:created>
  <dc:creator>梓峰</dc:creator>
  <cp:lastModifiedBy>梓峰</cp:lastModifiedBy>
  <dcterms:modified xsi:type="dcterms:W3CDTF">2019-04-24T01:26:49Z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