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广东省第</w:t>
      </w:r>
      <w:r>
        <w:rPr>
          <w:rFonts w:hint="eastAsia" w:ascii="Times New Roman" w:hAnsi="Times New Roman" w:eastAsia="方正小标宋简体"/>
          <w:sz w:val="36"/>
          <w:szCs w:val="36"/>
        </w:rPr>
        <w:t>六</w:t>
      </w:r>
      <w:r>
        <w:rPr>
          <w:rFonts w:ascii="Times New Roman" w:hAnsi="Times New Roman" w:eastAsia="方正小标宋简体"/>
          <w:sz w:val="36"/>
          <w:szCs w:val="36"/>
        </w:rPr>
        <w:t>届大学生艺术展演活动艺术作品类</w:t>
      </w: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方正小标宋简体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</w:t>
      </w:r>
      <w:r>
        <w:rPr>
          <w:rFonts w:ascii="Times New Roman" w:hAnsi="Times New Roman" w:eastAsia="方正小标宋简体"/>
          <w:sz w:val="36"/>
          <w:szCs w:val="36"/>
        </w:rPr>
        <w:t>组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方正小标宋简体"/>
          <w:sz w:val="36"/>
          <w:szCs w:val="36"/>
        </w:rPr>
        <w:t>类）作品报名表</w:t>
      </w:r>
    </w:p>
    <w:p>
      <w:pPr>
        <w:ind w:left="180" w:hanging="180" w:hangingChars="50"/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11"/>
        <w:gridCol w:w="538"/>
        <w:gridCol w:w="362"/>
        <w:gridCol w:w="1980"/>
        <w:gridCol w:w="180"/>
        <w:gridCol w:w="1080"/>
        <w:gridCol w:w="720"/>
        <w:gridCol w:w="928"/>
        <w:gridCol w:w="17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学校全称</w:t>
            </w:r>
          </w:p>
        </w:tc>
        <w:tc>
          <w:tcPr>
            <w:tcW w:w="9002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作品种类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作品规格</w:t>
            </w: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ind w:left="280" w:hanging="280" w:hanging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2"/>
              </w:rPr>
              <w:t>（限1名）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学校联系人          </w:t>
            </w: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8" w:type="dxa"/>
            <w:gridSpan w:val="11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学生资料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所在（院）系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年（班）级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学生证号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440" w:hanging="440" w:hangingChars="200"/>
        <w:rPr>
          <w:rFonts w:hint="eastAsia" w:ascii="楷体_GB2312" w:hAnsi="楷体_GB2312" w:eastAsia="楷体_GB2312" w:cs="楷体_GB2312"/>
          <w:sz w:val="22"/>
        </w:rPr>
      </w:pPr>
      <w:r>
        <w:rPr>
          <w:rFonts w:hint="eastAsia" w:ascii="楷体_GB2312" w:hAnsi="楷体_GB2312" w:eastAsia="楷体_GB2312" w:cs="楷体_GB2312"/>
          <w:sz w:val="22"/>
        </w:rPr>
        <w:t>注：1.此表可复制，每一件（幅）作品填写一张，并在“学校全称”一栏加盖学校公章。“</w:t>
      </w:r>
      <w:r>
        <w:rPr>
          <w:rFonts w:hint="eastAsia" w:ascii="楷体_GB2312" w:hAnsi="楷体_GB2312" w:eastAsia="楷体_GB2312" w:cs="楷体_GB2312"/>
          <w:sz w:val="2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2"/>
        </w:rPr>
        <w:t>组</w:t>
      </w:r>
      <w:r>
        <w:rPr>
          <w:rFonts w:hint="eastAsia" w:ascii="楷体_GB2312" w:hAnsi="楷体_GB2312" w:eastAsia="楷体_GB2312" w:cs="楷体_GB2312"/>
          <w:sz w:val="2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2"/>
        </w:rPr>
        <w:t>类”为甲（或乙）；绘画（书法（篆刻）、摄影、设计、微电影）。2.在“学校全称”一栏加盖学校公章。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2239D"/>
    <w:rsid w:val="0E4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2020-07-16T10:23:00Z</dcterms:created>
  <dc:creator>付泽</dc:creator>
  <cp:lastModifiedBy>付泽</cp:lastModifiedBy>
  <dcterms:modified xsi:type="dcterms:W3CDTF">2020-07-16T10:24:35Z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