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202</w:t>
      </w:r>
      <w:r>
        <w:rPr>
          <w:rFonts w:hint="eastAsia" w:ascii="黑体" w:hAnsi="黑体" w:eastAsia="黑体" w:cs="宋体"/>
          <w:b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宋体"/>
          <w:b/>
          <w:sz w:val="32"/>
          <w:szCs w:val="32"/>
        </w:rPr>
        <w:t>年华南师范大学寒假社会实践活动</w:t>
      </w:r>
    </w:p>
    <w:p>
      <w:pPr>
        <w:spacing w:line="360" w:lineRule="auto"/>
        <w:jc w:val="center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xx队方案</w:t>
      </w:r>
    </w:p>
    <w:p>
      <w:pPr>
        <w:spacing w:line="360" w:lineRule="auto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一、目标学校介绍</w:t>
      </w:r>
    </w:p>
    <w:p>
      <w:pPr>
        <w:spacing w:line="360" w:lineRule="auto"/>
        <w:rPr>
          <w:rFonts w:ascii="宋体" w:hAnsi="宋体" w:eastAsia="宋体" w:cs="宋体"/>
          <w:b/>
          <w:sz w:val="24"/>
        </w:rPr>
      </w:pPr>
    </w:p>
    <w:p>
      <w:pPr>
        <w:spacing w:line="360" w:lineRule="auto"/>
        <w:rPr>
          <w:rFonts w:ascii="黑体" w:hAnsi="黑体" w:eastAsia="黑体" w:cs="宋体"/>
          <w:b/>
          <w:sz w:val="30"/>
          <w:szCs w:val="30"/>
        </w:rPr>
      </w:pPr>
      <w:r>
        <w:rPr>
          <w:rFonts w:hint="eastAsia" w:ascii="黑体" w:hAnsi="黑体" w:eastAsia="黑体" w:cs="宋体"/>
          <w:b/>
          <w:sz w:val="30"/>
          <w:szCs w:val="30"/>
        </w:rPr>
        <w:t>二、活动时间</w:t>
      </w:r>
    </w:p>
    <w:p>
      <w:pPr>
        <w:spacing w:line="360" w:lineRule="auto"/>
        <w:rPr>
          <w:rFonts w:ascii="宋体" w:hAnsi="宋体" w:eastAsia="宋体" w:cs="宋体"/>
          <w:b/>
          <w:sz w:val="24"/>
        </w:rPr>
      </w:pPr>
    </w:p>
    <w:p>
      <w:pPr>
        <w:spacing w:line="360" w:lineRule="auto"/>
        <w:rPr>
          <w:rFonts w:ascii="黑体" w:hAnsi="黑体" w:eastAsia="黑体" w:cs="宋体"/>
          <w:b/>
          <w:sz w:val="30"/>
          <w:szCs w:val="30"/>
        </w:rPr>
      </w:pPr>
      <w:r>
        <w:rPr>
          <w:rFonts w:hint="eastAsia" w:ascii="黑体" w:hAnsi="黑体" w:eastAsia="黑体" w:cs="宋体"/>
          <w:b/>
          <w:sz w:val="30"/>
          <w:szCs w:val="30"/>
        </w:rPr>
        <w:t>三、活动地点</w:t>
      </w:r>
    </w:p>
    <w:p>
      <w:pPr>
        <w:spacing w:line="360" w:lineRule="auto"/>
        <w:rPr>
          <w:rFonts w:ascii="宋体" w:hAnsi="宋体" w:eastAsia="宋体" w:cs="宋体"/>
          <w:b/>
          <w:sz w:val="24"/>
        </w:rPr>
      </w:pPr>
    </w:p>
    <w:p>
      <w:pPr>
        <w:spacing w:line="360" w:lineRule="auto"/>
        <w:rPr>
          <w:rFonts w:ascii="黑体" w:hAnsi="黑体" w:eastAsia="黑体" w:cs="宋体"/>
          <w:b/>
          <w:sz w:val="30"/>
          <w:szCs w:val="30"/>
        </w:rPr>
      </w:pPr>
      <w:r>
        <w:rPr>
          <w:rFonts w:hint="eastAsia" w:ascii="黑体" w:hAnsi="黑体" w:eastAsia="黑体" w:cs="宋体"/>
          <w:b/>
          <w:sz w:val="30"/>
          <w:szCs w:val="30"/>
        </w:rPr>
        <w:t>四、活动对象</w:t>
      </w:r>
    </w:p>
    <w:p>
      <w:pPr>
        <w:spacing w:line="360" w:lineRule="auto"/>
        <w:rPr>
          <w:rFonts w:ascii="宋体" w:hAnsi="宋体" w:eastAsia="宋体" w:cs="宋体"/>
          <w:b/>
          <w:sz w:val="24"/>
        </w:rPr>
      </w:pPr>
    </w:p>
    <w:p>
      <w:pPr>
        <w:spacing w:line="360" w:lineRule="auto"/>
        <w:rPr>
          <w:rFonts w:ascii="黑体" w:hAnsi="黑体" w:eastAsia="黑体" w:cs="宋体"/>
          <w:b/>
          <w:sz w:val="30"/>
          <w:szCs w:val="30"/>
        </w:rPr>
      </w:pPr>
      <w:r>
        <w:rPr>
          <w:rFonts w:hint="eastAsia" w:ascii="黑体" w:hAnsi="黑体" w:eastAsia="黑体" w:cs="宋体"/>
          <w:b/>
          <w:sz w:val="30"/>
          <w:szCs w:val="30"/>
        </w:rPr>
        <w:t>五、活动流程</w:t>
      </w:r>
    </w:p>
    <w:tbl>
      <w:tblPr>
        <w:tblStyle w:val="7"/>
        <w:tblW w:w="8466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3238"/>
        <w:gridCol w:w="320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  <w:rPr>
                <w:rFonts w:hint="default" w:ascii="宋体" w:hAnsi="宋体" w:eastAsia="宋体" w:cs="宋体"/>
                <w:b/>
                <w:kern w:val="2"/>
                <w:sz w:val="24"/>
                <w:szCs w:val="24"/>
                <w:u w:color="000000"/>
              </w:rPr>
            </w:pPr>
            <w:r>
              <w:rPr>
                <w:rFonts w:ascii="宋体" w:hAnsi="宋体" w:eastAsia="宋体" w:cs="宋体"/>
                <w:b/>
                <w:kern w:val="2"/>
                <w:sz w:val="24"/>
                <w:szCs w:val="24"/>
                <w:u w:color="000000"/>
              </w:rPr>
              <w:t>时间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360" w:lineRule="auto"/>
              <w:jc w:val="center"/>
              <w:rPr>
                <w:rFonts w:hint="default" w:ascii="宋体" w:hAnsi="宋体" w:eastAsia="宋体" w:cs="宋体"/>
                <w:b/>
                <w:kern w:val="2"/>
                <w:sz w:val="24"/>
                <w:szCs w:val="24"/>
                <w:u w:color="000000"/>
              </w:rPr>
            </w:pPr>
            <w:r>
              <w:rPr>
                <w:rFonts w:ascii="宋体" w:hAnsi="宋体" w:eastAsia="宋体" w:cs="宋体"/>
                <w:b/>
                <w:kern w:val="2"/>
                <w:sz w:val="24"/>
                <w:szCs w:val="24"/>
                <w:u w:color="000000"/>
              </w:rPr>
              <w:t>内容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360" w:lineRule="auto"/>
              <w:jc w:val="center"/>
              <w:rPr>
                <w:rFonts w:hint="default" w:ascii="宋体" w:hAnsi="宋体" w:eastAsia="宋体" w:cs="宋体"/>
                <w:b/>
                <w:kern w:val="2"/>
                <w:sz w:val="24"/>
                <w:szCs w:val="24"/>
                <w:u w:color="000000"/>
              </w:rPr>
            </w:pPr>
            <w:r>
              <w:rPr>
                <w:rFonts w:ascii="宋体" w:hAnsi="宋体" w:eastAsia="宋体" w:cs="宋体"/>
                <w:b/>
                <w:kern w:val="2"/>
                <w:sz w:val="24"/>
                <w:szCs w:val="24"/>
                <w:u w:color="000000"/>
              </w:rPr>
              <w:t>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  <w:rPr>
                <w:rFonts w:hint="default" w:ascii="宋体" w:hAnsi="宋体" w:eastAsia="PMingLiU" w:cs="宋体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u w:color="00000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  <w:rPr>
                <w:rFonts w:hint="default" w:ascii="宋体" w:hAnsi="宋体" w:eastAsia="PMingLiU" w:cs="宋体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360" w:lineRule="auto"/>
              <w:jc w:val="center"/>
              <w:rPr>
                <w:rFonts w:hint="default" w:ascii="宋体" w:hAnsi="宋体" w:eastAsia="PMingLiU" w:cs="宋体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PMingLiU" w:cs="宋体"/>
                <w:color w:val="000000"/>
                <w:u w:color="000000"/>
                <w:lang w:val="zh-TW" w:eastAsia="zh-TW"/>
              </w:rPr>
            </w:pPr>
          </w:p>
        </w:tc>
      </w:tr>
    </w:tbl>
    <w:p>
      <w:pPr>
        <w:spacing w:line="360" w:lineRule="auto"/>
        <w:rPr>
          <w:rFonts w:ascii="黑体" w:hAnsi="黑体" w:eastAsia="黑体" w:cs="宋体"/>
          <w:b/>
          <w:sz w:val="28"/>
          <w:szCs w:val="32"/>
        </w:rPr>
      </w:pPr>
    </w:p>
    <w:p>
      <w:pPr>
        <w:spacing w:line="360" w:lineRule="auto"/>
        <w:rPr>
          <w:rFonts w:ascii="黑体" w:hAnsi="黑体" w:eastAsia="黑体" w:cs="宋体"/>
          <w:b/>
          <w:sz w:val="30"/>
          <w:szCs w:val="30"/>
        </w:rPr>
      </w:pPr>
      <w:r>
        <w:rPr>
          <w:rFonts w:hint="eastAsia" w:ascii="黑体" w:hAnsi="黑体" w:eastAsia="黑体" w:cs="宋体"/>
          <w:b/>
          <w:sz w:val="30"/>
          <w:szCs w:val="30"/>
        </w:rPr>
        <w:t>六、前期准备</w:t>
      </w:r>
    </w:p>
    <w:tbl>
      <w:tblPr>
        <w:tblStyle w:val="7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3088"/>
        <w:gridCol w:w="3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截止时间</w:t>
            </w:r>
          </w:p>
        </w:tc>
        <w:tc>
          <w:tcPr>
            <w:tcW w:w="3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ascii="黑体" w:hAnsi="黑体" w:eastAsia="黑体" w:cs="宋体"/>
          <w:b/>
          <w:sz w:val="28"/>
          <w:szCs w:val="32"/>
        </w:rPr>
      </w:pPr>
    </w:p>
    <w:p>
      <w:pPr>
        <w:spacing w:line="360" w:lineRule="auto"/>
        <w:rPr>
          <w:rFonts w:ascii="黑体" w:hAnsi="黑体" w:eastAsia="黑体" w:cs="宋体"/>
          <w:b/>
          <w:sz w:val="30"/>
          <w:szCs w:val="30"/>
        </w:rPr>
      </w:pPr>
      <w:r>
        <w:rPr>
          <w:rFonts w:hint="eastAsia" w:ascii="黑体" w:hAnsi="黑体" w:eastAsia="黑体" w:cs="宋体"/>
          <w:b/>
          <w:sz w:val="30"/>
          <w:szCs w:val="30"/>
        </w:rPr>
        <w:t>七、工作安排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4"/>
        <w:gridCol w:w="3336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86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8"/>
              </w:rPr>
              <w:t>工作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sz w:val="24"/>
                <w:szCs w:val="28"/>
              </w:rPr>
              <w:t>时间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sz w:val="24"/>
                <w:szCs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86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86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pacing w:line="360" w:lineRule="auto"/>
        <w:rPr>
          <w:rFonts w:ascii="黑体" w:hAnsi="黑体" w:eastAsia="黑体" w:cs="宋体"/>
          <w:b/>
          <w:sz w:val="30"/>
          <w:szCs w:val="30"/>
        </w:rPr>
      </w:pPr>
      <w:r>
        <w:rPr>
          <w:rFonts w:hint="eastAsia" w:ascii="黑体" w:hAnsi="黑体" w:eastAsia="黑体" w:cs="宋体"/>
          <w:b/>
          <w:sz w:val="30"/>
          <w:szCs w:val="30"/>
        </w:rPr>
        <w:t>八、物资清单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841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物资名称</w:t>
            </w:r>
          </w:p>
        </w:tc>
        <w:tc>
          <w:tcPr>
            <w:tcW w:w="28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2840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单价/元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总计/元</w:t>
            </w:r>
          </w:p>
        </w:tc>
        <w:tc>
          <w:tcPr>
            <w:tcW w:w="5681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suppressAutoHyphens/>
        <w:spacing w:line="360" w:lineRule="auto"/>
        <w:jc w:val="left"/>
        <w:rPr>
          <w:rFonts w:ascii="黑体" w:hAnsi="黑体" w:eastAsia="黑体" w:cs="黑体"/>
          <w:b/>
          <w:kern w:val="0"/>
          <w:sz w:val="30"/>
          <w:szCs w:val="30"/>
        </w:rPr>
      </w:pPr>
    </w:p>
    <w:p>
      <w:pPr>
        <w:suppressAutoHyphens/>
        <w:spacing w:line="360" w:lineRule="auto"/>
        <w:jc w:val="left"/>
        <w:rPr>
          <w:rFonts w:ascii="黑体" w:hAnsi="黑体" w:eastAsia="黑体" w:cs="黑体"/>
          <w:b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kern w:val="0"/>
          <w:sz w:val="30"/>
          <w:szCs w:val="30"/>
        </w:rPr>
        <w:t>九、风险预测</w:t>
      </w:r>
    </w:p>
    <w:tbl>
      <w:tblPr>
        <w:tblStyle w:val="7"/>
        <w:tblpPr w:leftFromText="180" w:rightFromText="180" w:vertAnchor="text" w:tblpXSpec="center" w:tblpY="1"/>
        <w:tblOverlap w:val="never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7"/>
        <w:gridCol w:w="55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可能发生的情况</w:t>
            </w:r>
          </w:p>
        </w:tc>
        <w:tc>
          <w:tcPr>
            <w:tcW w:w="5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解决方案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5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5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</w:tbl>
    <w:p>
      <w:pPr>
        <w:suppressAutoHyphens/>
        <w:spacing w:line="360" w:lineRule="auto"/>
        <w:jc w:val="left"/>
        <w:rPr>
          <w:rFonts w:ascii="黑体" w:hAnsi="黑体" w:eastAsia="黑体" w:cs="黑体"/>
          <w:b/>
          <w:kern w:val="0"/>
          <w:sz w:val="30"/>
          <w:szCs w:val="30"/>
        </w:rPr>
      </w:pPr>
    </w:p>
    <w:p>
      <w:pPr>
        <w:suppressAutoHyphens/>
        <w:spacing w:line="360" w:lineRule="auto"/>
        <w:jc w:val="left"/>
        <w:rPr>
          <w:rFonts w:ascii="黑体" w:hAnsi="黑体" w:eastAsia="黑体" w:cs="黑体"/>
          <w:b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kern w:val="0"/>
          <w:sz w:val="30"/>
          <w:szCs w:val="30"/>
        </w:rPr>
        <w:t>十、</w:t>
      </w:r>
      <w:r>
        <w:rPr>
          <w:rFonts w:ascii="黑体" w:hAnsi="黑体" w:eastAsia="黑体" w:cs="黑体"/>
          <w:b/>
          <w:kern w:val="0"/>
          <w:sz w:val="30"/>
          <w:szCs w:val="30"/>
        </w:rPr>
        <w:t>可行性分析</w:t>
      </w:r>
    </w:p>
    <w:p>
      <w:pPr>
        <w:suppressAutoHyphens/>
        <w:spacing w:line="360" w:lineRule="auto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（一）</w:t>
      </w:r>
    </w:p>
    <w:p>
      <w:pPr>
        <w:suppressAutoHyphens/>
        <w:spacing w:line="360" w:lineRule="auto"/>
        <w:jc w:val="left"/>
        <w:rPr>
          <w:rFonts w:ascii="Times New Roman" w:hAnsi="Times New Roman" w:eastAsia="Calibri" w:cs="Calibri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（二）</w:t>
      </w:r>
    </w:p>
    <w:p>
      <w:pPr>
        <w:suppressAutoHyphens/>
        <w:spacing w:line="360" w:lineRule="auto"/>
        <w:jc w:val="left"/>
        <w:rPr>
          <w:rFonts w:ascii="Times New Roman" w:hAnsi="Times New Roman"/>
          <w:b/>
          <w:bCs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（三）</w:t>
      </w:r>
    </w:p>
    <w:p>
      <w:pPr>
        <w:spacing w:line="360" w:lineRule="auto"/>
        <w:rPr>
          <w:rFonts w:ascii="黑体" w:hAnsi="黑体" w:eastAsia="黑体" w:cs="黑体"/>
          <w:b/>
          <w:kern w:val="0"/>
          <w:sz w:val="30"/>
          <w:szCs w:val="30"/>
        </w:rPr>
      </w:pPr>
    </w:p>
    <w:p>
      <w:pPr>
        <w:tabs>
          <w:tab w:val="left" w:pos="2184"/>
        </w:tabs>
        <w:spacing w:line="360" w:lineRule="auto"/>
        <w:rPr>
          <w:rFonts w:ascii="黑体" w:hAnsi="黑体" w:eastAsia="黑体" w:cs="黑体"/>
          <w:b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kern w:val="0"/>
          <w:sz w:val="30"/>
          <w:szCs w:val="30"/>
        </w:rPr>
        <w:t>十一、附件</w:t>
      </w:r>
      <w:r>
        <w:rPr>
          <w:rFonts w:ascii="黑体" w:hAnsi="黑体" w:eastAsia="黑体" w:cs="黑体"/>
          <w:b/>
          <w:kern w:val="0"/>
          <w:sz w:val="30"/>
          <w:szCs w:val="30"/>
        </w:rPr>
        <w:tab/>
      </w:r>
    </w:p>
    <w:p>
      <w:pPr>
        <w:spacing w:line="360" w:lineRule="auto"/>
        <w:ind w:firstLine="444"/>
        <w:rPr>
          <w:rStyle w:val="10"/>
        </w:rPr>
      </w:pPr>
      <w:r>
        <w:rPr>
          <w:rFonts w:hint="eastAsia" w:asciiTheme="minorEastAsia" w:hAnsiTheme="minorEastAsia" w:cstheme="minorEastAsia"/>
          <w:szCs w:val="21"/>
        </w:rPr>
        <w:t>含队伍成员信息表（包括队长）等其他附件。（</w:t>
      </w:r>
      <w:r>
        <w:rPr>
          <w:rStyle w:val="10"/>
          <w:rFonts w:hint="eastAsia"/>
        </w:rPr>
        <w:t>附件内容请另起一页）</w:t>
      </w:r>
    </w:p>
    <w:p>
      <w:pPr>
        <w:spacing w:line="360" w:lineRule="auto"/>
        <w:ind w:firstLine="444"/>
        <w:rPr>
          <w:rStyle w:val="10"/>
        </w:rPr>
      </w:pPr>
    </w:p>
    <w:p>
      <w:pPr>
        <w:spacing w:line="360" w:lineRule="auto"/>
        <w:ind w:firstLine="444"/>
        <w:rPr>
          <w:rStyle w:val="10"/>
        </w:rPr>
      </w:pPr>
    </w:p>
    <w:p>
      <w:pPr>
        <w:spacing w:line="360" w:lineRule="auto"/>
        <w:ind w:firstLine="444"/>
        <w:rPr>
          <w:rStyle w:val="10"/>
        </w:rPr>
      </w:pPr>
    </w:p>
    <w:p>
      <w:pPr>
        <w:spacing w:line="360" w:lineRule="auto"/>
        <w:ind w:firstLine="444"/>
        <w:rPr>
          <w:rStyle w:val="10"/>
        </w:rPr>
      </w:pPr>
    </w:p>
    <w:p>
      <w:pPr>
        <w:spacing w:line="360" w:lineRule="auto"/>
        <w:ind w:firstLine="444"/>
        <w:rPr>
          <w:rStyle w:val="10"/>
        </w:rPr>
      </w:pPr>
    </w:p>
    <w:p>
      <w:pPr>
        <w:spacing w:line="360" w:lineRule="auto"/>
        <w:ind w:firstLine="444"/>
        <w:rPr>
          <w:rStyle w:val="10"/>
        </w:rPr>
      </w:pPr>
    </w:p>
    <w:p>
      <w:pPr>
        <w:spacing w:line="360" w:lineRule="auto"/>
        <w:ind w:firstLine="444"/>
        <w:rPr>
          <w:rStyle w:val="10"/>
          <w:rFonts w:ascii="宋体" w:hAnsi="宋体" w:eastAsia="宋体" w:cs="宋体"/>
          <w:sz w:val="24"/>
          <w:szCs w:val="24"/>
        </w:rPr>
      </w:pPr>
      <w:r>
        <w:rPr>
          <w:rStyle w:val="10"/>
          <w:rFonts w:hint="eastAsia"/>
        </w:rPr>
        <w:t xml:space="preserve">                                                     </w:t>
      </w:r>
      <w:r>
        <w:rPr>
          <w:rStyle w:val="10"/>
          <w:rFonts w:hint="eastAsia" w:ascii="宋体" w:hAnsi="宋体" w:eastAsia="宋体" w:cs="宋体"/>
          <w:sz w:val="24"/>
          <w:szCs w:val="24"/>
        </w:rPr>
        <w:t xml:space="preserve">   队伍名称</w:t>
      </w:r>
    </w:p>
    <w:p>
      <w:pPr>
        <w:spacing w:line="360" w:lineRule="auto"/>
        <w:ind w:firstLine="444"/>
        <w:rPr>
          <w:rStyle w:val="10"/>
          <w:rFonts w:ascii="宋体" w:hAnsi="宋体" w:eastAsia="宋体" w:cs="宋体"/>
          <w:sz w:val="24"/>
          <w:szCs w:val="24"/>
        </w:rPr>
      </w:pPr>
      <w:r>
        <w:rPr>
          <w:rStyle w:val="10"/>
          <w:rFonts w:hint="eastAsia" w:ascii="宋体" w:hAnsi="宋体" w:eastAsia="宋体" w:cs="宋体"/>
          <w:sz w:val="24"/>
          <w:szCs w:val="24"/>
        </w:rPr>
        <w:t xml:space="preserve">                                              20</w:t>
      </w:r>
      <w:r>
        <w:rPr>
          <w:rStyle w:val="10"/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bookmarkStart w:id="0" w:name="_GoBack"/>
      <w:bookmarkEnd w:id="0"/>
      <w:r>
        <w:rPr>
          <w:rStyle w:val="10"/>
          <w:rFonts w:hint="eastAsia" w:ascii="宋体" w:hAnsi="宋体" w:eastAsia="宋体" w:cs="宋体"/>
          <w:sz w:val="24"/>
          <w:szCs w:val="24"/>
        </w:rPr>
        <w:t>年</w:t>
      </w:r>
      <w:r>
        <w:rPr>
          <w:rStyle w:val="10"/>
          <w:rFonts w:ascii="宋体" w:hAnsi="宋体" w:eastAsia="宋体" w:cs="宋体"/>
          <w:sz w:val="24"/>
          <w:szCs w:val="24"/>
        </w:rPr>
        <w:t>X</w:t>
      </w:r>
      <w:r>
        <w:rPr>
          <w:rStyle w:val="10"/>
          <w:rFonts w:hint="eastAsia" w:ascii="宋体" w:hAnsi="宋体" w:eastAsia="宋体" w:cs="宋体"/>
          <w:sz w:val="24"/>
          <w:szCs w:val="24"/>
        </w:rPr>
        <w:t>月X日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3D"/>
    <w:rsid w:val="0000411D"/>
    <w:rsid w:val="00013920"/>
    <w:rsid w:val="00073AB7"/>
    <w:rsid w:val="000970C3"/>
    <w:rsid w:val="00257557"/>
    <w:rsid w:val="0041662F"/>
    <w:rsid w:val="004F53D1"/>
    <w:rsid w:val="00673CC8"/>
    <w:rsid w:val="0075094F"/>
    <w:rsid w:val="008373B0"/>
    <w:rsid w:val="00C01192"/>
    <w:rsid w:val="00C1683D"/>
    <w:rsid w:val="00C947F0"/>
    <w:rsid w:val="00E96E7E"/>
    <w:rsid w:val="00F40116"/>
    <w:rsid w:val="06B41627"/>
    <w:rsid w:val="0A316821"/>
    <w:rsid w:val="0CEE03A8"/>
    <w:rsid w:val="0F3665DF"/>
    <w:rsid w:val="269D4281"/>
    <w:rsid w:val="3157291B"/>
    <w:rsid w:val="3816329B"/>
    <w:rsid w:val="46233A18"/>
    <w:rsid w:val="4BE746C9"/>
    <w:rsid w:val="51DD3851"/>
    <w:rsid w:val="69AA32C1"/>
    <w:rsid w:val="6AA675C7"/>
    <w:rsid w:val="7D43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semiHidden="0" w:name="annotation text"/>
    <w:lsdException w:qFormat="1"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uiPriority w:val="0"/>
    <w:pPr>
      <w:jc w:val="left"/>
    </w:pPr>
  </w:style>
  <w:style w:type="paragraph" w:styleId="3">
    <w:name w:val="Balloon Text"/>
    <w:basedOn w:val="1"/>
    <w:link w:val="15"/>
    <w:uiPriority w:val="0"/>
    <w:rPr>
      <w:sz w:val="18"/>
      <w:szCs w:val="18"/>
    </w:r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4"/>
    <w:unhideWhenUsed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paragraph" w:styleId="11">
    <w:name w:val="List Paragraph"/>
    <w:basedOn w:val="1"/>
    <w:unhideWhenUsed/>
    <w:qFormat/>
    <w:uiPriority w:val="99"/>
    <w:pPr>
      <w:widowControl/>
      <w:spacing w:line="360" w:lineRule="auto"/>
      <w:ind w:firstLine="420" w:firstLineChars="200"/>
      <w:jc w:val="left"/>
    </w:pPr>
    <w:rPr>
      <w:rFonts w:ascii="Calibri" w:hAnsi="Calibri" w:eastAsia="宋体" w:cs="Times New Roman"/>
      <w:szCs w:val="21"/>
    </w:rPr>
  </w:style>
  <w:style w:type="paragraph" w:customStyle="1" w:styleId="12">
    <w:name w:val="默认"/>
    <w:qFormat/>
    <w:uiPriority w:val="0"/>
    <w:pPr>
      <w:framePr w:wrap="around" w:vAnchor="margin" w:hAnchor="text" w:y="1"/>
    </w:pPr>
    <w:rPr>
      <w:rFonts w:hint="eastAsia" w:ascii="Arial Unicode MS" w:hAnsi="Arial Unicode MS" w:eastAsia="Arial Unicode MS" w:cs="Arial Unicode MS"/>
      <w:color w:val="000000"/>
      <w:sz w:val="22"/>
      <w:szCs w:val="22"/>
      <w:lang w:val="zh-TW" w:eastAsia="zh-TW" w:bidi="ar-SA"/>
    </w:rPr>
  </w:style>
  <w:style w:type="character" w:customStyle="1" w:styleId="13">
    <w:name w:val="批注文字 字符"/>
    <w:basedOn w:val="9"/>
    <w:link w:val="2"/>
    <w:semiHidden/>
    <w:qFormat/>
    <w:uiPriority w:val="0"/>
    <w:rPr>
      <w:kern w:val="2"/>
      <w:sz w:val="21"/>
      <w:szCs w:val="24"/>
    </w:rPr>
  </w:style>
  <w:style w:type="character" w:customStyle="1" w:styleId="14">
    <w:name w:val="批注主题 字符"/>
    <w:basedOn w:val="13"/>
    <w:link w:val="6"/>
    <w:semiHidden/>
    <w:qFormat/>
    <w:uiPriority w:val="0"/>
    <w:rPr>
      <w:b/>
      <w:bCs/>
      <w:kern w:val="2"/>
      <w:sz w:val="21"/>
      <w:szCs w:val="24"/>
    </w:rPr>
  </w:style>
  <w:style w:type="character" w:customStyle="1" w:styleId="15">
    <w:name w:val="批注框文本 字符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331</Characters>
  <Lines>2</Lines>
  <Paragraphs>1</Paragraphs>
  <TotalTime>2</TotalTime>
  <ScaleCrop>false</ScaleCrop>
  <LinksUpToDate>false</LinksUpToDate>
  <CharactersWithSpaces>387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2019-10-23T04:38:00Z</dcterms:created>
  <dc:creator>lenovo</dc:creator>
  <cp:lastModifiedBy>Co</cp:lastModifiedBy>
  <dcterms:modified xsi:type="dcterms:W3CDTF">2020-12-29T10:56:55Z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