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/>
          <w:bCs/>
          <w:sz w:val="28"/>
          <w:szCs w:val="28"/>
        </w:rPr>
      </w:pPr>
      <w:r>
        <w:rPr>
          <w:rFonts w:ascii="Times New Roman" w:hAnsi="Times New Roman" w:eastAsia="方正仿宋_GBK"/>
          <w:bCs/>
          <w:sz w:val="28"/>
          <w:szCs w:val="28"/>
        </w:rPr>
        <w:t>附件3：</w:t>
      </w:r>
    </w:p>
    <w:p>
      <w:pPr>
        <w:spacing w:after="24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u w:val="single"/>
        </w:rPr>
        <w:t xml:space="preserve">   </w:t>
      </w:r>
      <w:r>
        <w:rPr>
          <w:rFonts w:ascii="方正小标宋简体" w:hAnsi="黑体" w:eastAsia="方正小标宋简体"/>
          <w:bCs/>
          <w:sz w:val="36"/>
          <w:szCs w:val="36"/>
          <w:u w:val="single"/>
        </w:rPr>
        <w:t xml:space="preserve">    </w:t>
      </w:r>
      <w:r>
        <w:rPr>
          <w:rFonts w:hint="eastAsia" w:ascii="方正小标宋简体" w:hAnsi="黑体" w:eastAsia="方正小标宋简体"/>
          <w:bCs/>
          <w:sz w:val="36"/>
          <w:szCs w:val="36"/>
          <w:u w:val="single"/>
        </w:rPr>
        <w:t xml:space="preserve">   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学院开展</w:t>
      </w: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2022年度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团（总）支部规范化建设“对标定级”工作完成情况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34"/>
        <w:gridCol w:w="6379"/>
        <w:gridCol w:w="2409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本科生/研究生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团总支/团支部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团（总）支部全称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团（总）支部是否完成自评（是/否）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各团（总）支部的直属上级组织是否复核（是/否）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团总支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团总支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  <w:t>团支部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方正仿宋_GBK" w:hAnsi="宋体" w:eastAsia="方正仿宋_GBK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>
      <w:pPr>
        <w:spacing w:after="240"/>
        <w:jc w:val="center"/>
        <w:rPr>
          <w:rFonts w:hint="eastAsia"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u w:val="single"/>
        </w:rPr>
        <w:t xml:space="preserve">   </w:t>
      </w:r>
      <w:r>
        <w:rPr>
          <w:rFonts w:ascii="方正小标宋简体" w:hAnsi="黑体" w:eastAsia="方正小标宋简体"/>
          <w:bCs/>
          <w:sz w:val="36"/>
          <w:szCs w:val="36"/>
          <w:u w:val="single"/>
        </w:rPr>
        <w:t xml:space="preserve">    </w:t>
      </w:r>
      <w:r>
        <w:rPr>
          <w:rFonts w:hint="eastAsia" w:ascii="方正小标宋简体" w:hAnsi="黑体" w:eastAsia="方正小标宋简体"/>
          <w:bCs/>
          <w:sz w:val="36"/>
          <w:szCs w:val="36"/>
          <w:u w:val="single"/>
        </w:rPr>
        <w:t xml:space="preserve">   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学院开展</w:t>
      </w: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2022年度</w:t>
      </w: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36"/>
          <w:szCs w:val="36"/>
        </w:rPr>
        <w:t>团（总）支部规范化建设“对标定级”工作完成情况汇总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668"/>
        <w:gridCol w:w="2675"/>
        <w:gridCol w:w="2693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需要参与评级的支部总数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已完成自评的支部数量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已完成自评的支部比率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已完成复核的支部数量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bCs/>
                <w:kern w:val="0"/>
                <w:sz w:val="24"/>
                <w:szCs w:val="24"/>
              </w:rPr>
              <w:t>已完成复核的支部比率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OGY2MjU5MjE4Zjk0MWQ0YjY5ODNhNDM1NDgzNDAifQ=="/>
  </w:docVars>
  <w:rsids>
    <w:rsidRoot w:val="002E1BAE"/>
    <w:rsid w:val="002E1BAE"/>
    <w:rsid w:val="00400BA6"/>
    <w:rsid w:val="006B7FBC"/>
    <w:rsid w:val="009D2A05"/>
    <w:rsid w:val="689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240</Characters>
  <Lines>2</Lines>
  <Paragraphs>1</Paragraphs>
  <TotalTime>6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2022-12-01T16:43:00Z</dcterms:created>
  <dc:creator>芳 茵茵</dc:creator>
  <cp:lastModifiedBy>Oswald</cp:lastModifiedBy>
  <dcterms:modified xsi:type="dcterms:W3CDTF">2022-12-02T03:06:34Z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C346366124AC4CEDA67EA539898618C1</vt:lpwstr>
  </property>
</Properties>
</file>