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A7D1" w14:textId="77777777" w:rsidR="0057293A" w:rsidRDefault="0057293A" w:rsidP="0057293A">
      <w:pPr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 xml:space="preserve">1 </w:t>
      </w:r>
    </w:p>
    <w:p w14:paraId="71E9BC9D" w14:textId="77777777" w:rsidR="0057293A" w:rsidRDefault="0057293A" w:rsidP="0057293A">
      <w:pPr>
        <w:spacing w:line="72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华南师范大学2024年“团支书有话说——声声不息”演讲比赛报名表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648"/>
        <w:gridCol w:w="540"/>
        <w:gridCol w:w="912"/>
        <w:gridCol w:w="1251"/>
        <w:gridCol w:w="2210"/>
      </w:tblGrid>
      <w:tr w:rsidR="0057293A" w14:paraId="35264ED3" w14:textId="77777777" w:rsidTr="0057293A">
        <w:trPr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C03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bookmarkStart w:id="0" w:name="_Hlk480878502"/>
            <w:r>
              <w:rPr>
                <w:rFonts w:ascii="方正仿宋_GBK" w:eastAsia="方正仿宋_GBK" w:hAnsi="宋体" w:hint="eastAsia"/>
                <w:sz w:val="32"/>
                <w:szCs w:val="32"/>
              </w:rPr>
              <w:t>学院及支部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500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688" w14:textId="77777777" w:rsidR="0057293A" w:rsidRDefault="0057293A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照片</w:t>
            </w:r>
          </w:p>
        </w:tc>
      </w:tr>
      <w:tr w:rsidR="0057293A" w14:paraId="0D2FFE9C" w14:textId="77777777" w:rsidTr="0057293A">
        <w:trPr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D264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学历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02B8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□本科生       □研究生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61F" w14:textId="77777777" w:rsidR="0057293A" w:rsidRDefault="0057293A">
            <w:pPr>
              <w:widowControl/>
              <w:jc w:val="left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57293A" w14:paraId="35AF80EC" w14:textId="77777777" w:rsidTr="0057293A">
        <w:trPr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4C2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选手姓名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ECA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A96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FBE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9F28" w14:textId="77777777" w:rsidR="0057293A" w:rsidRDefault="0057293A">
            <w:pPr>
              <w:widowControl/>
              <w:jc w:val="left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57293A" w14:paraId="7BCC66FF" w14:textId="77777777" w:rsidTr="0057293A">
        <w:trPr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AAD6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AA0F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E4E2" w14:textId="77777777" w:rsidR="0057293A" w:rsidRDefault="0057293A">
            <w:pPr>
              <w:widowControl/>
              <w:jc w:val="left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57293A" w14:paraId="37CB0E4D" w14:textId="77777777" w:rsidTr="0057293A">
        <w:trPr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DFA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学号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E13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AB4A" w14:textId="77777777" w:rsidR="0057293A" w:rsidRDefault="0057293A">
            <w:pPr>
              <w:widowControl/>
              <w:jc w:val="left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57293A" w14:paraId="10009E61" w14:textId="77777777" w:rsidTr="0057293A">
        <w:trPr>
          <w:trHeight w:val="27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6057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QQ邮箱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E35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1E5C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手机号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7BA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80D" w14:textId="77777777" w:rsidR="0057293A" w:rsidRDefault="0057293A">
            <w:pPr>
              <w:widowControl/>
              <w:jc w:val="left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57293A" w14:paraId="6E4260C9" w14:textId="77777777" w:rsidTr="0057293A">
        <w:trPr>
          <w:trHeight w:val="27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B932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所在支部</w:t>
            </w:r>
          </w:p>
          <w:p w14:paraId="6975715A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“团青比”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0C2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7502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所在支部递交“入党申请书”比例（支部人数/递交人数）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219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7293A" w14:paraId="55026A21" w14:textId="77777777" w:rsidTr="0057293A">
        <w:trPr>
          <w:trHeight w:val="75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F8B5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 xml:space="preserve">演讲题目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EAA2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0925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演讲时长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E13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7293A" w14:paraId="5706EFC5" w14:textId="77777777" w:rsidTr="0057293A">
        <w:trPr>
          <w:trHeight w:val="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BEA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个人本科以来所获荣誉奖项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760" w14:textId="77777777" w:rsidR="0057293A" w:rsidRDefault="0057293A">
            <w:pPr>
              <w:spacing w:line="5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7293A" w14:paraId="3675FEFD" w14:textId="77777777" w:rsidTr="0057293A">
        <w:trPr>
          <w:trHeight w:val="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46DC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所在支部</w:t>
            </w:r>
          </w:p>
          <w:p w14:paraId="0A904E27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曾获奖项荣誉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4AE" w14:textId="77777777" w:rsidR="0057293A" w:rsidRDefault="0057293A">
            <w:pPr>
              <w:spacing w:line="5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7293A" w14:paraId="39F65E92" w14:textId="77777777" w:rsidTr="0057293A">
        <w:trPr>
          <w:trHeight w:val="11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F956" w14:textId="77777777" w:rsidR="0057293A" w:rsidRDefault="0057293A">
            <w:pPr>
              <w:spacing w:line="45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演讲提纲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8BE" w14:textId="77777777" w:rsidR="0057293A" w:rsidRDefault="0057293A">
            <w:pPr>
              <w:spacing w:line="5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7293A" w14:paraId="64D65073" w14:textId="77777777" w:rsidTr="0057293A">
        <w:trPr>
          <w:trHeight w:val="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FF2" w14:textId="77777777" w:rsidR="0057293A" w:rsidRDefault="0057293A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所在学院</w:t>
            </w:r>
          </w:p>
          <w:p w14:paraId="23B446A4" w14:textId="77777777" w:rsidR="0057293A" w:rsidRDefault="0057293A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团委意见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3E" w14:textId="77777777" w:rsidR="0057293A" w:rsidRDefault="0057293A">
            <w:pPr>
              <w:spacing w:line="5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  <w:p w14:paraId="5BE39A2B" w14:textId="77777777" w:rsidR="0057293A" w:rsidRDefault="0057293A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 xml:space="preserve">                        （盖 章） </w:t>
            </w:r>
          </w:p>
          <w:p w14:paraId="459E4BFF" w14:textId="77777777" w:rsidR="0057293A" w:rsidRDefault="0057293A">
            <w:pPr>
              <w:spacing w:line="56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 xml:space="preserve">                年   月   日  </w:t>
            </w:r>
          </w:p>
        </w:tc>
      </w:tr>
      <w:bookmarkEnd w:id="0"/>
    </w:tbl>
    <w:p w14:paraId="6A2B838E" w14:textId="77777777" w:rsidR="001B175B" w:rsidRDefault="001B175B">
      <w:pPr>
        <w:rPr>
          <w:rFonts w:hint="eastAsia"/>
        </w:rPr>
      </w:pPr>
    </w:p>
    <w:sectPr w:rsidR="001B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00"/>
    <w:rsid w:val="001B175B"/>
    <w:rsid w:val="0057293A"/>
    <w:rsid w:val="00624500"/>
    <w:rsid w:val="00BE4310"/>
    <w:rsid w:val="00C13166"/>
    <w:rsid w:val="00DE277C"/>
    <w:rsid w:val="00E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1CDA"/>
  <w15:chartTrackingRefBased/>
  <w15:docId w15:val="{9257DD34-3DB5-4A11-85DB-4F12A7B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746546297@qq.com</dc:creator>
  <cp:keywords/>
  <dc:description/>
  <cp:lastModifiedBy>746546297@qq.com</cp:lastModifiedBy>
  <cp:revision>2</cp:revision>
  <dcterms:created xsi:type="dcterms:W3CDTF">2024-03-07T05:04:00Z</dcterms:created>
  <dcterms:modified xsi:type="dcterms:W3CDTF">2024-03-07T05:04:00Z</dcterms:modified>
</cp:coreProperties>
</file>