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重点团队申报表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团队总人数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240" w:lineRule="auto"/>
              <w:ind w:left="-105" w:leftChars="-50" w:right="-105" w:rightChars="-5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C0BA49-CD01-4E11-81A7-A9F91A7D5E0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AB9B94-1007-4C17-8F9E-C57AF02C80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EE59A7-C7D3-482C-B280-9A5C19B98D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M2MTgyNmE2OWJhMGRiMThkYjgyMGVjOTgyYTUifQ=="/>
  </w:docVars>
  <w:rsids>
    <w:rsidRoot w:val="10FB68A6"/>
    <w:rsid w:val="10FB68A6"/>
    <w:rsid w:val="54F815C8"/>
    <w:rsid w:val="6E981F37"/>
    <w:rsid w:val="790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366</Characters>
  <Lines>0</Lines>
  <Paragraphs>0</Paragraphs>
  <TotalTime>1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2024-06-03T07:59:00Z</dcterms:created>
  <dc:creator>思宏</dc:creator>
  <cp:lastModifiedBy>yyyy</cp:lastModifiedBy>
  <cp:lastPrinted>2024-06-04T06:29:00Z</cp:lastPrinted>
  <dcterms:modified xsi:type="dcterms:W3CDTF">2024-07-09T07:47:14Z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E625B7B3E8C648C8A9B16E2D4627DB32_11</vt:lpwstr>
  </property>
</Properties>
</file>