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899BF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东十一团学活动室、桃李厅管理指南</w:t>
      </w:r>
    </w:p>
    <w:p w14:paraId="701A22A2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一、场所借用流程</w:t>
      </w:r>
    </w:p>
    <w:p w14:paraId="1BBCBBB8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984750" cy="46990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90C1">
      <w:pPr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注：①本场地用于各团学组织日常办公、开展活动，所有活动必须遵从管理人员的安排和管理，并做好信息登</w:t>
      </w:r>
    </w:p>
    <w:p w14:paraId="23D3FED0">
      <w:pPr>
        <w:numPr>
          <w:ilvl w:val="0"/>
          <w:numId w:val="0"/>
        </w:numPr>
        <w:ind w:left="1437" w:leftChars="532" w:hanging="320" w:hanging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t>②【团学活动场地借用登记表（东十一204、桃李厅）】借用共享表格链接如下https://kdocs.cn/l/cqkR0ELf5JL5</w:t>
      </w:r>
      <w:bookmarkStart w:id="0" w:name="_GoBack"/>
      <w:bookmarkEnd w:id="0"/>
    </w:p>
    <w:p w14:paraId="60447EAE">
      <w:pPr>
        <w:numPr>
          <w:ilvl w:val="0"/>
          <w:numId w:val="0"/>
        </w:numPr>
        <w:ind w:left="1437" w:leftChars="532" w:hanging="320" w:hanging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t>③借用申请表见附件一</w:t>
      </w:r>
    </w:p>
    <w:p w14:paraId="7938E987">
      <w:pPr>
        <w:numPr>
          <w:ilvl w:val="0"/>
          <w:numId w:val="0"/>
        </w:numPr>
        <w:ind w:left="1437" w:leftChars="532" w:hanging="320" w:hanging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④活动方案需包含活动时间、地点、形式、参与人员、经费预算等内容</w:t>
      </w:r>
    </w:p>
    <w:p w14:paraId="3C9AD8DF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p w14:paraId="43EC4F77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二、场所维护要求</w:t>
      </w:r>
    </w:p>
    <w:p w14:paraId="6DC696F6">
      <w:pPr>
        <w:ind w:left="638" w:leftChars="304"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t>1.场地内不允许饮食。</w:t>
      </w:r>
    </w:p>
    <w:p w14:paraId="7EA2E174">
      <w:pPr>
        <w:ind w:left="638" w:leftChars="304"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.爱护公共财产，禁止在办公家具、办公设备、墙面上乱写乱画。</w:t>
      </w:r>
    </w:p>
    <w:p w14:paraId="77032CDA">
      <w:pPr>
        <w:ind w:left="958" w:leftChars="456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.保持会议桌桌面清洁，禁止在桌面上留下纸巾、包装袋等垃圾。</w:t>
      </w:r>
    </w:p>
    <w:p w14:paraId="45E347C6">
      <w:pPr>
        <w:ind w:left="878" w:leftChars="418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参加会议结束后，及时关闭电脑、打印机等设备与室内灯光，座椅归位并摆放整齐。</w:t>
      </w:r>
    </w:p>
    <w:p w14:paraId="144F5C71">
      <w:pPr>
        <w:ind w:left="958" w:leftChars="456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.自觉爱护办公室门窗、窗帘、灯具，墙壁开关、空调等公共设施。</w:t>
      </w:r>
    </w:p>
    <w:p w14:paraId="0F1B2B07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.谨慎使用办公室内电脑、打印机、订书机等各类设备与文具，借用过程中，如果物品丢失或损坏，视情况由借用人承担责任（按照物品的实际价值赔偿等）。</w:t>
      </w:r>
    </w:p>
    <w:p w14:paraId="7D881D9B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三、场地卫生管理</w:t>
      </w:r>
    </w:p>
    <w:p w14:paraId="2607372A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1.日常清洁</w:t>
      </w:r>
    </w:p>
    <w:p w14:paraId="2E6BA487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活动结束后，使用部门单位需做到以下：</w:t>
      </w:r>
    </w:p>
    <w:p w14:paraId="27E6EE9E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(1)纸屑入篓，地面清洁，无垃圾遗留。</w:t>
      </w:r>
    </w:p>
    <w:p w14:paraId="3E92BA43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(2)不乱倒茶水，更不能将水滴到桌面上和地上。</w:t>
      </w:r>
    </w:p>
    <w:p w14:paraId="10A7CFC0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(3)保持桌面整洁卫生，自觉清理桌面杂物。</w:t>
      </w:r>
    </w:p>
    <w:p w14:paraId="7EFA3ABA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(4)检查个人物品是否遗漏，及时带走相关物品。</w:t>
      </w:r>
    </w:p>
    <w:p w14:paraId="786A5DB4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6B882883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14ACF84E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四、一站式预约步骤如下：</w:t>
      </w:r>
    </w:p>
    <w:p w14:paraId="3744B4C1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1、微信搜索【华师学工】公众号</w:t>
      </w:r>
    </w:p>
    <w:p w14:paraId="7DF1A8E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常用网站→一站式预约</w:t>
      </w:r>
    </w:p>
    <w:p w14:paraId="379E458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1714500" cy="3711575"/>
            <wp:effectExtent l="0" t="0" r="0" b="9525"/>
            <wp:docPr id="1" name="图片 1" descr="7beee42e4d2115a224331a9ca9c9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eee42e4d2115a224331a9ca9c95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3E45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2、使用统一身份验证，登录【预约服务平台】，选择【石牌校园东十一紫荆园】，根据需要进行课室预约</w:t>
      </w:r>
    </w:p>
    <w:p w14:paraId="38D64D4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608070" cy="2505075"/>
            <wp:effectExtent l="0" t="0" r="11430" b="9525"/>
            <wp:docPr id="2" name="图片 2" descr="b961bb9f6ba8b201fcea04bb42a0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61bb9f6ba8b201fcea04bb42a0f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818890" cy="2654935"/>
            <wp:effectExtent l="0" t="0" r="3810" b="12065"/>
            <wp:docPr id="8" name="图片 8" descr="fdd0e635394dffb9ae9d346c21d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dd0e635394dffb9ae9d346c21d28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8CFD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3、选择预约时段</w:t>
      </w:r>
    </w:p>
    <w:p w14:paraId="3731F1EF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210685" cy="2926715"/>
            <wp:effectExtent l="0" t="0" r="5715" b="6985"/>
            <wp:docPr id="9" name="图片 9" descr="d756347222fad9d5f129644edf61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756347222fad9d5f129644edf618a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DA4E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4、填写预约信息</w:t>
      </w:r>
    </w:p>
    <w:p w14:paraId="31291476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注：以社团名义所申请的活动，如指导老师非可选择范围内的辅导员，学生须下载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申请模板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如实填写，并经指导老师后签字后上传该申请文件，再选择所在年级辅导员进行审批。</w:t>
      </w:r>
    </w:p>
    <w:p w14:paraId="529F4F12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865245" cy="2684780"/>
            <wp:effectExtent l="0" t="0" r="8255" b="7620"/>
            <wp:docPr id="10" name="图片 10" descr="aead4da2406a15aba5af55578b4f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ead4da2406a15aba5af55578b4fa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DAB6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5、辅导员审核</w:t>
      </w:r>
    </w:p>
    <w:p w14:paraId="600B2D6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387850" cy="3046730"/>
            <wp:effectExtent l="0" t="0" r="6350" b="1270"/>
            <wp:docPr id="12" name="图片 12" descr="b130d013cc3a0beb47aaab707360f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130d013cc3a0beb47aaab707360f7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CEDC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6、流程跟踪</w:t>
      </w:r>
    </w:p>
    <w:p w14:paraId="26FE10BD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252595" cy="2952750"/>
            <wp:effectExtent l="0" t="0" r="1905" b="6350"/>
            <wp:docPr id="13" name="图片 13" descr="d759feafc80ead6548b925cfc63c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759feafc80ead6548b925cfc63c4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977EB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7、管理员审核通过后，即可使用借用人校园卡刷卡进入。</w:t>
      </w:r>
    </w:p>
    <w:p w14:paraId="2F756A3E">
      <w:pPr>
        <w:ind w:firstLine="1280" w:firstLineChars="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6F09E8A">
      <w:pPr>
        <w:ind w:firstLine="1280" w:firstLineChars="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3E1E7B">
      <w:pPr>
        <w:jc w:val="righ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共青团华南师范大学委员会2024制</w:t>
      </w:r>
    </w:p>
    <w:p w14:paraId="3A50320A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1062559B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2AF0523D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43A39BB8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6717A0B1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660CEC33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2AEBBDB5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1F439BFB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177D5ECB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1FE8A3C3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61596B48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附件一</w:t>
      </w:r>
    </w:p>
    <w:p w14:paraId="006668E1">
      <w:pPr>
        <w:spacing w:line="720" w:lineRule="exact"/>
        <w:ind w:firstLine="720" w:firstLineChars="200"/>
        <w:jc w:val="left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石牌校区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东十一团学活动室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借用申请表</w:t>
      </w:r>
    </w:p>
    <w:tbl>
      <w:tblPr>
        <w:tblStyle w:val="4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440"/>
        <w:gridCol w:w="2837"/>
      </w:tblGrid>
      <w:tr w14:paraId="5F94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vAlign w:val="center"/>
          </w:tcPr>
          <w:p w14:paraId="600EB7F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借用单位</w:t>
            </w:r>
          </w:p>
        </w:tc>
        <w:tc>
          <w:tcPr>
            <w:tcW w:w="2520" w:type="dxa"/>
            <w:vAlign w:val="center"/>
          </w:tcPr>
          <w:p w14:paraId="7B11567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  <w:tc>
          <w:tcPr>
            <w:tcW w:w="1440" w:type="dxa"/>
            <w:vAlign w:val="center"/>
          </w:tcPr>
          <w:p w14:paraId="277FF13D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2837" w:type="dxa"/>
            <w:vAlign w:val="center"/>
          </w:tcPr>
          <w:p w14:paraId="3C5D9EA7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（附上活动方案）</w:t>
            </w:r>
          </w:p>
        </w:tc>
      </w:tr>
      <w:tr w14:paraId="6C2B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8" w:type="dxa"/>
            <w:vAlign w:val="center"/>
          </w:tcPr>
          <w:p w14:paraId="33BFD982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借用时间</w:t>
            </w:r>
          </w:p>
        </w:tc>
        <w:tc>
          <w:tcPr>
            <w:tcW w:w="2520" w:type="dxa"/>
            <w:vAlign w:val="center"/>
          </w:tcPr>
          <w:p w14:paraId="58BEDA60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××××年×月×日具体时段</w:t>
            </w:r>
          </w:p>
        </w:tc>
        <w:tc>
          <w:tcPr>
            <w:tcW w:w="1440" w:type="dxa"/>
            <w:vAlign w:val="center"/>
          </w:tcPr>
          <w:p w14:paraId="078B2432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活动规模</w:t>
            </w:r>
          </w:p>
        </w:tc>
        <w:tc>
          <w:tcPr>
            <w:tcW w:w="2837" w:type="dxa"/>
            <w:vAlign w:val="center"/>
          </w:tcPr>
          <w:p w14:paraId="44FE8B3C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</w:tr>
      <w:tr w14:paraId="2454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D6EE866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负责老师</w:t>
            </w:r>
          </w:p>
        </w:tc>
        <w:tc>
          <w:tcPr>
            <w:tcW w:w="2520" w:type="dxa"/>
            <w:vAlign w:val="center"/>
          </w:tcPr>
          <w:p w14:paraId="6F189899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  <w:tc>
          <w:tcPr>
            <w:tcW w:w="1440" w:type="dxa"/>
            <w:vAlign w:val="center"/>
          </w:tcPr>
          <w:p w14:paraId="167E7819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37" w:type="dxa"/>
            <w:vAlign w:val="center"/>
          </w:tcPr>
          <w:p w14:paraId="2CB5A2D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</w:tr>
      <w:tr w14:paraId="453C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EEADCC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学生联系人</w:t>
            </w:r>
          </w:p>
        </w:tc>
        <w:tc>
          <w:tcPr>
            <w:tcW w:w="2520" w:type="dxa"/>
            <w:vAlign w:val="center"/>
          </w:tcPr>
          <w:p w14:paraId="394D1027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  <w:tc>
          <w:tcPr>
            <w:tcW w:w="1440" w:type="dxa"/>
            <w:vAlign w:val="center"/>
          </w:tcPr>
          <w:p w14:paraId="409402B0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37" w:type="dxa"/>
            <w:vAlign w:val="center"/>
          </w:tcPr>
          <w:p w14:paraId="1C0A3829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</w:tr>
      <w:tr w14:paraId="5C57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CCB1737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校外合作或</w:t>
            </w:r>
          </w:p>
          <w:p w14:paraId="2B2CA8BA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赞助等情况</w:t>
            </w:r>
          </w:p>
        </w:tc>
        <w:tc>
          <w:tcPr>
            <w:tcW w:w="6797" w:type="dxa"/>
            <w:gridSpan w:val="3"/>
            <w:vAlign w:val="center"/>
          </w:tcPr>
          <w:p w14:paraId="1CFE15BA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（请填写校外合作单位及其他需要特殊说明的情况）</w:t>
            </w:r>
          </w:p>
        </w:tc>
      </w:tr>
      <w:tr w14:paraId="2F24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4AB4C06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需要场馆配合</w:t>
            </w:r>
          </w:p>
          <w:p w14:paraId="07638F90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的需求</w:t>
            </w:r>
          </w:p>
        </w:tc>
        <w:tc>
          <w:tcPr>
            <w:tcW w:w="6797" w:type="dxa"/>
            <w:gridSpan w:val="3"/>
            <w:vAlign w:val="center"/>
          </w:tcPr>
          <w:p w14:paraId="4AC49903">
            <w:pPr>
              <w:spacing w:line="540" w:lineRule="exact"/>
              <w:ind w:firstLine="281" w:firstLineChars="100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□音响（需自备）   □灯光（需自备）   □空调</w:t>
            </w:r>
          </w:p>
          <w:p w14:paraId="00F637D7">
            <w:pPr>
              <w:spacing w:line="540" w:lineRule="exact"/>
              <w:ind w:firstLine="281" w:firstLineChars="100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□其他需求：</w:t>
            </w:r>
          </w:p>
        </w:tc>
      </w:tr>
      <w:tr w14:paraId="2A35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908" w:type="dxa"/>
            <w:vAlign w:val="center"/>
          </w:tcPr>
          <w:p w14:paraId="217C279F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借用单位意见</w:t>
            </w:r>
          </w:p>
          <w:p w14:paraId="3E61F23C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6797" w:type="dxa"/>
            <w:gridSpan w:val="3"/>
            <w:vAlign w:val="center"/>
          </w:tcPr>
          <w:p w14:paraId="2134EEF2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（借用单位领导填写审批意见；校级团学组织的活动借用由校团委统筹安排及审批）</w:t>
            </w:r>
          </w:p>
          <w:p w14:paraId="21BE7AB2">
            <w:pPr>
              <w:wordWrap/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盖章（签字）：</w:t>
            </w:r>
          </w:p>
          <w:p w14:paraId="213FB7CF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年   月   日</w:t>
            </w:r>
          </w:p>
        </w:tc>
      </w:tr>
      <w:tr w14:paraId="6868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908" w:type="dxa"/>
            <w:vAlign w:val="center"/>
          </w:tcPr>
          <w:p w14:paraId="73F4DF0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校团委审批</w:t>
            </w:r>
          </w:p>
        </w:tc>
        <w:tc>
          <w:tcPr>
            <w:tcW w:w="6797" w:type="dxa"/>
            <w:gridSpan w:val="3"/>
            <w:vAlign w:val="center"/>
          </w:tcPr>
          <w:p w14:paraId="097CF529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（请完成表格后附上活动方案，特殊事项请携带文件通知、合作协议等至行政楼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  <w:lang w:val="en-US" w:eastAsia="zh-CN"/>
              </w:rPr>
              <w:t>313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团委办公室审批、盖章并登记）</w:t>
            </w:r>
          </w:p>
          <w:p w14:paraId="3C707CBE">
            <w:pPr>
              <w:wordWrap/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盖章（签字）：</w:t>
            </w:r>
          </w:p>
          <w:p w14:paraId="059544F5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年   月   日</w:t>
            </w:r>
          </w:p>
        </w:tc>
      </w:tr>
    </w:tbl>
    <w:p w14:paraId="3FC77C48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2277EAD4">
      <w:pPr>
        <w:ind w:firstLine="1280" w:firstLineChars="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92806">
    <w:pPr>
      <w:pStyle w:val="2"/>
    </w:pPr>
  </w:p>
  <w:p w14:paraId="6D35B2BE">
    <w:pPr>
      <w:pStyle w:val="2"/>
    </w:pPr>
  </w:p>
  <w:p w14:paraId="74BAF6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51C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51C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76FB9">
    <w:pPr>
      <w:pStyle w:val="3"/>
      <w:jc w:val="center"/>
      <w:rPr>
        <w:rFonts w:hint="eastAsia" w:ascii="方正仿宋_GBK" w:hAnsi="方正仿宋_GBK" w:eastAsia="方正仿宋_GBK" w:cs="方正仿宋_GBK"/>
        <w:sz w:val="20"/>
        <w:szCs w:val="28"/>
        <w:lang w:val="en-US" w:eastAsia="zh-CN"/>
      </w:rPr>
    </w:pPr>
  </w:p>
  <w:p w14:paraId="4509825C">
    <w:pPr>
      <w:pStyle w:val="3"/>
      <w:jc w:val="center"/>
      <w:rPr>
        <w:rFonts w:hint="eastAsia" w:ascii="方正仿宋_GBK" w:hAnsi="方正仿宋_GBK" w:eastAsia="方正仿宋_GBK" w:cs="方正仿宋_GBK"/>
        <w:sz w:val="20"/>
        <w:szCs w:val="28"/>
        <w:lang w:val="en-US" w:eastAsia="zh-CN"/>
      </w:rPr>
    </w:pPr>
    <w:r>
      <w:rPr>
        <w:rFonts w:hint="eastAsia" w:ascii="方正仿宋_GBK" w:hAnsi="方正仿宋_GBK" w:eastAsia="方正仿宋_GBK" w:cs="方正仿宋_GBK"/>
        <w:sz w:val="20"/>
        <w:szCs w:val="28"/>
        <w:lang w:val="en-US" w:eastAsia="zh-CN"/>
      </w:rPr>
      <w:t>共青团华南师范大学委员会 石牌校区办公室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998</Words>
  <Characters>1053</Characters>
  <Lines>0</Lines>
  <Paragraphs>0</Paragraphs>
  <TotalTime>0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2024-09-04T19:23:00Z</dcterms:created>
  <dc:creator>Q</dc:creator>
  <cp:lastModifiedBy>SCNU313</cp:lastModifiedBy>
  <dcterms:modified xsi:type="dcterms:W3CDTF">2025-02-26T03:31:23Z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9F5A058C51274E2D8819908D4EE4D4C3_13</vt:lpwstr>
  </property>
  <property fmtid="{D5CDD505-2E9C-101B-9397-08002B2CF9AE}" pid="4" name="KSOTemplateDocerSaveRecord">
    <vt:lpwstr>eyJoZGlkIjoiZWRkMTZkZDFlZWVjYjU4NzM5Y2Q3MDNjZjEzOWMyM2MifQ==</vt:lpwstr>
  </property>
</Properties>
</file>