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7D" w:rsidRPr="00B465E0" w:rsidRDefault="0014067D" w:rsidP="0014067D">
      <w:pPr>
        <w:spacing w:line="280" w:lineRule="exact"/>
        <w:ind w:leftChars="100" w:left="490" w:hangingChars="100" w:hanging="280"/>
        <w:rPr>
          <w:rFonts w:ascii="黑体" w:eastAsia="黑体" w:cs="黑体" w:hint="eastAsia"/>
          <w:bCs/>
          <w:kern w:val="0"/>
          <w:sz w:val="28"/>
          <w:szCs w:val="28"/>
          <w:lang w:val="zh-CN"/>
        </w:rPr>
      </w:pPr>
      <w:r w:rsidRPr="00B465E0">
        <w:rPr>
          <w:rFonts w:ascii="黑体" w:eastAsia="黑体" w:cs="黑体" w:hint="eastAsia"/>
          <w:bCs/>
          <w:kern w:val="0"/>
          <w:sz w:val="28"/>
          <w:szCs w:val="28"/>
          <w:lang w:val="zh-CN"/>
        </w:rPr>
        <w:t>附件1：</w:t>
      </w:r>
    </w:p>
    <w:p w:rsidR="0014067D" w:rsidRDefault="0014067D" w:rsidP="0014067D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cs="宋体" w:hint="eastAsia"/>
          <w:b/>
          <w:bCs/>
          <w:sz w:val="32"/>
          <w:szCs w:val="32"/>
        </w:rPr>
        <w:t>2016</w:t>
      </w:r>
      <w:r>
        <w:rPr>
          <w:rFonts w:cs="宋体" w:hint="eastAsia"/>
          <w:b/>
          <w:bCs/>
          <w:sz w:val="32"/>
          <w:szCs w:val="32"/>
        </w:rPr>
        <w:t>级新生</w:t>
      </w:r>
      <w:r w:rsidRPr="000A3E03">
        <w:rPr>
          <w:rFonts w:cs="宋体" w:hint="eastAsia"/>
          <w:b/>
          <w:bCs/>
          <w:sz w:val="32"/>
          <w:szCs w:val="32"/>
        </w:rPr>
        <w:t>银行卡</w:t>
      </w:r>
      <w:r>
        <w:rPr>
          <w:rFonts w:cs="宋体" w:hint="eastAsia"/>
          <w:b/>
          <w:bCs/>
          <w:sz w:val="32"/>
          <w:szCs w:val="32"/>
        </w:rPr>
        <w:t>领取通知</w:t>
      </w:r>
    </w:p>
    <w:bookmarkEnd w:id="0"/>
    <w:p w:rsidR="0014067D" w:rsidRPr="006D41BB" w:rsidRDefault="0014067D" w:rsidP="0014067D">
      <w:pPr>
        <w:spacing w:line="400" w:lineRule="exact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华南师范大学</w:t>
      </w:r>
      <w:r w:rsidRPr="006D41BB">
        <w:rPr>
          <w:rFonts w:ascii="宋体" w:cs="宋体" w:hint="eastAsia"/>
          <w:sz w:val="24"/>
        </w:rPr>
        <w:t>2016级新生：</w:t>
      </w:r>
    </w:p>
    <w:p w:rsidR="0014067D" w:rsidRPr="006D41BB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你</w:t>
      </w:r>
      <w:r w:rsidRPr="006D41BB">
        <w:rPr>
          <w:rFonts w:ascii="宋体" w:cs="宋体" w:hint="eastAsia"/>
          <w:sz w:val="24"/>
        </w:rPr>
        <w:t>好！学校已</w:t>
      </w:r>
      <w:r>
        <w:rPr>
          <w:rFonts w:ascii="宋体" w:cs="宋体" w:hint="eastAsia"/>
          <w:sz w:val="24"/>
        </w:rPr>
        <w:t>委托建设银行为同学们</w:t>
      </w:r>
      <w:r w:rsidRPr="006D41BB">
        <w:rPr>
          <w:rFonts w:ascii="宋体" w:cs="宋体" w:hint="eastAsia"/>
          <w:sz w:val="24"/>
        </w:rPr>
        <w:t>开立</w:t>
      </w:r>
      <w:r>
        <w:rPr>
          <w:rFonts w:ascii="宋体" w:cs="宋体" w:hint="eastAsia"/>
          <w:sz w:val="24"/>
        </w:rPr>
        <w:t>了</w:t>
      </w:r>
      <w:r w:rsidRPr="006D41BB">
        <w:rPr>
          <w:rFonts w:ascii="宋体" w:cs="宋体" w:hint="eastAsia"/>
          <w:sz w:val="24"/>
        </w:rPr>
        <w:t>个人储蓄卡，用于学生</w:t>
      </w:r>
      <w:r>
        <w:rPr>
          <w:rFonts w:ascii="宋体" w:cs="宋体" w:hint="eastAsia"/>
          <w:sz w:val="24"/>
        </w:rPr>
        <w:t>在校期间教育收费和代收费的缴纳，以及各类奖助学金、补助的发放等。</w:t>
      </w:r>
      <w:r w:rsidRPr="006D41BB">
        <w:rPr>
          <w:rFonts w:ascii="宋体" w:cs="宋体" w:hint="eastAsia"/>
          <w:sz w:val="24"/>
        </w:rPr>
        <w:t>现将银行卡的领取事宜通知如下：</w:t>
      </w:r>
    </w:p>
    <w:p w:rsidR="0014067D" w:rsidRPr="006D41BB" w:rsidRDefault="0014067D" w:rsidP="0014067D">
      <w:pPr>
        <w:spacing w:line="400" w:lineRule="exact"/>
        <w:ind w:firstLineChars="192" w:firstLine="461"/>
        <w:rPr>
          <w:rFonts w:ascii="宋体" w:cs="宋体"/>
          <w:sz w:val="24"/>
        </w:rPr>
      </w:pPr>
      <w:r w:rsidRPr="006D41BB">
        <w:rPr>
          <w:rFonts w:ascii="宋体" w:cs="宋体" w:hint="eastAsia"/>
          <w:sz w:val="24"/>
        </w:rPr>
        <w:t>一、领取银行卡的时间及地点。</w:t>
      </w:r>
    </w:p>
    <w:tbl>
      <w:tblPr>
        <w:tblW w:w="0" w:type="auto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12"/>
        <w:gridCol w:w="1959"/>
        <w:gridCol w:w="3205"/>
      </w:tblGrid>
      <w:tr w:rsidR="0014067D" w:rsidRPr="006D41BB" w:rsidTr="00457742">
        <w:trPr>
          <w:trHeight w:hRule="exact" w:val="375"/>
        </w:trPr>
        <w:tc>
          <w:tcPr>
            <w:tcW w:w="1994" w:type="dxa"/>
            <w:vMerge w:val="restart"/>
            <w:shd w:val="clear" w:color="auto" w:fill="auto"/>
            <w:vAlign w:val="center"/>
          </w:tcPr>
          <w:p w:rsidR="0014067D" w:rsidRPr="006D41BB" w:rsidRDefault="0014067D" w:rsidP="00457742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领取时间</w:t>
            </w:r>
          </w:p>
        </w:tc>
        <w:tc>
          <w:tcPr>
            <w:tcW w:w="2161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研究生</w:t>
            </w:r>
          </w:p>
        </w:tc>
        <w:tc>
          <w:tcPr>
            <w:tcW w:w="3543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9月5日</w:t>
            </w:r>
            <w:r>
              <w:rPr>
                <w:rFonts w:ascii="宋体" w:cs="宋体" w:hint="eastAsia"/>
                <w:sz w:val="24"/>
              </w:rPr>
              <w:t>（详见二）</w:t>
            </w:r>
          </w:p>
        </w:tc>
      </w:tr>
      <w:tr w:rsidR="0014067D" w:rsidRPr="006D41BB" w:rsidTr="00457742">
        <w:trPr>
          <w:trHeight w:hRule="exact" w:val="375"/>
        </w:trPr>
        <w:tc>
          <w:tcPr>
            <w:tcW w:w="1994" w:type="dxa"/>
            <w:vMerge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本科生</w:t>
            </w:r>
          </w:p>
        </w:tc>
        <w:tc>
          <w:tcPr>
            <w:tcW w:w="3543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9月6-</w:t>
            </w:r>
            <w:r>
              <w:rPr>
                <w:rFonts w:ascii="宋体" w:cs="宋体" w:hint="eastAsia"/>
                <w:sz w:val="24"/>
              </w:rPr>
              <w:t>8</w:t>
            </w:r>
            <w:r w:rsidRPr="006D41BB">
              <w:rPr>
                <w:rFonts w:ascii="宋体" w:cs="宋体" w:hint="eastAsia"/>
                <w:sz w:val="24"/>
              </w:rPr>
              <w:t>日</w:t>
            </w:r>
          </w:p>
        </w:tc>
      </w:tr>
      <w:tr w:rsidR="0014067D" w:rsidRPr="006D41BB" w:rsidTr="00457742">
        <w:trPr>
          <w:trHeight w:hRule="exact" w:val="375"/>
        </w:trPr>
        <w:tc>
          <w:tcPr>
            <w:tcW w:w="1994" w:type="dxa"/>
            <w:vMerge w:val="restart"/>
            <w:shd w:val="clear" w:color="auto" w:fill="auto"/>
            <w:vAlign w:val="center"/>
          </w:tcPr>
          <w:p w:rsidR="0014067D" w:rsidRPr="006D41BB" w:rsidRDefault="0014067D" w:rsidP="00457742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领取地点</w:t>
            </w:r>
          </w:p>
        </w:tc>
        <w:tc>
          <w:tcPr>
            <w:tcW w:w="2161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石牌校区</w:t>
            </w:r>
          </w:p>
        </w:tc>
        <w:tc>
          <w:tcPr>
            <w:tcW w:w="3543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建行华师支行门口</w:t>
            </w:r>
          </w:p>
        </w:tc>
      </w:tr>
      <w:tr w:rsidR="0014067D" w:rsidRPr="006D41BB" w:rsidTr="00457742">
        <w:trPr>
          <w:trHeight w:hRule="exact" w:val="375"/>
        </w:trPr>
        <w:tc>
          <w:tcPr>
            <w:tcW w:w="1994" w:type="dxa"/>
            <w:vMerge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大学城校区</w:t>
            </w:r>
          </w:p>
        </w:tc>
        <w:tc>
          <w:tcPr>
            <w:tcW w:w="3543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proofErr w:type="gramStart"/>
            <w:r w:rsidRPr="006D41BB">
              <w:rPr>
                <w:rFonts w:ascii="宋体" w:cs="宋体" w:hint="eastAsia"/>
                <w:sz w:val="24"/>
              </w:rPr>
              <w:t>楠园饭堂</w:t>
            </w:r>
            <w:proofErr w:type="gramEnd"/>
            <w:r w:rsidRPr="006D41BB">
              <w:rPr>
                <w:rFonts w:ascii="宋体" w:cs="宋体" w:hint="eastAsia"/>
                <w:sz w:val="24"/>
              </w:rPr>
              <w:t>架空层</w:t>
            </w:r>
          </w:p>
        </w:tc>
      </w:tr>
      <w:tr w:rsidR="0014067D" w:rsidRPr="006D41BB" w:rsidTr="00457742">
        <w:trPr>
          <w:trHeight w:hRule="exact" w:val="375"/>
        </w:trPr>
        <w:tc>
          <w:tcPr>
            <w:tcW w:w="1994" w:type="dxa"/>
            <w:vMerge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南海校区</w:t>
            </w:r>
          </w:p>
        </w:tc>
        <w:tc>
          <w:tcPr>
            <w:tcW w:w="3543" w:type="dxa"/>
            <w:shd w:val="clear" w:color="auto" w:fill="auto"/>
          </w:tcPr>
          <w:p w:rsidR="0014067D" w:rsidRPr="006D41BB" w:rsidRDefault="0014067D" w:rsidP="00457742">
            <w:pPr>
              <w:spacing w:line="400" w:lineRule="exact"/>
              <w:rPr>
                <w:rFonts w:ascii="宋体" w:cs="宋体"/>
                <w:sz w:val="24"/>
              </w:rPr>
            </w:pPr>
            <w:r w:rsidRPr="006D41BB">
              <w:rPr>
                <w:rFonts w:ascii="宋体" w:cs="宋体" w:hint="eastAsia"/>
                <w:sz w:val="24"/>
              </w:rPr>
              <w:t>学生活动中心</w:t>
            </w:r>
          </w:p>
        </w:tc>
      </w:tr>
    </w:tbl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二、各校区研究生领取银行卡具</w:t>
      </w:r>
      <w:proofErr w:type="gramStart"/>
      <w:r>
        <w:rPr>
          <w:rFonts w:ascii="宋体" w:cs="宋体" w:hint="eastAsia"/>
          <w:sz w:val="24"/>
        </w:rPr>
        <w:t>体时间</w:t>
      </w:r>
      <w:proofErr w:type="gramEnd"/>
      <w:r>
        <w:rPr>
          <w:rFonts w:ascii="宋体" w:cs="宋体" w:hint="eastAsia"/>
          <w:sz w:val="24"/>
        </w:rPr>
        <w:t>安排表。</w:t>
      </w:r>
    </w:p>
    <w:tbl>
      <w:tblPr>
        <w:tblW w:w="8180" w:type="dxa"/>
        <w:tblInd w:w="1306" w:type="dxa"/>
        <w:tblLook w:val="04A0" w:firstRow="1" w:lastRow="0" w:firstColumn="1" w:lastColumn="0" w:noHBand="0" w:noVBand="1"/>
      </w:tblPr>
      <w:tblGrid>
        <w:gridCol w:w="1677"/>
        <w:gridCol w:w="3285"/>
        <w:gridCol w:w="630"/>
        <w:gridCol w:w="1810"/>
        <w:gridCol w:w="778"/>
      </w:tblGrid>
      <w:tr w:rsidR="0014067D" w:rsidRPr="00814610" w:rsidTr="00457742">
        <w:trPr>
          <w:trHeight w:val="270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石牌校区研究生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耗时（分钟）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09:00-10:00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心理学院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10:00-11:00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教育信息技术学院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61.2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11:00-12:00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12:00-13:00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58.8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13:00-14:00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光电子材料与技术研究所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政治与行政学院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药物研究院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（现归心理学院）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15:00-16:00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博士生全学院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117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46.8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46.8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16:00-17:00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66.4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17:00-18:00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生物光子学研究院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18:00-19:30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外国语言文化学院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基础教育培训与研究院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7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数学科学院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43.6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104.4</w:t>
            </w:r>
          </w:p>
        </w:tc>
      </w:tr>
    </w:tbl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</w:p>
    <w:tbl>
      <w:tblPr>
        <w:tblW w:w="8222" w:type="dxa"/>
        <w:tblInd w:w="1242" w:type="dxa"/>
        <w:tblLook w:val="04A0" w:firstRow="1" w:lastRow="0" w:firstColumn="1" w:lastColumn="0" w:noHBand="0" w:noVBand="1"/>
      </w:tblPr>
      <w:tblGrid>
        <w:gridCol w:w="1701"/>
        <w:gridCol w:w="3402"/>
        <w:gridCol w:w="651"/>
        <w:gridCol w:w="1759"/>
        <w:gridCol w:w="766"/>
      </w:tblGrid>
      <w:tr w:rsidR="0014067D" w:rsidRPr="00814610" w:rsidTr="00457742">
        <w:trPr>
          <w:trHeight w:val="267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大学城校区研究生</w:t>
            </w:r>
          </w:p>
        </w:tc>
      </w:tr>
      <w:tr w:rsidR="0014067D" w:rsidRPr="00A172A1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耗时（分钟）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09:30-11:00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经济与管理学院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95.2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11:00-12:00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化学与环境学院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12:00-13:00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64.4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13:00-15:00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物理电信工程学院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信息光电子科技学院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华南现金光电子研究院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博士生全学院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28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15:30-16:30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16:30-18:00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公共管理学院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4067D" w:rsidRPr="00814610" w:rsidTr="00457742">
        <w:trPr>
          <w:trHeight w:val="2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体育科学学院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7D" w:rsidRPr="00814610" w:rsidRDefault="0014067D" w:rsidP="00457742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1461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95.6</w:t>
            </w:r>
          </w:p>
        </w:tc>
      </w:tr>
    </w:tbl>
    <w:p w:rsidR="0014067D" w:rsidRPr="00814610" w:rsidRDefault="0014067D" w:rsidP="0014067D">
      <w:pPr>
        <w:spacing w:line="400" w:lineRule="exact"/>
        <w:ind w:firstLineChars="200" w:firstLine="482"/>
        <w:rPr>
          <w:rFonts w:ascii="宋体" w:cs="宋体"/>
          <w:b/>
          <w:color w:val="FF0000"/>
          <w:sz w:val="24"/>
        </w:rPr>
      </w:pPr>
      <w:r w:rsidRPr="00814610">
        <w:rPr>
          <w:rFonts w:ascii="宋体" w:cs="宋体" w:hint="eastAsia"/>
          <w:b/>
          <w:color w:val="FF0000"/>
          <w:sz w:val="24"/>
        </w:rPr>
        <w:t>注：</w:t>
      </w:r>
    </w:p>
    <w:p w:rsidR="0014067D" w:rsidRPr="00814610" w:rsidRDefault="0014067D" w:rsidP="0014067D">
      <w:pPr>
        <w:spacing w:line="400" w:lineRule="exact"/>
        <w:ind w:firstLineChars="200" w:firstLine="480"/>
        <w:rPr>
          <w:rFonts w:ascii="宋体" w:cs="宋体"/>
          <w:color w:val="FF0000"/>
          <w:sz w:val="24"/>
        </w:rPr>
      </w:pPr>
      <w:r w:rsidRPr="00814610">
        <w:rPr>
          <w:rFonts w:ascii="宋体" w:cs="宋体" w:hint="eastAsia"/>
          <w:color w:val="FF0000"/>
          <w:sz w:val="24"/>
        </w:rPr>
        <w:t>1.银行卡发放点现场设置10个窗口，编号为0-9，分别对应学生学号的尾号，</w:t>
      </w:r>
      <w:proofErr w:type="gramStart"/>
      <w:r w:rsidRPr="00814610">
        <w:rPr>
          <w:rFonts w:ascii="宋体" w:cs="宋体" w:hint="eastAsia"/>
          <w:color w:val="FF0000"/>
          <w:sz w:val="24"/>
        </w:rPr>
        <w:t>请相应</w:t>
      </w:r>
      <w:proofErr w:type="gramEnd"/>
      <w:r w:rsidRPr="00814610">
        <w:rPr>
          <w:rFonts w:ascii="宋体" w:cs="宋体" w:hint="eastAsia"/>
          <w:color w:val="FF0000"/>
          <w:sz w:val="24"/>
        </w:rPr>
        <w:t>学号尾号的学生到对应的窗口领取银行卡（如2016010103的学生在3号窗口排队，2016010100在0号窗口排队，以此类推）。</w:t>
      </w:r>
    </w:p>
    <w:p w:rsidR="0014067D" w:rsidRPr="00814610" w:rsidRDefault="0014067D" w:rsidP="0014067D">
      <w:pPr>
        <w:spacing w:line="400" w:lineRule="exact"/>
        <w:ind w:firstLineChars="200" w:firstLine="480"/>
        <w:rPr>
          <w:rFonts w:ascii="宋体" w:cs="宋体"/>
          <w:color w:val="FF0000"/>
          <w:sz w:val="24"/>
        </w:rPr>
      </w:pPr>
      <w:r w:rsidRPr="00814610">
        <w:rPr>
          <w:rFonts w:ascii="宋体" w:cs="宋体" w:hint="eastAsia"/>
          <w:color w:val="FF0000"/>
          <w:sz w:val="24"/>
        </w:rPr>
        <w:t>2.新生们按学校指定时间，提前10分钟到场准备领卡。</w:t>
      </w:r>
    </w:p>
    <w:p w:rsidR="0014067D" w:rsidRPr="00814610" w:rsidRDefault="0014067D" w:rsidP="0014067D">
      <w:pPr>
        <w:spacing w:line="400" w:lineRule="exact"/>
        <w:ind w:firstLineChars="200" w:firstLine="480"/>
        <w:rPr>
          <w:rFonts w:ascii="宋体" w:cs="宋体"/>
          <w:color w:val="FF0000"/>
          <w:sz w:val="24"/>
        </w:rPr>
      </w:pPr>
      <w:r w:rsidRPr="00814610">
        <w:rPr>
          <w:rFonts w:ascii="宋体" w:cs="宋体" w:hint="eastAsia"/>
          <w:color w:val="FF0000"/>
          <w:sz w:val="24"/>
        </w:rPr>
        <w:t>3.请学生本人凭身份证原件及</w:t>
      </w:r>
      <w:proofErr w:type="gramStart"/>
      <w:r w:rsidRPr="00814610">
        <w:rPr>
          <w:rFonts w:ascii="宋体" w:cs="宋体" w:hint="eastAsia"/>
          <w:color w:val="FF0000"/>
          <w:sz w:val="24"/>
        </w:rPr>
        <w:t>一</w:t>
      </w:r>
      <w:proofErr w:type="gramEnd"/>
      <w:r w:rsidRPr="00814610">
        <w:rPr>
          <w:rFonts w:ascii="宋体" w:cs="宋体" w:hint="eastAsia"/>
          <w:color w:val="FF0000"/>
          <w:sz w:val="24"/>
        </w:rPr>
        <w:t>卡通前往领卡。</w:t>
      </w:r>
    </w:p>
    <w:p w:rsidR="0014067D" w:rsidRPr="0036743C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三</w:t>
      </w:r>
      <w:r w:rsidRPr="006D41BB">
        <w:rPr>
          <w:rFonts w:ascii="宋体" w:cs="宋体" w:hint="eastAsia"/>
          <w:sz w:val="24"/>
        </w:rPr>
        <w:t>、领取银行卡需提供</w:t>
      </w:r>
      <w:r>
        <w:rPr>
          <w:rFonts w:ascii="宋体" w:cs="宋体" w:hint="eastAsia"/>
          <w:sz w:val="24"/>
        </w:rPr>
        <w:t>以下</w:t>
      </w:r>
      <w:r w:rsidRPr="006D41BB">
        <w:rPr>
          <w:rFonts w:ascii="宋体" w:cs="宋体" w:hint="eastAsia"/>
          <w:sz w:val="24"/>
        </w:rPr>
        <w:t>资料</w:t>
      </w:r>
    </w:p>
    <w:p w:rsidR="0014067D" w:rsidRPr="0036743C" w:rsidRDefault="0014067D" w:rsidP="0014067D">
      <w:pPr>
        <w:spacing w:line="400" w:lineRule="exact"/>
        <w:ind w:firstLineChars="250" w:firstLine="600"/>
        <w:rPr>
          <w:rFonts w:ascii="宋体" w:cs="宋体"/>
          <w:sz w:val="24"/>
        </w:rPr>
      </w:pPr>
      <w:r w:rsidRPr="0036743C">
        <w:rPr>
          <w:rFonts w:ascii="宋体" w:cs="宋体" w:hint="eastAsia"/>
          <w:sz w:val="24"/>
        </w:rPr>
        <w:t>1、</w:t>
      </w:r>
      <w:r>
        <w:rPr>
          <w:rFonts w:ascii="宋体" w:cs="宋体" w:hint="eastAsia"/>
          <w:sz w:val="24"/>
        </w:rPr>
        <w:t>身份证原件及身份证复印件一份（身份证正反面复印在同一张A4纸张上）；</w:t>
      </w:r>
    </w:p>
    <w:p w:rsidR="0014067D" w:rsidRPr="0036743C" w:rsidRDefault="0014067D" w:rsidP="0014067D">
      <w:pPr>
        <w:spacing w:line="400" w:lineRule="exact"/>
        <w:ind w:firstLineChars="250" w:firstLine="600"/>
        <w:rPr>
          <w:rFonts w:ascii="宋体" w:cs="宋体"/>
          <w:sz w:val="24"/>
        </w:rPr>
      </w:pPr>
      <w:r w:rsidRPr="0036743C">
        <w:rPr>
          <w:rFonts w:ascii="宋体" w:cs="宋体" w:hint="eastAsia"/>
          <w:sz w:val="24"/>
        </w:rPr>
        <w:t>2、《中国建设银行结算通</w:t>
      </w:r>
      <w:r w:rsidRPr="0036743C">
        <w:rPr>
          <w:rFonts w:ascii="宋体" w:cs="宋体"/>
          <w:sz w:val="24"/>
        </w:rPr>
        <w:t>借记卡开户申请表</w:t>
      </w:r>
      <w:r w:rsidRPr="0036743C">
        <w:rPr>
          <w:rFonts w:ascii="宋体" w:cs="宋体" w:hint="eastAsia"/>
          <w:sz w:val="24"/>
        </w:rPr>
        <w:t>》</w:t>
      </w:r>
      <w:r>
        <w:rPr>
          <w:rFonts w:ascii="宋体" w:cs="宋体" w:hint="eastAsia"/>
          <w:sz w:val="24"/>
        </w:rPr>
        <w:t>一张，</w:t>
      </w:r>
      <w:r w:rsidRPr="0036743C">
        <w:rPr>
          <w:rFonts w:ascii="宋体" w:cs="宋体" w:hint="eastAsia"/>
          <w:sz w:val="24"/>
        </w:rPr>
        <w:t>具体填写格式见</w:t>
      </w:r>
      <w:r>
        <w:rPr>
          <w:rFonts w:ascii="宋体" w:cs="宋体" w:hint="eastAsia"/>
          <w:sz w:val="24"/>
        </w:rPr>
        <w:t>填表示例</w:t>
      </w:r>
      <w:r w:rsidRPr="0036743C">
        <w:rPr>
          <w:rFonts w:ascii="宋体" w:cs="宋体" w:hint="eastAsia"/>
          <w:sz w:val="24"/>
        </w:rPr>
        <w:t>。</w:t>
      </w:r>
    </w:p>
    <w:p w:rsidR="0014067D" w:rsidRPr="006D41BB" w:rsidRDefault="0014067D" w:rsidP="0014067D">
      <w:pPr>
        <w:spacing w:line="400" w:lineRule="exact"/>
        <w:rPr>
          <w:rFonts w:ascii="宋体" w:cs="宋体"/>
          <w:b/>
          <w:sz w:val="24"/>
        </w:rPr>
      </w:pPr>
      <w:r w:rsidRPr="006D41BB">
        <w:rPr>
          <w:rFonts w:ascii="宋体" w:cs="宋体" w:hint="eastAsia"/>
          <w:b/>
          <w:sz w:val="24"/>
        </w:rPr>
        <w:t>温馨提</w:t>
      </w:r>
      <w:r>
        <w:rPr>
          <w:rFonts w:ascii="宋体" w:cs="宋体" w:hint="eastAsia"/>
          <w:b/>
          <w:sz w:val="24"/>
        </w:rPr>
        <w:t>示</w:t>
      </w:r>
      <w:r w:rsidRPr="006D41BB">
        <w:rPr>
          <w:rFonts w:ascii="宋体" w:cs="宋体" w:hint="eastAsia"/>
          <w:b/>
          <w:sz w:val="24"/>
        </w:rPr>
        <w:t>：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1、</w:t>
      </w:r>
      <w:r w:rsidRPr="006D41BB">
        <w:rPr>
          <w:rFonts w:ascii="宋体" w:cs="宋体" w:hint="eastAsia"/>
          <w:sz w:val="24"/>
        </w:rPr>
        <w:t>为</w:t>
      </w:r>
      <w:r>
        <w:rPr>
          <w:rFonts w:ascii="宋体" w:cs="宋体" w:hint="eastAsia"/>
          <w:sz w:val="24"/>
        </w:rPr>
        <w:t>错开同学们</w:t>
      </w:r>
      <w:r w:rsidRPr="006D41BB">
        <w:rPr>
          <w:rFonts w:ascii="宋体" w:cs="宋体"/>
          <w:sz w:val="24"/>
        </w:rPr>
        <w:t>领卡</w:t>
      </w:r>
      <w:r>
        <w:rPr>
          <w:rFonts w:ascii="宋体" w:cs="宋体" w:hint="eastAsia"/>
          <w:sz w:val="24"/>
        </w:rPr>
        <w:t>时间</w:t>
      </w:r>
      <w:r w:rsidRPr="006D41BB">
        <w:rPr>
          <w:rFonts w:ascii="宋体" w:cs="宋体"/>
          <w:sz w:val="24"/>
        </w:rPr>
        <w:t>，</w:t>
      </w:r>
      <w:r w:rsidRPr="006D41BB">
        <w:rPr>
          <w:rFonts w:ascii="宋体" w:cs="宋体" w:hint="eastAsia"/>
          <w:sz w:val="24"/>
        </w:rPr>
        <w:t>学校将以学院或班级为单位安排银行卡领取时间</w:t>
      </w:r>
      <w:r>
        <w:rPr>
          <w:rFonts w:ascii="宋体" w:cs="宋体" w:hint="eastAsia"/>
          <w:sz w:val="24"/>
        </w:rPr>
        <w:t>；</w:t>
      </w:r>
      <w:r w:rsidRPr="006D41BB">
        <w:rPr>
          <w:rFonts w:ascii="宋体" w:cs="宋体" w:hint="eastAsia"/>
          <w:sz w:val="24"/>
        </w:rPr>
        <w:t>请</w:t>
      </w:r>
      <w:r>
        <w:rPr>
          <w:rFonts w:ascii="宋体" w:cs="宋体" w:hint="eastAsia"/>
          <w:sz w:val="24"/>
        </w:rPr>
        <w:t>同学们按照辅导员（兼职班主任）通知的时间到指定地点</w:t>
      </w:r>
      <w:r w:rsidRPr="006D41BB">
        <w:rPr>
          <w:rFonts w:ascii="宋体" w:cs="宋体"/>
          <w:sz w:val="24"/>
        </w:rPr>
        <w:t>领卡</w:t>
      </w:r>
      <w:r>
        <w:rPr>
          <w:rFonts w:ascii="宋体" w:cs="宋体" w:hint="eastAsia"/>
          <w:sz w:val="24"/>
        </w:rPr>
        <w:t>，不得代领</w:t>
      </w:r>
      <w:r w:rsidRPr="006D41BB">
        <w:rPr>
          <w:rFonts w:ascii="宋体" w:cs="宋体"/>
          <w:sz w:val="24"/>
        </w:rPr>
        <w:t>。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 w:rsidRPr="006D41BB">
        <w:rPr>
          <w:rFonts w:ascii="宋体" w:cs="宋体" w:hint="eastAsia"/>
          <w:sz w:val="24"/>
        </w:rPr>
        <w:t>2</w:t>
      </w:r>
      <w:r>
        <w:rPr>
          <w:rFonts w:ascii="宋体" w:cs="宋体" w:hint="eastAsia"/>
          <w:sz w:val="24"/>
        </w:rPr>
        <w:t>、领取银行卡后</w:t>
      </w:r>
      <w:r w:rsidRPr="006D41BB">
        <w:rPr>
          <w:rFonts w:ascii="宋体" w:cs="宋体" w:hint="eastAsia"/>
          <w:sz w:val="24"/>
        </w:rPr>
        <w:t>需激活才能使用。只要学生激活该</w:t>
      </w:r>
      <w:r w:rsidRPr="006D41BB">
        <w:rPr>
          <w:rFonts w:ascii="宋体" w:cs="宋体"/>
          <w:sz w:val="24"/>
        </w:rPr>
        <w:t>借记卡</w:t>
      </w:r>
      <w:r w:rsidRPr="006D41BB">
        <w:rPr>
          <w:rFonts w:ascii="宋体" w:cs="宋体" w:hint="eastAsia"/>
          <w:sz w:val="24"/>
        </w:rPr>
        <w:t>，则视同接受《</w:t>
      </w:r>
      <w:r w:rsidRPr="0036743C">
        <w:rPr>
          <w:rFonts w:ascii="宋体" w:cs="宋体" w:hint="eastAsia"/>
          <w:sz w:val="24"/>
        </w:rPr>
        <w:t>中国建设银行结算通</w:t>
      </w:r>
      <w:r w:rsidRPr="0036743C">
        <w:rPr>
          <w:rFonts w:ascii="宋体" w:cs="宋体"/>
          <w:sz w:val="24"/>
        </w:rPr>
        <w:t>借记卡开户申请表</w:t>
      </w:r>
      <w:r>
        <w:rPr>
          <w:rFonts w:ascii="宋体" w:cs="宋体" w:hint="eastAsia"/>
          <w:sz w:val="24"/>
        </w:rPr>
        <w:t>》约定，并同意学校通过</w:t>
      </w:r>
      <w:r w:rsidRPr="006D41BB">
        <w:rPr>
          <w:rFonts w:ascii="宋体" w:cs="宋体" w:hint="eastAsia"/>
          <w:sz w:val="24"/>
        </w:rPr>
        <w:t>此账户</w:t>
      </w:r>
      <w:r>
        <w:rPr>
          <w:rFonts w:ascii="宋体" w:cs="宋体" w:hint="eastAsia"/>
          <w:sz w:val="24"/>
        </w:rPr>
        <w:t>发放各类奖助学金及</w:t>
      </w:r>
      <w:r w:rsidRPr="006D41BB">
        <w:rPr>
          <w:rFonts w:ascii="宋体" w:cs="宋体" w:hint="eastAsia"/>
          <w:sz w:val="24"/>
        </w:rPr>
        <w:t>扣缴相关费用。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 w:rsidRPr="006D41BB">
        <w:rPr>
          <w:rFonts w:ascii="宋体" w:cs="宋体" w:hint="eastAsia"/>
          <w:sz w:val="24"/>
        </w:rPr>
        <w:t>3、激活时间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石牌及大学城校区：9月9日-9月21日（15-17日中秋放假）</w:t>
      </w:r>
    </w:p>
    <w:p w:rsidR="0014067D" w:rsidRPr="006D41BB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南海校区：9月6日-9月8日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4、激活地点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石牌校区：西区雍园门口、建设银行门口、研究生楼门口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>大学城校区：</w:t>
      </w:r>
      <w:proofErr w:type="gramStart"/>
      <w:r>
        <w:rPr>
          <w:rFonts w:ascii="宋体" w:cs="宋体" w:hint="eastAsia"/>
          <w:sz w:val="24"/>
        </w:rPr>
        <w:t>楠园饭堂</w:t>
      </w:r>
      <w:proofErr w:type="gramEnd"/>
      <w:r>
        <w:rPr>
          <w:rFonts w:ascii="宋体" w:cs="宋体" w:hint="eastAsia"/>
          <w:sz w:val="24"/>
        </w:rPr>
        <w:t>架空层、</w:t>
      </w:r>
      <w:proofErr w:type="gramStart"/>
      <w:r>
        <w:rPr>
          <w:rFonts w:ascii="宋体" w:cs="宋体" w:hint="eastAsia"/>
          <w:sz w:val="24"/>
        </w:rPr>
        <w:t>翰</w:t>
      </w:r>
      <w:proofErr w:type="gramEnd"/>
      <w:r>
        <w:rPr>
          <w:rFonts w:ascii="宋体" w:cs="宋体" w:hint="eastAsia"/>
          <w:sz w:val="24"/>
        </w:rPr>
        <w:t>园饭堂架空层</w:t>
      </w:r>
    </w:p>
    <w:p w:rsidR="0014067D" w:rsidRDefault="0014067D" w:rsidP="0014067D">
      <w:pPr>
        <w:spacing w:line="400" w:lineRule="exact"/>
        <w:ind w:firstLineChars="200" w:firstLine="480"/>
        <w:rPr>
          <w:rFonts w:ascii="宋体" w:cs="宋体" w:hint="eastAsia"/>
          <w:sz w:val="24"/>
        </w:rPr>
      </w:pPr>
      <w:r>
        <w:rPr>
          <w:rFonts w:ascii="宋体" w:cs="宋体" w:hint="eastAsia"/>
          <w:sz w:val="24"/>
        </w:rPr>
        <w:t>南海校区：学生活动中心</w:t>
      </w:r>
    </w:p>
    <w:p w:rsidR="0014067D" w:rsidRDefault="0014067D" w:rsidP="0014067D">
      <w:pPr>
        <w:spacing w:after="240" w:line="400" w:lineRule="exact"/>
        <w:ind w:firstLineChars="200" w:firstLine="480"/>
        <w:rPr>
          <w:rFonts w:ascii="宋体" w:cs="宋体" w:hint="eastAsia"/>
          <w:sz w:val="24"/>
        </w:rPr>
      </w:pPr>
      <w:r>
        <w:rPr>
          <w:rFonts w:ascii="宋体"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278130</wp:posOffset>
                </wp:positionV>
                <wp:extent cx="4152900" cy="5836920"/>
                <wp:effectExtent l="0" t="0" r="0" b="25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2900" cy="583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7D" w:rsidRDefault="0014067D" w:rsidP="00140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3.7pt;margin-top:21.9pt;width:327pt;height:4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FdAIAALUEAAAOAAAAZHJzL2Uyb0RvYy54bWysVMFuEzEQvSPxD5bvZJOQLc2qmyq0BCGF&#10;tlKLena83qyF7TG20932A+APOHHhznf1Oxh7kzQqnBA5WOOdN+OZeW9yctppRe6E8xJMSUeDISXC&#10;cKikWZf0083i1TElPjBTMQVGlPReeHo6e/nipLWFGEMDqhKOYBLji9aWtAnBFlnmeSM08wOwwqCz&#10;BqdZwKtbZ5VjLWbXKhsPh0dZC66yDrjwHr+e9046S/nrWvBwWddeBKJKirWFdLp0ruKZzU5YsXbM&#10;NpJvy2D/UIVm0uCj+1TnLDCycfKPVFpyBx7qMOCgM6hryUXqAbsZDZ91c90wK1IvOBxv92Py/y8t&#10;v7i7ckRWJc0pMUwjRY/fvz3++PX48yvJ43ha6wtEXVvEhe4tdEhzatXbJfDPHiHZAaYP8BG9aj9C&#10;hQnZJkCK6Gqn45CwbYJpkI/7PQeiC4Tjx8koH0+H6OLoy49fH03HiaWMFbtw63x4L0CTaJTUIckp&#10;Pbtb+hDLYcUOEl8zsJBKJaKVIW1Jp/k4TwEHHi0D6lBJXdLjYfz1ymgEq96ZKgUHJlVv4wPKbNuO&#10;nfY9h27VITDOYgXVPQ7AQa83b/lCYq1L5sMVcygw7A+XJlziUSvAmmBrUdKAe/jb94hH3tFLSYuC&#10;Lan/smFOUKI+GFTEdDSZRIWnyyR/g2Mj7tCzOvSYjT4D3IkRrqflyYz4oHZm7UDf4m7N46voYobj&#10;2yUNO/Ms9GuEu8nFfJ5AG+vkusEATIv6tiwszbXlO8VEVm66W+bslrqArF/ATuaseMZgj40cejtH&#10;ES1kovdpwlsOcDcS69s9jst3eE+op3+b2W8AAAD//wMAUEsDBBQABgAIAAAAIQB9wVyo3gAAAAkB&#10;AAAPAAAAZHJzL2Rvd25yZXYueG1sTI/NbsIwEITvlfoO1iL1Vmx+RGgaB6FSLj1UAirOTrxNAvE6&#10;ig2kb9/tqZxWuzOa/SZbDa4VV+xD40nDZKxAIJXeNlRp+Dpsn5cgQjRkTesJNfxggFX++JCZ1Pob&#10;7fC6j5XgEAqp0VDH2KVShrJGZ8LYd0isffvemchrX0nbmxuHu1ZOlVpIZxriD7Xp8K3G8ry/OA3J&#10;cruxU8LzB27K92L96Y7Hk9P6aTSsX0FEHOK/Gf7wGR1yZir8hWwQrYZ5Mmcnzxk3YD1REz4UGl4W&#10;MwUyz+R9g/wXAAD//wMAUEsBAi0AFAAGAAgAAAAhALaDOJL+AAAA4QEAABMAAAAAAAAAAAAAAAAA&#10;AAAAAFtDb250ZW50X1R5cGVzXS54bWxQSwECLQAUAAYACAAAACEAOP0h/9YAAACUAQAACwAAAAAA&#10;AAAAAAAAAAAvAQAAX3JlbHMvLnJlbHNQSwECLQAUAAYACAAAACEAJj1jBXQCAAC1BAAADgAAAAAA&#10;AAAAAAAAAAAuAgAAZHJzL2Uyb0RvYy54bWxQSwECLQAUAAYACAAAACEAfcFcqN4AAAAJAQAADwAA&#10;AAAAAAAAAAAAAADOBAAAZHJzL2Rvd25yZXYueG1sUEsFBgAAAAAEAAQA8wAAANkFAAAAAA==&#10;" filled="f" stroked="f">
                <v:path arrowok="t"/>
                <v:textbox style="mso-fit-shape-to-text:t">
                  <w:txbxContent>
                    <w:p w:rsidR="0014067D" w:rsidRDefault="0014067D" w:rsidP="0014067D"/>
                  </w:txbxContent>
                </v:textbox>
              </v:shape>
            </w:pict>
          </mc:Fallback>
        </mc:AlternateContent>
      </w:r>
      <w:r>
        <w:rPr>
          <w:rFonts w:ascii="宋体" w:cs="宋体" w:hint="eastAsia"/>
          <w:sz w:val="24"/>
        </w:rPr>
        <w:t>5、填表示例：</w:t>
      </w:r>
    </w:p>
    <w:p w:rsidR="0014067D" w:rsidRPr="006D41BB" w:rsidRDefault="0014067D" w:rsidP="0014067D">
      <w:pPr>
        <w:spacing w:after="240" w:line="400" w:lineRule="exact"/>
        <w:ind w:firstLineChars="200" w:firstLine="480"/>
        <w:rPr>
          <w:rFonts w:ascii="宋体" w:cs="宋体"/>
          <w:sz w:val="24"/>
        </w:rPr>
      </w:pPr>
    </w:p>
    <w:p w:rsidR="00C003B1" w:rsidRDefault="0014067D">
      <w:r>
        <w:rPr>
          <w:noProof/>
        </w:rPr>
        <w:lastRenderedPageBreak/>
        <w:drawing>
          <wp:inline distT="0" distB="0" distL="0" distR="0" wp14:anchorId="2CDD05AC" wp14:editId="362F50BB">
            <wp:extent cx="3914775" cy="5553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D"/>
    <w:rsid w:val="0014067D"/>
    <w:rsid w:val="00C0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6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6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6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85211117</dc:creator>
  <cp:lastModifiedBy>85211117</cp:lastModifiedBy>
  <cp:revision>1</cp:revision>
  <dcterms:created xsi:type="dcterms:W3CDTF">2016-09-02T02:52:00Z</dcterms:created>
  <dcterms:modified xsi:type="dcterms:W3CDTF">2016-09-02T02:54:00Z</dcterms:modified>
</cp:coreProperties>
</file>