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附件一：</w:t>
      </w:r>
    </w:p>
    <w:p>
      <w:pPr>
        <w:spacing w:line="8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-201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学年度“广东省优秀学生”获奖名单公示</w:t>
      </w:r>
    </w:p>
    <w:tbl>
      <w:tblPr>
        <w:tblStyle w:val="4"/>
        <w:tblpPr w:leftFromText="180" w:rightFromText="180" w:vertAnchor="page" w:horzAnchor="page" w:tblpX="1702" w:tblpY="4023"/>
        <w:tblOverlap w:val="never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758"/>
        <w:gridCol w:w="3178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1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20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博士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信息光电子科技学院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心理学院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向燕辉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学术型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硕士</w:t>
            </w:r>
            <w:bookmarkStart w:id="0" w:name="_GoBack"/>
            <w:bookmarkEnd w:id="0"/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化学与环境学院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物理与电信工程学院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胡彩甜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心理学院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华南先进光电子学院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教育信息技术学院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马克思主义学院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吴之声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生命科学学院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体育科学学院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历史文化学院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音乐学院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数学科学学院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信息光电子科技学院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地理科学学院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专业学位硕士</w:t>
            </w: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心理学院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音乐学院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美术学院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国际文化学院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光电子材料与技术研究所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匡鲤萍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旅游管理学院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17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生命科学学院</w:t>
            </w:r>
          </w:p>
        </w:tc>
        <w:tc>
          <w:tcPr>
            <w:tcW w:w="20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桂之颀</w:t>
            </w:r>
          </w:p>
        </w:tc>
      </w:tr>
    </w:tbl>
    <w:p>
      <w:pPr>
        <w:spacing w:line="8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（共 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 xml:space="preserve"> 人）</w:t>
      </w: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0154E"/>
    <w:rsid w:val="795A5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85211117</dc:creator>
  <cp:lastModifiedBy>85211117</cp:lastModifiedBy>
  <cp:lastPrinted>2017-05-11T09:46:00Z</cp:lastPrinted>
  <dcterms:modified xsi:type="dcterms:W3CDTF">2017-05-11T09:49:26Z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