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080"/>
        <w:gridCol w:w="2055"/>
        <w:gridCol w:w="2295"/>
        <w:gridCol w:w="990"/>
        <w:gridCol w:w="1155"/>
        <w:gridCol w:w="750"/>
        <w:gridCol w:w="2625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385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附件一：兰州理工大学2017年博士人才引进计划一览表(第二批)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拟引进人数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资格复审地点及联系方式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重点实   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镍钴材料加工、镍钴能源材料；金属半固态成形或凝固成形数值模拟及模具设计；异种金属的连接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专职科研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副主任：丁雨田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0931-2976682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dingyutian@126.com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资格复审地点：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兰州市七里河区兰工坪路287号兰理工8号楼207室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联系人：王老师、刘老师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  话：0931-2973619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报名邮箱：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gdrsc8207@163.com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有色金属渣的再利用、废旧电池、电子产品有价元素的回收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专职科研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201099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院长：龚  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0931-2758280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gongjjdxy@sohu.com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书记：张  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0931-2973559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zhangjun@lut.cn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机械设计及理论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石化学院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化工过程机械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院长：杨保平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0931-7823105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yangbaoping2004@163.com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书记：隽惠玲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0931-7823106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suanhl@lut.cn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制冷及低温工程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安全科学与工程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压力容器或化工方向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能动学院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动力机械及工程/流体机械及工程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院长：冀  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0931-2976774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jihong@lut.cn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书记：王继红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0931-2975018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jwk@lut.cn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水文学及水资源/水力学及河流动力学/水工结构工程/水利水电工程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院长：张爱华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0931-2973519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lutzhangah@163.com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书记：杨新华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0931-2976096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yangxhem@163.com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无线电物理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土木工程材料或防灾减灾方向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院长：周  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0931-2973786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gsutzhouy@163.com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书记：吴学楷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0931-2973785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wuxuekai1971@163.com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岩石力学与工程或地下建筑结构工程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桥梁与隧道工程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隧道工程方向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供热、供燃气、通风及空调工程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供热供然气通风及空调工程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水污染控制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工程管理、工程造价、项目管理方向均可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大地测量与测量工程/遥感科学技术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大地测量或测绘工程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计算机系统结构</w:t>
            </w:r>
            <w:r>
              <w:rPr>
                <w:rStyle w:val="4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计算机软件与理论</w:t>
            </w:r>
            <w:r>
              <w:rPr>
                <w:rStyle w:val="4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计算机应用技术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书记：马  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0931-2976018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malin@lut.cn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通信与信息系统/信号与信息处理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3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院长：张清辉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0931-2973906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zhangqh@lut.cn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书记：何卫平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0931-2973906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hewp@lut.cn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一般力学与力学基础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振动、控制和动力学方向均可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院长：欧志英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0931-2973787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zhiyingou@163.com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书记：滕怀荣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0931-2973814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tenghr@lut.cn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理论物理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软物质，复杂系统计算和控制方向均可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建筑学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建筑设计、城乡规划、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建筑技术方向均可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院长：苏建宁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0931-2976006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sujn@lut.cn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设计艺术学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工业设计、产品设计、环境设计、视觉传达设计方向均可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马克思主义中国化研究/思想政治教育/马克思主义基本原理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副院长：饶旭鹏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0931-2976073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raoxupeng@126.com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书记：张军成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0931-2976030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zhjch@lut.cn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英语语言文学/外国语言学及应用语言学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均为英语，翻译方向或文学方向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院长：任育新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0931-2973505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carlryx@126.com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书记：赵生吉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0931-2973591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zhaosj@lut.cn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201138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俄语语言文学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翻译方向或语言学方向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汉语言文字学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院长：杨晓霭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0931-2976622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susanyxa@126.com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书记：任  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0931-2976772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renpeng@lut.cn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201141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院长：吕志祥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0931-2976062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1024739495@qq.com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书记：田波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0931-2976071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554944186@qq.com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1985" w:type="dxa"/>
            <w:gridSpan w:val="8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备注：具体报名方式详见兰州理工大学人事处网站最新消息中关于“2017年兰州理工大学博士引进安排”。</w:t>
            </w:r>
          </w:p>
        </w:tc>
        <w:tc>
          <w:tcPr>
            <w:tcW w:w="240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781" w:h="23760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E7CD1"/>
    <w:rsid w:val="5B1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qFormat/>
    <w:uiPriority w:val="0"/>
    <w:rPr>
      <w:rFonts w:ascii="Arial Narrow" w:hAnsi="Arial Narrow" w:eastAsia="Arial Narrow" w:cs="Arial Narrow"/>
      <w:color w:val="000000"/>
      <w:sz w:val="20"/>
      <w:szCs w:val="20"/>
      <w:u w:val="none"/>
    </w:r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2017-11-06T01:54:00Z</dcterms:created>
  <dc:creator>华师研工办</dc:creator>
  <cp:lastModifiedBy>华师研工办</cp:lastModifiedBy>
  <dcterms:modified xsi:type="dcterms:W3CDTF">2017-11-06T01:55:23Z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