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7-2018学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年华南师范大学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各学院研究生曾永裕奖学金分配名额</w:t>
      </w:r>
    </w:p>
    <w:tbl>
      <w:tblPr>
        <w:tblStyle w:val="5"/>
        <w:tblW w:w="7361" w:type="dxa"/>
        <w:jc w:val="center"/>
        <w:tblInd w:w="-2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1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51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光电子材料与技术研究院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国际文化学院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华南先进光电子研究院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美术学院</w:t>
            </w:r>
            <w:bookmarkStart w:id="0" w:name="_GoBack"/>
            <w:bookmarkEnd w:id="0"/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生物光子学研究院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物理与电信技术学院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信息光电子科技学院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旅游管理学院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基础教育培训与研究院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脑科学与康复医学研究院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1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0"/>
    <w:rsid w:val="00002060"/>
    <w:rsid w:val="002128C1"/>
    <w:rsid w:val="003414B7"/>
    <w:rsid w:val="00C80235"/>
    <w:rsid w:val="04731207"/>
    <w:rsid w:val="3DEC1808"/>
    <w:rsid w:val="4C9D10A2"/>
    <w:rsid w:val="6E844D33"/>
    <w:rsid w:val="75E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ScaleCrop>false</ScaleCrop>
  <LinksUpToDate>false</LinksUpToDate>
  <CharactersWithSpaces>320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2016-12-02T01:25:00Z</dcterms:created>
  <dc:creator>Admin1</dc:creator>
  <cp:lastModifiedBy>85211117</cp:lastModifiedBy>
  <dcterms:modified xsi:type="dcterms:W3CDTF">2017-12-01T01:54:01Z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