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附件1：</w:t>
      </w:r>
    </w:p>
    <w:p>
      <w:pPr>
        <w:spacing w:line="6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华南师范大学第三届“我最喜爱的导师”</w:t>
      </w:r>
    </w:p>
    <w:p>
      <w:pPr>
        <w:spacing w:line="6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评选活动实施细则</w:t>
      </w:r>
    </w:p>
    <w:p>
      <w:pPr>
        <w:spacing w:line="5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一、评选对象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截至2018年12月31日，具有华南师范大学硕士研究生导师、博士研究生导师资格并指导研究生两届以上（含两届）的在职在岗老师，已退休、离职老师不参与评选。</w:t>
      </w:r>
    </w:p>
    <w:p>
      <w:pPr>
        <w:spacing w:line="5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二、评选名额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1.提名阶段：各培养单位提名1位候选导师。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最终评选</w:t>
      </w:r>
      <w:r>
        <w:rPr>
          <w:rFonts w:ascii="宋体" w:hAnsi="宋体" w:cs="宋体"/>
          <w:sz w:val="28"/>
          <w:szCs w:val="28"/>
        </w:rPr>
        <w:t>名额：15名。</w:t>
      </w:r>
    </w:p>
    <w:p>
      <w:pPr>
        <w:spacing w:line="560" w:lineRule="exact"/>
        <w:ind w:firstLine="560" w:firstLineChars="200"/>
        <w:rPr>
          <w:rFonts w:ascii="宋体" w:hAnsi="宋体" w:cs="楷体"/>
          <w:sz w:val="28"/>
          <w:szCs w:val="28"/>
        </w:rPr>
      </w:pPr>
      <w:r>
        <w:rPr>
          <w:rFonts w:ascii="宋体" w:hAnsi="宋体" w:cs="楷体"/>
          <w:sz w:val="28"/>
          <w:szCs w:val="28"/>
        </w:rPr>
        <w:t>（注：获得“我最喜爱的导师”荣誉称号的导师三年内不再提名。）</w:t>
      </w:r>
    </w:p>
    <w:p>
      <w:pPr>
        <w:spacing w:line="560" w:lineRule="exact"/>
        <w:ind w:firstLine="562" w:firstLineChars="200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三、评选条件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1.坚持正确的政治方向，忠诚党和人民的教育事业，严格执行国家教育政策，具有高度的政治责任感。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.师德师风高尚，落实立德树人根本任务，遵循教育规律和学生成长规律，因材施教，教学相长，具有良好的职业道德和责任心，弘扬真善美，传递正能量。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.为人师表，以身作则，严于律己，处事公道，履行社会责任，贡献聪明才智，以正确义利观和公道正派的道德情操和人格魅力感染、引导学生。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认真履行岗位职责，全面了解研究生的学习生活状况，能因材施教，全面指导研究生的成长成才。从不同层面关心学生，积极帮助学生解决学习、生活、心理、就业中的实际困难和问题，重视师生间的沟通交流，师生关系融洽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5.具有较高的学术造诣，教学态度端正，教学效果优良。在培养研究生的探索创新精神上成绩显著，所指导的研究生具有较好的科研水平。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6.恪守学术道德和学术规范，治学态度严谨，积极主动开展研究生的学术道德教育，严格审核和把关研究生的科研和学术论文，所带研究生在学术科研、课程考试、论文答辩中无弄虚作假现象。</w:t>
      </w:r>
    </w:p>
    <w:p>
      <w:pPr>
        <w:spacing w:line="560" w:lineRule="exact"/>
        <w:ind w:firstLine="562" w:firstLineChars="200"/>
        <w:rPr>
          <w:rFonts w:ascii="宋体" w:hAnsi="宋体" w:cs="黑体"/>
          <w:b/>
          <w:sz w:val="28"/>
          <w:szCs w:val="28"/>
        </w:rPr>
      </w:pPr>
      <w:r>
        <w:rPr>
          <w:rFonts w:ascii="宋体" w:hAnsi="宋体" w:cs="黑体"/>
          <w:b/>
          <w:sz w:val="28"/>
          <w:szCs w:val="28"/>
        </w:rPr>
        <w:t>四、评选具体流程</w:t>
      </w:r>
    </w:p>
    <w:p>
      <w:pPr>
        <w:spacing w:line="560" w:lineRule="exact"/>
        <w:ind w:firstLine="562" w:firstLineChars="200"/>
        <w:rPr>
          <w:rFonts w:ascii="宋体" w:hAnsi="宋体" w:cs="Calibri"/>
          <w:b/>
          <w:bCs/>
          <w:sz w:val="28"/>
          <w:szCs w:val="28"/>
        </w:rPr>
      </w:pPr>
      <w:r>
        <w:rPr>
          <w:rFonts w:ascii="宋体" w:hAnsi="宋体" w:cs="Calibri"/>
          <w:b/>
          <w:bCs/>
          <w:sz w:val="28"/>
          <w:szCs w:val="28"/>
        </w:rPr>
        <w:t>（一）</w:t>
      </w:r>
      <w:r>
        <w:rPr>
          <w:rFonts w:hint="eastAsia" w:ascii="宋体" w:hAnsi="宋体" w:cs="Calibri"/>
          <w:b/>
          <w:bCs/>
          <w:sz w:val="28"/>
          <w:szCs w:val="28"/>
        </w:rPr>
        <w:t>学</w:t>
      </w:r>
      <w:r>
        <w:rPr>
          <w:rFonts w:ascii="宋体" w:hAnsi="宋体" w:cs="宋体"/>
          <w:b/>
          <w:bCs/>
          <w:sz w:val="28"/>
          <w:szCs w:val="28"/>
        </w:rPr>
        <w:t>院（所）推荐（3月</w:t>
      </w:r>
      <w:r>
        <w:rPr>
          <w:rFonts w:hint="eastAsia" w:ascii="宋体" w:hAnsi="宋体" w:cs="宋体"/>
          <w:b/>
          <w:bCs/>
          <w:sz w:val="28"/>
          <w:szCs w:val="28"/>
        </w:rPr>
        <w:t>27</w:t>
      </w:r>
      <w:r>
        <w:rPr>
          <w:rFonts w:ascii="宋体" w:hAnsi="宋体" w:cs="宋体"/>
          <w:b/>
          <w:bCs/>
          <w:sz w:val="28"/>
          <w:szCs w:val="28"/>
        </w:rPr>
        <w:t>日-4月</w:t>
      </w:r>
      <w:r>
        <w:rPr>
          <w:rFonts w:hint="eastAsia" w:ascii="宋体" w:hAnsi="宋体" w:cs="宋体"/>
          <w:b/>
          <w:bCs/>
          <w:sz w:val="28"/>
          <w:szCs w:val="28"/>
        </w:rPr>
        <w:t>17</w:t>
      </w:r>
      <w:r>
        <w:rPr>
          <w:rFonts w:ascii="宋体" w:hAnsi="宋体" w:cs="宋体"/>
          <w:b/>
          <w:bCs/>
          <w:sz w:val="28"/>
          <w:szCs w:val="28"/>
        </w:rPr>
        <w:t>日）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1.研究生院于3月</w:t>
      </w:r>
      <w:r>
        <w:rPr>
          <w:rFonts w:hint="eastAsia" w:ascii="宋体" w:hAnsi="宋体" w:cs="宋体"/>
          <w:sz w:val="28"/>
          <w:szCs w:val="28"/>
        </w:rPr>
        <w:t>27</w:t>
      </w:r>
      <w:r>
        <w:rPr>
          <w:rFonts w:ascii="宋体" w:hAnsi="宋体" w:cs="宋体"/>
          <w:sz w:val="28"/>
          <w:szCs w:val="28"/>
        </w:rPr>
        <w:t>日向各研究生培养单位发布《关于开展华南师范大学第三届“我最喜爱的导师”评选活动的通知》。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2.各培养单位结合实际情况，组织研究生投票产生候选导师，提交</w:t>
      </w:r>
      <w:r>
        <w:rPr>
          <w:rFonts w:hint="eastAsia" w:ascii="宋体" w:hAnsi="宋体" w:cs="宋体"/>
          <w:sz w:val="28"/>
          <w:szCs w:val="28"/>
        </w:rPr>
        <w:t>学</w:t>
      </w:r>
      <w:r>
        <w:rPr>
          <w:rFonts w:ascii="宋体" w:hAnsi="宋体" w:cs="宋体"/>
          <w:sz w:val="28"/>
          <w:szCs w:val="28"/>
        </w:rPr>
        <w:t>院（所）党组织审核同意，并公示</w:t>
      </w:r>
      <w:r>
        <w:rPr>
          <w:rFonts w:hint="eastAsia" w:ascii="宋体" w:hAnsi="宋体" w:cs="宋体"/>
          <w:sz w:val="28"/>
          <w:szCs w:val="28"/>
        </w:rPr>
        <w:t>3天</w:t>
      </w:r>
      <w:r>
        <w:rPr>
          <w:rFonts w:ascii="宋体" w:hAnsi="宋体" w:cs="宋体"/>
          <w:sz w:val="28"/>
          <w:szCs w:val="28"/>
        </w:rPr>
        <w:t>，无异议后提交候选导师的相关纸质材料、电子材料以及其他</w:t>
      </w:r>
      <w:r>
        <w:rPr>
          <w:rFonts w:hint="eastAsia" w:ascii="宋体" w:hAnsi="宋体" w:cs="宋体"/>
          <w:sz w:val="28"/>
          <w:szCs w:val="28"/>
        </w:rPr>
        <w:t>支撑</w:t>
      </w:r>
      <w:r>
        <w:rPr>
          <w:rFonts w:ascii="宋体" w:hAnsi="宋体" w:cs="宋体"/>
          <w:sz w:val="28"/>
          <w:szCs w:val="28"/>
        </w:rPr>
        <w:t>材料。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3.提交材料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（1）纸质材料（需加盖公章）：《华南师范大学</w:t>
      </w:r>
      <w:r>
        <w:rPr>
          <w:rFonts w:hint="eastAsia" w:ascii="宋体" w:hAnsi="宋体"/>
          <w:sz w:val="28"/>
          <w:szCs w:val="28"/>
        </w:rPr>
        <w:t>第三届</w:t>
      </w:r>
      <w:r>
        <w:rPr>
          <w:rFonts w:ascii="宋体" w:hAnsi="宋体"/>
          <w:sz w:val="28"/>
          <w:szCs w:val="28"/>
        </w:rPr>
        <w:t>“我最喜爱的导师”评选</w:t>
      </w:r>
      <w:r>
        <w:rPr>
          <w:rFonts w:hint="eastAsia" w:ascii="宋体" w:hAnsi="宋体"/>
          <w:sz w:val="28"/>
          <w:szCs w:val="28"/>
        </w:rPr>
        <w:t>活动导师</w:t>
      </w:r>
      <w:r>
        <w:rPr>
          <w:rFonts w:ascii="宋体" w:hAnsi="宋体"/>
          <w:sz w:val="28"/>
          <w:szCs w:val="28"/>
        </w:rPr>
        <w:t>提名表》（附件2）。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（2）电子材料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①《华南师范大学</w:t>
      </w:r>
      <w:r>
        <w:rPr>
          <w:rFonts w:hint="eastAsia" w:ascii="宋体" w:hAnsi="宋体"/>
          <w:sz w:val="28"/>
          <w:szCs w:val="28"/>
        </w:rPr>
        <w:t>第三届</w:t>
      </w:r>
      <w:r>
        <w:rPr>
          <w:rFonts w:ascii="宋体" w:hAnsi="宋体"/>
          <w:sz w:val="28"/>
          <w:szCs w:val="28"/>
        </w:rPr>
        <w:t>“我最喜爱的导师”评选</w:t>
      </w:r>
      <w:r>
        <w:rPr>
          <w:rFonts w:hint="eastAsia" w:ascii="宋体" w:hAnsi="宋体"/>
          <w:sz w:val="28"/>
          <w:szCs w:val="28"/>
        </w:rPr>
        <w:t>活动导师</w:t>
      </w:r>
      <w:r>
        <w:rPr>
          <w:rFonts w:ascii="宋体" w:hAnsi="宋体"/>
          <w:sz w:val="28"/>
          <w:szCs w:val="28"/>
        </w:rPr>
        <w:t xml:space="preserve">提名表》,个人先进事迹（1000字内，要求以第三人称方式撰写); 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② 近3年内，能反映推荐人先进事迹和个人精神风貌的生活照2张，像素不小于1024*768（用于宣传）；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4.提交方式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4月17日下午5:30前将纸质材料送至研究生院管理办公室（石牌校区：数学应用与交叉研究中心105室，大学城校区：行政楼A310室）；同时，将电子版材料统一命名为：华南师范大学“我最喜爱的导师”推荐材料+</w:t>
      </w:r>
      <w:bookmarkStart w:id="0" w:name="_Hlk4505809"/>
      <w:r>
        <w:rPr>
          <w:rFonts w:hint="eastAsia" w:ascii="宋体" w:hAnsi="宋体"/>
          <w:sz w:val="28"/>
          <w:szCs w:val="28"/>
        </w:rPr>
        <w:t>学院（所）名称</w:t>
      </w:r>
      <w:bookmarkEnd w:id="0"/>
      <w:r>
        <w:rPr>
          <w:rFonts w:hint="eastAsia" w:ascii="宋体" w:hAnsi="宋体"/>
          <w:sz w:val="28"/>
          <w:szCs w:val="28"/>
        </w:rPr>
        <w:t>，并发送至邮箱：</w:t>
      </w:r>
      <w:r>
        <w:fldChar w:fldCharType="begin"/>
      </w:r>
      <w:r>
        <w:instrText xml:space="preserve"> HYPERLINK "mailto:scnuyjsgl@163.com" </w:instrText>
      </w:r>
      <w:r>
        <w:fldChar w:fldCharType="separate"/>
      </w:r>
      <w:r>
        <w:rPr>
          <w:rStyle w:val="10"/>
          <w:rFonts w:hint="eastAsia" w:ascii="宋体" w:hAnsi="宋体"/>
          <w:sz w:val="28"/>
          <w:szCs w:val="28"/>
        </w:rPr>
        <w:t>scnuyjsgl@163.com</w:t>
      </w:r>
      <w:r>
        <w:rPr>
          <w:rStyle w:val="10"/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（</w:t>
      </w:r>
      <w:r>
        <w:rPr>
          <w:rFonts w:hint="eastAsia" w:ascii="宋体" w:hAnsi="宋体"/>
          <w:b/>
          <w:sz w:val="28"/>
          <w:szCs w:val="28"/>
        </w:rPr>
        <w:t>二</w:t>
      </w:r>
      <w:r>
        <w:rPr>
          <w:rFonts w:ascii="宋体" w:hAnsi="宋体"/>
          <w:b/>
          <w:sz w:val="28"/>
          <w:szCs w:val="28"/>
        </w:rPr>
        <w:t>）线上投票（4月</w:t>
      </w:r>
      <w:r>
        <w:rPr>
          <w:rFonts w:hint="eastAsia" w:ascii="宋体" w:hAnsi="宋体"/>
          <w:b/>
          <w:sz w:val="28"/>
          <w:szCs w:val="28"/>
        </w:rPr>
        <w:t>22</w:t>
      </w:r>
      <w:r>
        <w:rPr>
          <w:rFonts w:ascii="宋体" w:hAnsi="宋体"/>
          <w:b/>
          <w:sz w:val="28"/>
          <w:szCs w:val="28"/>
        </w:rPr>
        <w:t>日-4月2</w:t>
      </w:r>
      <w:r>
        <w:rPr>
          <w:rFonts w:hint="eastAsia" w:ascii="宋体" w:hAnsi="宋体"/>
          <w:b/>
          <w:sz w:val="28"/>
          <w:szCs w:val="28"/>
        </w:rPr>
        <w:t>8</w:t>
      </w:r>
      <w:r>
        <w:rPr>
          <w:rFonts w:ascii="宋体" w:hAnsi="宋体"/>
          <w:b/>
          <w:sz w:val="28"/>
          <w:szCs w:val="28"/>
        </w:rPr>
        <w:t>日）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华南师范大学研究生会微信公众平台“华师校研会”、研究生在线网站发布第三届“我最喜爱的导师”投票链接，每位研究生须登录</w:t>
      </w:r>
      <w:r>
        <w:rPr>
          <w:rFonts w:hint="eastAsia" w:ascii="宋体" w:hAnsi="宋体" w:cs="宋体"/>
          <w:sz w:val="28"/>
          <w:szCs w:val="28"/>
        </w:rPr>
        <w:t>学号进行投票，且</w:t>
      </w:r>
      <w:r>
        <w:rPr>
          <w:rFonts w:ascii="宋体" w:hAnsi="宋体" w:cs="宋体"/>
          <w:sz w:val="28"/>
          <w:szCs w:val="28"/>
        </w:rPr>
        <w:t>只能投1次，须投满15票。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ascii="宋体" w:hAnsi="宋体" w:cs="Calibri"/>
          <w:b/>
          <w:bCs/>
          <w:sz w:val="28"/>
          <w:szCs w:val="28"/>
        </w:rPr>
        <w:t>（</w:t>
      </w:r>
      <w:r>
        <w:rPr>
          <w:rFonts w:hint="eastAsia" w:ascii="宋体" w:hAnsi="宋体" w:cs="Calibri"/>
          <w:b/>
          <w:bCs/>
          <w:sz w:val="28"/>
          <w:szCs w:val="28"/>
        </w:rPr>
        <w:t>三</w:t>
      </w:r>
      <w:r>
        <w:rPr>
          <w:rFonts w:ascii="宋体" w:hAnsi="宋体" w:cs="Calibri"/>
          <w:b/>
          <w:bCs/>
          <w:sz w:val="28"/>
          <w:szCs w:val="28"/>
        </w:rPr>
        <w:t>）宣传展示</w:t>
      </w:r>
      <w:r>
        <w:rPr>
          <w:rFonts w:ascii="宋体" w:hAnsi="宋体" w:cs="宋体"/>
          <w:b/>
          <w:bCs/>
          <w:sz w:val="28"/>
          <w:szCs w:val="28"/>
        </w:rPr>
        <w:t>（4月</w:t>
      </w:r>
      <w:r>
        <w:rPr>
          <w:rFonts w:hint="eastAsia" w:ascii="宋体" w:hAnsi="宋体" w:cs="宋体"/>
          <w:b/>
          <w:bCs/>
          <w:sz w:val="28"/>
          <w:szCs w:val="28"/>
        </w:rPr>
        <w:t>22</w:t>
      </w:r>
      <w:r>
        <w:rPr>
          <w:rFonts w:ascii="宋体" w:hAnsi="宋体" w:cs="宋体"/>
          <w:b/>
          <w:bCs/>
          <w:sz w:val="28"/>
          <w:szCs w:val="28"/>
        </w:rPr>
        <w:t>日-</w:t>
      </w:r>
      <w:r>
        <w:rPr>
          <w:rFonts w:hint="eastAsia" w:ascii="宋体" w:hAnsi="宋体" w:cs="宋体"/>
          <w:b/>
          <w:bCs/>
          <w:sz w:val="28"/>
          <w:szCs w:val="28"/>
        </w:rPr>
        <w:t>5</w:t>
      </w:r>
      <w:r>
        <w:rPr>
          <w:rFonts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</w:rPr>
        <w:t>10</w:t>
      </w:r>
      <w:r>
        <w:rPr>
          <w:rFonts w:ascii="宋体" w:hAnsi="宋体" w:cs="宋体"/>
          <w:b/>
          <w:bCs/>
          <w:sz w:val="28"/>
          <w:szCs w:val="28"/>
        </w:rPr>
        <w:t>日）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1.关注华南师范大学研究生会微信公众平台“华师校研会”，查看有关“我最喜爱的导师”的微信推文，即可浏览候选导师基本信息介绍及风采。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2.两校区设置候选导师风采展示区，以海报的方式展示候选导师的先进事迹。</w:t>
      </w:r>
    </w:p>
    <w:p>
      <w:pPr>
        <w:spacing w:line="56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（四）现场投票（</w:t>
      </w:r>
      <w:r>
        <w:rPr>
          <w:rFonts w:hint="eastAsia" w:ascii="宋体" w:hAnsi="宋体" w:cs="宋体"/>
          <w:b/>
          <w:bCs/>
          <w:sz w:val="28"/>
          <w:szCs w:val="28"/>
        </w:rPr>
        <w:t>5</w:t>
      </w:r>
      <w:r>
        <w:rPr>
          <w:rFonts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</w:rPr>
        <w:t>11</w:t>
      </w:r>
      <w:r>
        <w:rPr>
          <w:rFonts w:ascii="宋体" w:hAnsi="宋体" w:cs="宋体"/>
          <w:b/>
          <w:bCs/>
          <w:sz w:val="28"/>
          <w:szCs w:val="28"/>
        </w:rPr>
        <w:t>日）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（1）校研究生会组织现场汇报会议，由研究生院领导和老师、校研究生会主席团、各二级研究生会4名代表及4名院（所）研究生代表参加现场投票会议。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（2）经抽签排序后，各</w:t>
      </w:r>
      <w:r>
        <w:rPr>
          <w:rFonts w:hint="eastAsia" w:ascii="宋体" w:hAnsi="宋体" w:cs="宋体"/>
          <w:sz w:val="28"/>
          <w:szCs w:val="28"/>
        </w:rPr>
        <w:t>学</w:t>
      </w:r>
      <w:r>
        <w:rPr>
          <w:rFonts w:ascii="宋体" w:hAnsi="宋体" w:cs="宋体"/>
          <w:sz w:val="28"/>
          <w:szCs w:val="28"/>
        </w:rPr>
        <w:t>院（所）学生代表老师进行风采展示，每位老师的展示分为视频展示及学生演讲展示环节。其中视频</w:t>
      </w:r>
      <w:r>
        <w:rPr>
          <w:rFonts w:hint="eastAsia" w:ascii="宋体" w:hAnsi="宋体" w:cs="宋体"/>
          <w:sz w:val="28"/>
          <w:szCs w:val="28"/>
        </w:rPr>
        <w:t>由各学院（所）自行拍摄准备，时间不超过1分钟</w:t>
      </w:r>
      <w:r>
        <w:rPr>
          <w:rFonts w:ascii="宋体" w:hAnsi="宋体" w:cs="宋体"/>
          <w:sz w:val="28"/>
          <w:szCs w:val="28"/>
        </w:rPr>
        <w:t>；学生演讲展示环节由各学院（所）派出1名研究生代表做导师事迹PPT展示，分享导师在育人、</w:t>
      </w:r>
      <w:r>
        <w:rPr>
          <w:rFonts w:hint="eastAsia" w:ascii="宋体" w:hAnsi="宋体" w:cs="宋体"/>
          <w:sz w:val="28"/>
          <w:szCs w:val="28"/>
        </w:rPr>
        <w:t>教学</w:t>
      </w:r>
      <w:r>
        <w:rPr>
          <w:rFonts w:ascii="宋体" w:hAnsi="宋体" w:cs="宋体"/>
          <w:sz w:val="28"/>
          <w:szCs w:val="28"/>
        </w:rPr>
        <w:t>、科研中的</w:t>
      </w:r>
      <w:r>
        <w:rPr>
          <w:rFonts w:hint="eastAsia" w:ascii="宋体" w:hAnsi="宋体" w:cs="宋体"/>
          <w:sz w:val="28"/>
          <w:szCs w:val="28"/>
        </w:rPr>
        <w:t>先进事迹</w:t>
      </w:r>
      <w:r>
        <w:rPr>
          <w:rFonts w:ascii="宋体" w:hAnsi="宋体" w:cs="宋体"/>
          <w:sz w:val="28"/>
          <w:szCs w:val="28"/>
        </w:rPr>
        <w:t>，时间不超过4分钟。校研究生会将在4月</w:t>
      </w:r>
      <w:r>
        <w:rPr>
          <w:rFonts w:hint="eastAsia" w:ascii="宋体" w:hAnsi="宋体" w:cs="宋体"/>
          <w:sz w:val="28"/>
          <w:szCs w:val="28"/>
        </w:rPr>
        <w:t>下</w:t>
      </w:r>
      <w:r>
        <w:rPr>
          <w:rFonts w:ascii="宋体" w:hAnsi="宋体" w:cs="宋体"/>
          <w:sz w:val="28"/>
          <w:szCs w:val="28"/>
        </w:rPr>
        <w:t>旬集中各演讲代表开展培训。</w:t>
      </w:r>
    </w:p>
    <w:p>
      <w:pPr>
        <w:autoSpaceDE w:val="0"/>
        <w:autoSpaceDN w:val="0"/>
        <w:spacing w:line="560" w:lineRule="exact"/>
        <w:ind w:firstLine="560" w:firstLineChars="200"/>
        <w:rPr>
          <w:rFonts w:ascii="宋体" w:hAnsi="宋体" w:cs="仿宋"/>
          <w:bCs/>
          <w:sz w:val="24"/>
          <w:szCs w:val="30"/>
        </w:rPr>
      </w:pPr>
      <w:r>
        <w:rPr>
          <w:rFonts w:ascii="宋体" w:hAnsi="宋体" w:cs="宋体"/>
          <w:sz w:val="28"/>
          <w:szCs w:val="28"/>
        </w:rPr>
        <w:t>（3）列席代表根据研究生代表展示情况进行投票，综合考虑候选导师师德师风、专业素质能力、科研成果和社会责任意识等条件，每人在现场投选15名候选导师（多于15票或少于15票</w:t>
      </w:r>
      <w:r>
        <w:rPr>
          <w:rFonts w:hint="eastAsia" w:ascii="宋体" w:hAnsi="宋体" w:cs="宋体"/>
          <w:sz w:val="28"/>
          <w:szCs w:val="28"/>
        </w:rPr>
        <w:t>均</w:t>
      </w:r>
      <w:r>
        <w:rPr>
          <w:rFonts w:ascii="宋体" w:hAnsi="宋体" w:cs="宋体"/>
          <w:sz w:val="28"/>
          <w:szCs w:val="28"/>
        </w:rPr>
        <w:t>视为无效）。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（4）现场投票结束后，现场随机选取4名监票人统计和审核投票结果。各候选导师最终成绩计算方式为：线上投票得票数/线上投票最高得票数*30%+现场投票得票数/有效票数*70%。</w:t>
      </w:r>
    </w:p>
    <w:p>
      <w:pPr>
        <w:spacing w:line="560" w:lineRule="exact"/>
        <w:ind w:firstLine="560" w:firstLineChars="200"/>
        <w:rPr>
          <w:rFonts w:ascii="宋体" w:hAnsi="宋体" w:cs="Calibri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（5）现场宣布“我最喜爱的导师”投票结果。若出现成绩并列的情况，由校研</w:t>
      </w:r>
      <w:r>
        <w:rPr>
          <w:rFonts w:hint="eastAsia" w:ascii="宋体" w:hAnsi="宋体" w:cs="宋体"/>
          <w:sz w:val="28"/>
          <w:szCs w:val="28"/>
        </w:rPr>
        <w:t>究生</w:t>
      </w:r>
      <w:r>
        <w:rPr>
          <w:rFonts w:ascii="宋体" w:hAnsi="宋体" w:cs="宋体"/>
          <w:sz w:val="28"/>
          <w:szCs w:val="28"/>
        </w:rPr>
        <w:t>会报送评选组织委员会商议裁定当选名额。</w:t>
      </w:r>
    </w:p>
    <w:p>
      <w:pPr>
        <w:spacing w:line="560" w:lineRule="exact"/>
        <w:ind w:firstLine="562" w:firstLineChars="200"/>
        <w:rPr>
          <w:rFonts w:ascii="宋体" w:hAnsi="宋体" w:cs="Calibri"/>
          <w:b/>
          <w:bCs/>
          <w:sz w:val="28"/>
          <w:szCs w:val="28"/>
        </w:rPr>
      </w:pPr>
      <w:r>
        <w:rPr>
          <w:rFonts w:hint="eastAsia" w:ascii="宋体" w:hAnsi="宋体" w:cs="Calibri"/>
          <w:b/>
          <w:bCs/>
          <w:sz w:val="28"/>
          <w:szCs w:val="28"/>
        </w:rPr>
        <w:t>（五）</w:t>
      </w:r>
      <w:r>
        <w:rPr>
          <w:rFonts w:ascii="宋体" w:hAnsi="宋体" w:cs="宋体"/>
          <w:b/>
          <w:bCs/>
          <w:sz w:val="28"/>
          <w:szCs w:val="28"/>
        </w:rPr>
        <w:t>表彰奖励（</w:t>
      </w:r>
      <w:r>
        <w:rPr>
          <w:rFonts w:hint="eastAsia" w:ascii="宋体" w:hAnsi="宋体" w:cs="宋体"/>
          <w:b/>
          <w:bCs/>
          <w:sz w:val="28"/>
          <w:szCs w:val="28"/>
        </w:rPr>
        <w:t>5</w:t>
      </w:r>
      <w:r>
        <w:rPr>
          <w:rFonts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</w:rPr>
        <w:t>11</w:t>
      </w:r>
      <w:r>
        <w:rPr>
          <w:rFonts w:ascii="宋体" w:hAnsi="宋体" w:cs="宋体"/>
          <w:b/>
          <w:bCs/>
          <w:sz w:val="28"/>
          <w:szCs w:val="28"/>
        </w:rPr>
        <w:t>日后）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根据线上投票与现场投票得票情况，最终票数排名前十五名的导师当选为第三届“我最喜爱的导师”。未当选的导师获第三届“我最喜爱的导师”提名奖。获奖名单将在研究生院官方网站和校研究生会微信公众平台进行</w:t>
      </w:r>
      <w:r>
        <w:rPr>
          <w:rFonts w:hint="eastAsia" w:ascii="宋体" w:hAnsi="宋体" w:cs="宋体"/>
          <w:sz w:val="28"/>
          <w:szCs w:val="28"/>
        </w:rPr>
        <w:t>公布</w:t>
      </w:r>
      <w:r>
        <w:rPr>
          <w:rFonts w:ascii="宋体" w:hAnsi="宋体" w:cs="宋体"/>
          <w:sz w:val="28"/>
          <w:szCs w:val="28"/>
        </w:rPr>
        <w:t>。</w:t>
      </w:r>
      <w:r>
        <w:rPr>
          <w:rFonts w:hint="eastAsia" w:ascii="宋体" w:hAnsi="宋体" w:cs="宋体"/>
          <w:sz w:val="28"/>
          <w:szCs w:val="28"/>
        </w:rPr>
        <w:t>与此同时，推荐获奖导师申报</w:t>
      </w:r>
      <w:r>
        <w:rPr>
          <w:rFonts w:hint="eastAsia" w:ascii="宋体" w:hAnsi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cs="宋体"/>
          <w:sz w:val="28"/>
          <w:szCs w:val="28"/>
        </w:rPr>
        <w:t>时代中国</w:t>
      </w:r>
      <w:r>
        <w:rPr>
          <w:rFonts w:hint="eastAsia" w:ascii="宋体" w:hAnsi="宋体" w:cs="宋体"/>
          <w:sz w:val="28"/>
          <w:szCs w:val="28"/>
          <w:lang w:eastAsia="zh-CN"/>
        </w:rPr>
        <w:t>‘</w:t>
      </w:r>
      <w:r>
        <w:rPr>
          <w:rFonts w:hint="eastAsia" w:ascii="宋体" w:hAnsi="宋体" w:cs="宋体"/>
          <w:sz w:val="28"/>
          <w:szCs w:val="28"/>
        </w:rPr>
        <w:t>立德树人奖</w:t>
      </w:r>
      <w:r>
        <w:rPr>
          <w:rFonts w:hint="eastAsia" w:ascii="宋体" w:hAnsi="宋体" w:cs="宋体"/>
          <w:sz w:val="28"/>
          <w:szCs w:val="28"/>
          <w:lang w:eastAsia="zh-CN"/>
        </w:rPr>
        <w:t>’</w:t>
      </w:r>
      <w:r>
        <w:rPr>
          <w:rFonts w:hint="eastAsia" w:ascii="宋体" w:hAnsi="宋体" w:cs="宋体"/>
          <w:sz w:val="28"/>
          <w:szCs w:val="28"/>
        </w:rPr>
        <w:t>”。</w:t>
      </w:r>
    </w:p>
    <w:p>
      <w:pPr>
        <w:spacing w:line="56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评选工作全部结束后，在研究生院网站、</w:t>
      </w:r>
      <w:bookmarkStart w:id="1" w:name="_GoBack"/>
      <w:bookmarkEnd w:id="1"/>
      <w:r>
        <w:rPr>
          <w:rFonts w:hint="eastAsia" w:ascii="宋体" w:hAnsi="宋体" w:cs="宋体"/>
          <w:sz w:val="28"/>
          <w:szCs w:val="28"/>
        </w:rPr>
        <w:t>校研究生会微信公众平台</w:t>
      </w:r>
      <w:r>
        <w:rPr>
          <w:rFonts w:ascii="宋体" w:hAnsi="宋体" w:cs="宋体"/>
          <w:sz w:val="28"/>
          <w:szCs w:val="28"/>
        </w:rPr>
        <w:t>，《华师研究生》</w:t>
      </w:r>
      <w:r>
        <w:rPr>
          <w:rFonts w:hint="eastAsia" w:ascii="宋体" w:hAnsi="宋体" w:cs="宋体"/>
          <w:sz w:val="28"/>
          <w:szCs w:val="28"/>
        </w:rPr>
        <w:t>报</w:t>
      </w:r>
      <w:r>
        <w:rPr>
          <w:rFonts w:ascii="宋体" w:hAnsi="宋体" w:cs="宋体"/>
          <w:sz w:val="28"/>
          <w:szCs w:val="28"/>
        </w:rPr>
        <w:t>等校园媒体上集中</w:t>
      </w:r>
      <w:r>
        <w:rPr>
          <w:rFonts w:hint="eastAsia" w:ascii="宋体" w:hAnsi="宋体" w:cs="宋体"/>
          <w:sz w:val="28"/>
          <w:szCs w:val="28"/>
        </w:rPr>
        <w:t>宣传</w:t>
      </w:r>
      <w:r>
        <w:rPr>
          <w:rFonts w:ascii="宋体" w:hAnsi="宋体" w:cs="宋体"/>
          <w:sz w:val="28"/>
          <w:szCs w:val="28"/>
        </w:rPr>
        <w:t>最终获奖导师事迹，举行颁奖典礼表彰华南师范大学“我最喜爱的导师”当选导师并颁发荣誉证书。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E"/>
    <w:rsid w:val="00006E1B"/>
    <w:rsid w:val="00015E9F"/>
    <w:rsid w:val="00036552"/>
    <w:rsid w:val="00044020"/>
    <w:rsid w:val="00070EA7"/>
    <w:rsid w:val="000A01BE"/>
    <w:rsid w:val="000A3630"/>
    <w:rsid w:val="000B6AF2"/>
    <w:rsid w:val="000D702E"/>
    <w:rsid w:val="000F1A72"/>
    <w:rsid w:val="0010478E"/>
    <w:rsid w:val="00111B93"/>
    <w:rsid w:val="001226B1"/>
    <w:rsid w:val="00146C99"/>
    <w:rsid w:val="00161F88"/>
    <w:rsid w:val="001A3A36"/>
    <w:rsid w:val="001D418E"/>
    <w:rsid w:val="001D6D8B"/>
    <w:rsid w:val="00220B18"/>
    <w:rsid w:val="0023242E"/>
    <w:rsid w:val="00245396"/>
    <w:rsid w:val="00246AF4"/>
    <w:rsid w:val="0025034D"/>
    <w:rsid w:val="00275536"/>
    <w:rsid w:val="00275544"/>
    <w:rsid w:val="00282503"/>
    <w:rsid w:val="002C0550"/>
    <w:rsid w:val="003114C2"/>
    <w:rsid w:val="00337D76"/>
    <w:rsid w:val="00355424"/>
    <w:rsid w:val="003C213A"/>
    <w:rsid w:val="003C61D4"/>
    <w:rsid w:val="00402339"/>
    <w:rsid w:val="00443289"/>
    <w:rsid w:val="00450B89"/>
    <w:rsid w:val="00462E0F"/>
    <w:rsid w:val="00484581"/>
    <w:rsid w:val="004C19A5"/>
    <w:rsid w:val="004C471E"/>
    <w:rsid w:val="004D7993"/>
    <w:rsid w:val="005144B6"/>
    <w:rsid w:val="0051668B"/>
    <w:rsid w:val="005505FB"/>
    <w:rsid w:val="00581C67"/>
    <w:rsid w:val="005827E0"/>
    <w:rsid w:val="005C6BF2"/>
    <w:rsid w:val="005D5772"/>
    <w:rsid w:val="00607934"/>
    <w:rsid w:val="00614287"/>
    <w:rsid w:val="00631B82"/>
    <w:rsid w:val="00680909"/>
    <w:rsid w:val="006D1E87"/>
    <w:rsid w:val="00732FF3"/>
    <w:rsid w:val="00761F38"/>
    <w:rsid w:val="00773301"/>
    <w:rsid w:val="00777F05"/>
    <w:rsid w:val="007865C4"/>
    <w:rsid w:val="007C1EC9"/>
    <w:rsid w:val="007E7938"/>
    <w:rsid w:val="00852BDC"/>
    <w:rsid w:val="00891083"/>
    <w:rsid w:val="008B643A"/>
    <w:rsid w:val="008C2154"/>
    <w:rsid w:val="00904C86"/>
    <w:rsid w:val="00933998"/>
    <w:rsid w:val="00943024"/>
    <w:rsid w:val="00946D2A"/>
    <w:rsid w:val="00995B7F"/>
    <w:rsid w:val="009B73B9"/>
    <w:rsid w:val="00A05464"/>
    <w:rsid w:val="00A2305D"/>
    <w:rsid w:val="00AA43F9"/>
    <w:rsid w:val="00AD0741"/>
    <w:rsid w:val="00AE5354"/>
    <w:rsid w:val="00B07481"/>
    <w:rsid w:val="00B14B36"/>
    <w:rsid w:val="00B200FA"/>
    <w:rsid w:val="00B52E91"/>
    <w:rsid w:val="00B7782D"/>
    <w:rsid w:val="00BC1854"/>
    <w:rsid w:val="00BE2F4C"/>
    <w:rsid w:val="00C36786"/>
    <w:rsid w:val="00C5309F"/>
    <w:rsid w:val="00C660E5"/>
    <w:rsid w:val="00CC3A90"/>
    <w:rsid w:val="00CE0F93"/>
    <w:rsid w:val="00CF0810"/>
    <w:rsid w:val="00CF3EA0"/>
    <w:rsid w:val="00D22313"/>
    <w:rsid w:val="00D22888"/>
    <w:rsid w:val="00D5127F"/>
    <w:rsid w:val="00D51455"/>
    <w:rsid w:val="00D665EA"/>
    <w:rsid w:val="00D85A71"/>
    <w:rsid w:val="00DD76ED"/>
    <w:rsid w:val="00DE15B9"/>
    <w:rsid w:val="00DF19C1"/>
    <w:rsid w:val="00E87332"/>
    <w:rsid w:val="00EE44F2"/>
    <w:rsid w:val="00EF680C"/>
    <w:rsid w:val="00F10BD0"/>
    <w:rsid w:val="00F26FA8"/>
    <w:rsid w:val="00F52772"/>
    <w:rsid w:val="00F54777"/>
    <w:rsid w:val="00F67533"/>
    <w:rsid w:val="00F77EFB"/>
    <w:rsid w:val="00FB34B1"/>
    <w:rsid w:val="00FE1D3F"/>
    <w:rsid w:val="2FC93B0B"/>
    <w:rsid w:val="42AB5FBD"/>
    <w:rsid w:val="5975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563C1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批注框文本 字符"/>
    <w:basedOn w:val="9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字符"/>
    <w:basedOn w:val="9"/>
    <w:link w:val="2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6">
    <w:name w:val="批注主题 字符"/>
    <w:basedOn w:val="15"/>
    <w:link w:val="6"/>
    <w:qFormat/>
    <w:uiPriority w:val="0"/>
    <w:rPr>
      <w:rFonts w:ascii="Times New Roman" w:hAnsi="Times New Roman" w:eastAsia="宋体" w:cs="Times New Roman"/>
      <w:b/>
      <w:bCs/>
      <w:sz w:val="21"/>
      <w:szCs w:val="21"/>
    </w:rPr>
  </w:style>
  <w:style w:type="character" w:customStyle="1" w:styleId="17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paragraph" w:customStyle="1" w:styleId="18">
    <w:name w:val="Revision"/>
    <w:hidden/>
    <w:semiHidden/>
    <w:uiPriority w:val="99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9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315</Words>
  <Characters>1797</Characters>
  <Lines>14</Lines>
  <Paragraphs>4</Paragraphs>
  <TotalTime>61</TotalTime>
  <ScaleCrop>false</ScaleCrop>
  <LinksUpToDate>false</LinksUpToDate>
  <CharactersWithSpaces>2108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2019-03-14T19:44:00Z</dcterms:created>
  <dc:creator>THEAXX</dc:creator>
  <cp:lastModifiedBy>Administrator</cp:lastModifiedBy>
  <dcterms:modified xsi:type="dcterms:W3CDTF">2019-03-27T04:09:29Z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