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华文中宋" w:hAnsi="华文中宋" w:eastAsia="华文中宋" w:cs="仿宋"/>
          <w:b/>
          <w:bCs/>
          <w:sz w:val="32"/>
          <w:szCs w:val="24"/>
        </w:rPr>
      </w:pPr>
      <w:r>
        <w:rPr>
          <w:rFonts w:hint="eastAsia" w:ascii="华文中宋" w:hAnsi="华文中宋" w:eastAsia="华文中宋" w:cs="仿宋"/>
          <w:b/>
          <w:bCs/>
          <w:sz w:val="32"/>
          <w:szCs w:val="24"/>
          <w:lang w:val="en-US" w:eastAsia="zh-CN"/>
        </w:rPr>
        <w:t xml:space="preserve">  </w:t>
      </w:r>
      <w:r>
        <w:rPr>
          <w:rFonts w:ascii="华文中宋" w:hAnsi="华文中宋" w:eastAsia="华文中宋" w:cs="仿宋"/>
          <w:b/>
          <w:bCs/>
          <w:sz w:val="32"/>
          <w:szCs w:val="24"/>
        </w:rPr>
        <w:t>华</w:t>
      </w:r>
      <w:r>
        <w:rPr>
          <w:rFonts w:hint="eastAsia" w:ascii="华文中宋" w:hAnsi="华文中宋" w:eastAsia="华文中宋" w:cs="仿宋"/>
          <w:b/>
          <w:bCs/>
          <w:sz w:val="32"/>
          <w:szCs w:val="24"/>
        </w:rPr>
        <w:t xml:space="preserve"> </w:t>
      </w:r>
      <w:r>
        <w:rPr>
          <w:rFonts w:ascii="华文中宋" w:hAnsi="华文中宋" w:eastAsia="华文中宋" w:cs="仿宋"/>
          <w:b/>
          <w:bCs/>
          <w:sz w:val="32"/>
          <w:szCs w:val="24"/>
        </w:rPr>
        <w:t>南</w:t>
      </w:r>
      <w:r>
        <w:rPr>
          <w:rFonts w:hint="eastAsia" w:ascii="华文中宋" w:hAnsi="华文中宋" w:eastAsia="华文中宋" w:cs="仿宋"/>
          <w:b/>
          <w:bCs/>
          <w:sz w:val="32"/>
          <w:szCs w:val="24"/>
        </w:rPr>
        <w:t xml:space="preserve"> </w:t>
      </w:r>
      <w:r>
        <w:rPr>
          <w:rFonts w:ascii="华文中宋" w:hAnsi="华文中宋" w:eastAsia="华文中宋" w:cs="仿宋"/>
          <w:b/>
          <w:bCs/>
          <w:sz w:val="32"/>
          <w:szCs w:val="24"/>
        </w:rPr>
        <w:t>师</w:t>
      </w:r>
      <w:r>
        <w:rPr>
          <w:rFonts w:hint="eastAsia" w:ascii="华文中宋" w:hAnsi="华文中宋" w:eastAsia="华文中宋" w:cs="仿宋"/>
          <w:b/>
          <w:bCs/>
          <w:sz w:val="32"/>
          <w:szCs w:val="24"/>
        </w:rPr>
        <w:t xml:space="preserve"> </w:t>
      </w:r>
      <w:r>
        <w:rPr>
          <w:rFonts w:ascii="华文中宋" w:hAnsi="华文中宋" w:eastAsia="华文中宋" w:cs="仿宋"/>
          <w:b/>
          <w:bCs/>
          <w:sz w:val="32"/>
          <w:szCs w:val="24"/>
        </w:rPr>
        <w:t>范</w:t>
      </w:r>
      <w:r>
        <w:rPr>
          <w:rFonts w:hint="eastAsia" w:ascii="华文中宋" w:hAnsi="华文中宋" w:eastAsia="华文中宋" w:cs="仿宋"/>
          <w:b/>
          <w:bCs/>
          <w:sz w:val="32"/>
          <w:szCs w:val="24"/>
        </w:rPr>
        <w:t xml:space="preserve"> </w:t>
      </w:r>
      <w:r>
        <w:rPr>
          <w:rFonts w:ascii="华文中宋" w:hAnsi="华文中宋" w:eastAsia="华文中宋" w:cs="仿宋"/>
          <w:b/>
          <w:bCs/>
          <w:sz w:val="32"/>
          <w:szCs w:val="24"/>
        </w:rPr>
        <w:t>大</w:t>
      </w:r>
      <w:r>
        <w:rPr>
          <w:rFonts w:hint="eastAsia" w:ascii="华文中宋" w:hAnsi="华文中宋" w:eastAsia="华文中宋" w:cs="仿宋"/>
          <w:b/>
          <w:bCs/>
          <w:sz w:val="32"/>
          <w:szCs w:val="24"/>
        </w:rPr>
        <w:t xml:space="preserve"> </w:t>
      </w:r>
      <w:r>
        <w:rPr>
          <w:rFonts w:ascii="华文中宋" w:hAnsi="华文中宋" w:eastAsia="华文中宋" w:cs="仿宋"/>
          <w:b/>
          <w:bCs/>
          <w:sz w:val="32"/>
          <w:szCs w:val="24"/>
        </w:rPr>
        <w:t>学</w:t>
      </w:r>
    </w:p>
    <w:p>
      <w:pPr>
        <w:adjustRightInd w:val="0"/>
        <w:snapToGrid w:val="0"/>
        <w:spacing w:line="300" w:lineRule="auto"/>
        <w:jc w:val="center"/>
        <w:rPr>
          <w:rFonts w:ascii="华文中宋" w:hAnsi="华文中宋" w:eastAsia="华文中宋" w:cs="仿宋"/>
          <w:b/>
          <w:bCs/>
          <w:sz w:val="32"/>
          <w:szCs w:val="24"/>
        </w:rPr>
      </w:pPr>
      <w:r>
        <w:rPr>
          <w:rFonts w:hint="eastAsia" w:ascii="华文中宋" w:hAnsi="华文中宋" w:eastAsia="华文中宋" w:cs="仿宋"/>
          <w:bCs/>
          <w:sz w:val="32"/>
          <w:szCs w:val="24"/>
          <w:lang w:val="en-US" w:eastAsia="zh-CN"/>
        </w:rPr>
        <w:t xml:space="preserve">  </w:t>
      </w:r>
      <w:r>
        <w:rPr>
          <w:rFonts w:hint="eastAsia" w:ascii="华文中宋" w:hAnsi="华文中宋" w:eastAsia="华文中宋" w:cs="仿宋"/>
          <w:bCs/>
          <w:sz w:val="32"/>
          <w:szCs w:val="24"/>
        </w:rPr>
        <w:t>出版</w:t>
      </w:r>
      <w:r>
        <w:rPr>
          <w:rFonts w:ascii="华文中宋" w:hAnsi="华文中宋" w:eastAsia="华文中宋" w:cs="仿宋"/>
          <w:bCs/>
          <w:sz w:val="32"/>
          <w:szCs w:val="24"/>
        </w:rPr>
        <w:t>硕士专业学位论文</w:t>
      </w:r>
      <w:r>
        <w:rPr>
          <w:rFonts w:hint="eastAsia" w:ascii="华文中宋" w:hAnsi="华文中宋" w:eastAsia="华文中宋" w:cs="仿宋"/>
          <w:bCs/>
          <w:sz w:val="32"/>
          <w:szCs w:val="24"/>
        </w:rPr>
        <w:t>基本</w:t>
      </w:r>
      <w:r>
        <w:rPr>
          <w:rFonts w:ascii="华文中宋" w:hAnsi="华文中宋" w:eastAsia="华文中宋" w:cs="仿宋"/>
          <w:bCs/>
          <w:sz w:val="32"/>
          <w:szCs w:val="24"/>
        </w:rPr>
        <w:t>要求</w:t>
      </w:r>
    </w:p>
    <w:p>
      <w:pPr>
        <w:adjustRightInd w:val="0"/>
        <w:snapToGrid w:val="0"/>
        <w:spacing w:line="300" w:lineRule="auto"/>
        <w:ind w:firstLine="480" w:firstLineChars="200"/>
        <w:rPr>
          <w:rFonts w:hint="eastAsia" w:ascii="仿宋" w:hAnsi="仿宋" w:eastAsia="仿宋" w:cs="仿宋"/>
          <w:sz w:val="24"/>
          <w:szCs w:val="24"/>
        </w:rPr>
      </w:pPr>
    </w:p>
    <w:p>
      <w:pPr>
        <w:keepNext w:val="0"/>
        <w:keepLines w:val="0"/>
        <w:widowControl/>
        <w:suppressLineNumbers w:val="0"/>
        <w:spacing w:line="23"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出版硕士专业学位论文主要展现出版硕士研究生在本领域中取得的成果，全面反映对本领域基础理论和专门知识的掌握程度，是申请和授予专业学位的重要依据</w:t>
      </w:r>
      <w:r>
        <w:rPr>
          <w:rFonts w:hint="eastAsia" w:ascii="仿宋" w:hAnsi="仿宋" w:eastAsia="仿宋" w:cs="仿宋"/>
          <w:sz w:val="24"/>
          <w:szCs w:val="24"/>
          <w:lang w:eastAsia="zh-CN"/>
        </w:rPr>
        <w:t>。</w:t>
      </w:r>
      <w:r>
        <w:rPr>
          <w:rFonts w:hint="eastAsia" w:ascii="仿宋" w:hAnsi="仿宋" w:eastAsia="仿宋" w:cs="仿宋"/>
          <w:sz w:val="24"/>
          <w:szCs w:val="24"/>
        </w:rPr>
        <w:t>为提高我校出版硕士专业硕士学位论文的质量，特制订下列要求：</w:t>
      </w:r>
    </w:p>
    <w:p>
      <w:pPr>
        <w:keepNext w:val="0"/>
        <w:keepLines w:val="0"/>
        <w:widowControl/>
        <w:suppressLineNumbers w:val="0"/>
        <w:spacing w:line="23" w:lineRule="atLeast"/>
        <w:ind w:firstLine="480" w:firstLineChars="200"/>
        <w:jc w:val="left"/>
        <w:rPr>
          <w:rFonts w:hint="eastAsia" w:ascii="仿宋" w:hAnsi="仿宋" w:eastAsia="仿宋" w:cs="仿宋"/>
          <w:sz w:val="24"/>
          <w:szCs w:val="24"/>
        </w:rPr>
      </w:pPr>
    </w:p>
    <w:p>
      <w:pPr>
        <w:adjustRightInd w:val="0"/>
        <w:snapToGrid w:val="0"/>
        <w:spacing w:line="300" w:lineRule="auto"/>
        <w:ind w:firstLine="3123" w:firstLineChars="1300"/>
        <w:rPr>
          <w:rFonts w:ascii="华文中宋" w:hAnsi="华文中宋" w:eastAsia="华文中宋" w:cs="仿宋"/>
          <w:sz w:val="24"/>
          <w:szCs w:val="24"/>
        </w:rPr>
      </w:pPr>
      <w:r>
        <w:rPr>
          <w:rFonts w:hint="eastAsia" w:ascii="华文中宋" w:hAnsi="华文中宋" w:eastAsia="华文中宋" w:cs="仿宋"/>
          <w:b/>
          <w:bCs/>
          <w:sz w:val="24"/>
          <w:szCs w:val="24"/>
        </w:rPr>
        <w:t>一、论文的基本要求</w:t>
      </w:r>
    </w:p>
    <w:p>
      <w:pPr>
        <w:keepNext w:val="0"/>
        <w:keepLines w:val="0"/>
        <w:widowControl/>
        <w:suppressLineNumbers w:val="0"/>
        <w:spacing w:line="23" w:lineRule="atLeast"/>
        <w:ind w:firstLine="420" w:firstLineChars="200"/>
        <w:jc w:val="left"/>
        <w:rPr>
          <w:rFonts w:hint="eastAsia" w:ascii="宋体" w:hAnsi="宋体" w:cs="宋体"/>
          <w:color w:val="FF0000"/>
          <w:kern w:val="0"/>
          <w:sz w:val="21"/>
          <w:szCs w:val="21"/>
          <w:lang w:val="en-US" w:eastAsia="zh-CN" w:bidi="ar"/>
        </w:rPr>
      </w:pPr>
    </w:p>
    <w:p>
      <w:pPr>
        <w:keepNext w:val="0"/>
        <w:keepLines w:val="0"/>
        <w:widowControl/>
        <w:suppressLineNumbers w:val="0"/>
        <w:spacing w:line="23" w:lineRule="atLeast"/>
        <w:ind w:firstLine="420" w:firstLineChars="200"/>
        <w:jc w:val="left"/>
        <w:rPr>
          <w:rFonts w:hint="default" w:ascii="Verdana" w:hAnsi="Verdana" w:cs="Verdana"/>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1.</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出版硕士的论文选题</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要</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来源于出版实践，可以从以下方面考虑选题，并进行相关研究：大众出版研究、教育出版研究、专业出版研究、期刊出版研究、数字出版研究、出版物复制研究、出版市场调研及分析、出版物市场管理、出版业电子商务、出版网站设计与管理、出版策划、出版装帧设计、出版评论、版权与版权贸易、媒介融合与出版发展、外国出版研究等。</w:t>
      </w:r>
    </w:p>
    <w:p>
      <w:pPr>
        <w:keepNext w:val="0"/>
        <w:keepLines w:val="0"/>
        <w:widowControl/>
        <w:suppressLineNumbers w:val="0"/>
        <w:spacing w:line="23" w:lineRule="atLeast"/>
        <w:jc w:val="left"/>
        <w:rPr>
          <w:rFonts w:hint="default" w:ascii="Verdana" w:hAnsi="Verdana" w:cs="Verdana"/>
          <w:b w:val="0"/>
          <w:bCs w:val="0"/>
          <w:color w:val="000000" w:themeColor="text1"/>
          <w:sz w:val="18"/>
          <w:szCs w:val="18"/>
          <w14:textFill>
            <w14:solidFill>
              <w14:schemeClr w14:val="tx1"/>
            </w14:solidFill>
          </w14:textFill>
        </w:rPr>
      </w:pPr>
      <w:r>
        <w:rPr>
          <w:rFonts w:hint="default" w:ascii="Verdana" w:hAnsi="Verdana" w:eastAsia="宋体" w:cs="Verdana"/>
          <w:b w:val="0"/>
          <w:bCs w:val="0"/>
          <w:color w:val="000000" w:themeColor="text1"/>
          <w:kern w:val="0"/>
          <w:sz w:val="18"/>
          <w:szCs w:val="18"/>
          <w:lang w:val="en-US" w:eastAsia="zh-CN" w:bidi="ar"/>
          <w14:textFill>
            <w14:solidFill>
              <w14:schemeClr w14:val="tx1"/>
            </w14:solidFill>
          </w14:textFill>
        </w:rPr>
        <w:t> </w:t>
      </w:r>
      <w:r>
        <w:rPr>
          <w:rFonts w:hint="eastAsia" w:ascii="Verdana" w:hAnsi="Verdana" w:eastAsia="宋体" w:cs="Verdana"/>
          <w:b w:val="0"/>
          <w:bCs w:val="0"/>
          <w:color w:val="000000" w:themeColor="text1"/>
          <w:kern w:val="0"/>
          <w:sz w:val="18"/>
          <w:szCs w:val="18"/>
          <w:lang w:val="en-US" w:eastAsia="zh-CN" w:bidi="ar"/>
          <w14:textFill>
            <w14:solidFill>
              <w14:schemeClr w14:val="tx1"/>
            </w14:solidFill>
          </w14:textFill>
        </w:rPr>
        <w:t xml:space="preserve">   </w:t>
      </w:r>
      <w:r>
        <w:rPr>
          <w:rFonts w:hint="eastAsia" w:ascii="Verdana" w:hAnsi="Verdana" w:cs="Verdana"/>
          <w:b w:val="0"/>
          <w:bCs w:val="0"/>
          <w:color w:val="000000" w:themeColor="text1"/>
          <w:kern w:val="0"/>
          <w:sz w:val="18"/>
          <w:szCs w:val="18"/>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出版硕士专业学位论文选题要有一定的学术性和专业性，要有足够的独立完成的工作量，具有一定的理论深度和先进性。出版硕士的学位论文应紧密结合出版实践进行选题，可以是专题研究、调研报告、典型案例分析</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和</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出版设计等，内容要有现实性、应用性，体现学生在一定理论指导下，观察问题、分析问题、解决问题的综合素质和能力。</w:t>
      </w:r>
    </w:p>
    <w:p>
      <w:pPr>
        <w:keepNext w:val="0"/>
        <w:keepLines w:val="0"/>
        <w:widowControl/>
        <w:suppressLineNumbers w:val="0"/>
        <w:spacing w:line="23" w:lineRule="atLeast"/>
        <w:ind w:firstLine="420" w:firstLineChars="200"/>
        <w:jc w:val="left"/>
        <w:rPr>
          <w:rFonts w:hint="default" w:ascii="Verdana" w:hAnsi="Verdana" w:cs="Verdana"/>
          <w:b w:val="0"/>
          <w:bCs w:val="0"/>
          <w:color w:val="000000" w:themeColor="text1"/>
          <w:sz w:val="18"/>
          <w:szCs w:val="18"/>
          <w14:textFill>
            <w14:solidFill>
              <w14:schemeClr w14:val="tx1"/>
            </w14:solidFill>
          </w14:textFill>
        </w:rPr>
      </w:pPr>
      <w:r>
        <w:rPr>
          <w:rFonts w:hint="eastAsia" w:ascii="黑体" w:hAnsi="黑体" w:eastAsia="黑体" w:cs="黑体"/>
          <w:b w:val="0"/>
          <w:bCs w:val="0"/>
          <w:color w:val="000000" w:themeColor="text1"/>
          <w:kern w:val="0"/>
          <w:sz w:val="21"/>
          <w:szCs w:val="21"/>
          <w:lang w:val="en-US" w:eastAsia="zh-CN" w:bidi="ar"/>
          <w14:textFill>
            <w14:solidFill>
              <w14:schemeClr w14:val="tx1"/>
            </w14:solidFill>
          </w14:textFill>
        </w:rPr>
        <w:t>专题研究类论文，</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要对拟解决的问题进行理论分析与阐述，具备合理框架和丰富材料，提出一定观点并进行科学表述。围绕研究对象展开研究，掌握准确数据，综合运用文献法、定量与定性分析等研究方法，进行科学、规范、合理地研究工作。结构完整，行文规范，表达流畅，观点明确，有一定的创新或实际应用价值，能体现作者对出版专业知识的掌握程度。</w:t>
      </w:r>
    </w:p>
    <w:p>
      <w:pPr>
        <w:keepNext w:val="0"/>
        <w:keepLines w:val="0"/>
        <w:widowControl/>
        <w:suppressLineNumbers w:val="0"/>
        <w:spacing w:line="23" w:lineRule="atLeast"/>
        <w:jc w:val="left"/>
        <w:rPr>
          <w:rFonts w:hint="default" w:ascii="Verdana" w:hAnsi="Verdana" w:cs="Verdana"/>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w:t>
      </w:r>
      <w:r>
        <w:rPr>
          <w:rFonts w:hint="eastAsia" w:ascii="黑体" w:hAnsi="黑体" w:eastAsia="黑体" w:cs="黑体"/>
          <w:b w:val="0"/>
          <w:bCs w:val="0"/>
          <w:color w:val="000000" w:themeColor="text1"/>
          <w:kern w:val="0"/>
          <w:sz w:val="21"/>
          <w:szCs w:val="21"/>
          <w:lang w:val="en-US" w:eastAsia="zh-CN" w:bidi="ar"/>
          <w14:textFill>
            <w14:solidFill>
              <w14:schemeClr w14:val="tx1"/>
            </w14:solidFill>
          </w14:textFill>
        </w:rPr>
        <w:t>调研报告类论文，</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选题必须与出版业密切相关，可以围绕出版物的策划、编辑、复制、发行、营销、出版管理等进行。论文需具备合理框架和丰富调研数据，提出明确的的观点，并对之进行分析。论文可以采用文献法、专家咨询法、定性与定量分析等研究方法，进行科学、规范、合理的研究工作。论文正文需结构完整，行文规范，表达流畅，观点有一定的创新或实际应用价值，具有一定深广度和工作量，能体现作者综合运用出版理论、方法和技术解决出版实际问题的能力。</w:t>
      </w:r>
    </w:p>
    <w:p>
      <w:pPr>
        <w:keepNext w:val="0"/>
        <w:keepLines w:val="0"/>
        <w:widowControl/>
        <w:suppressLineNumbers w:val="0"/>
        <w:spacing w:line="23" w:lineRule="atLeast"/>
        <w:jc w:val="left"/>
        <w:rPr>
          <w:rFonts w:hint="default" w:ascii="Verdana" w:hAnsi="Verdana" w:cs="Verdana"/>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w:t>
      </w:r>
      <w:r>
        <w:rPr>
          <w:rFonts w:hint="eastAsia" w:ascii="黑体" w:hAnsi="黑体" w:eastAsia="黑体" w:cs="黑体"/>
          <w:b w:val="0"/>
          <w:bCs w:val="0"/>
          <w:color w:val="000000" w:themeColor="text1"/>
          <w:kern w:val="0"/>
          <w:sz w:val="21"/>
          <w:szCs w:val="21"/>
          <w:lang w:val="en-US" w:eastAsia="zh-CN" w:bidi="ar"/>
          <w14:textFill>
            <w14:solidFill>
              <w14:schemeClr w14:val="tx1"/>
            </w14:solidFill>
          </w14:textFill>
        </w:rPr>
        <w:t>典型案例分析论文，</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选题必须与出版业密切相关，可以围绕出版物的策划、编辑、复制、发行、营销、出版管理，或相关的出版人物与机构等进行。案例必须具有影响力和知名度，具有典型性。案例要在对历史背景、发展过程有所描述的基础上，介绍案例确定的依据，案例数据和资料获得的来源，在此基础上论证案例的代表性与典型性。要对案例进行客观的科学描述，挖掘案例的学术价值与启迪意义。可以采用文献法、专家咨询法、定性与定量分析等研究方法。正文结构完整，行文规范，表达流畅，提炼出的观点具有一定的创新或实际应用价值，能体现作者综合运用出版理论、方法和技术解决出版实际问题的能力。</w:t>
      </w:r>
    </w:p>
    <w:p>
      <w:pPr>
        <w:keepNext w:val="0"/>
        <w:keepLines w:val="0"/>
        <w:widowControl/>
        <w:suppressLineNumbers w:val="0"/>
        <w:spacing w:line="23" w:lineRule="atLeast"/>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w:t>
      </w:r>
      <w:r>
        <w:rPr>
          <w:rFonts w:hint="eastAsia" w:ascii="黑体" w:hAnsi="黑体" w:eastAsia="黑体" w:cs="黑体"/>
          <w:b w:val="0"/>
          <w:bCs w:val="0"/>
          <w:color w:val="000000" w:themeColor="text1"/>
          <w:kern w:val="0"/>
          <w:sz w:val="21"/>
          <w:szCs w:val="21"/>
          <w:lang w:val="en-US" w:eastAsia="zh-CN" w:bidi="ar"/>
          <w14:textFill>
            <w14:solidFill>
              <w14:schemeClr w14:val="tx1"/>
            </w14:solidFill>
          </w14:textFill>
        </w:rPr>
        <w:t>　出版设计类论文，</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选题必须与出版业密切相关，可以是图书、报刊、电子出版物的策划、编辑、发行、营销、管理等任一环节的设计。出版设计要具备一定的前瞻性、应用性、艺术性。在掌握国内外出版现状与发展趋势的基础上，介绍设计的背景、方法与手段，重点阐述该设计的目的、意义与价值，主要创新处。科学制定设计计划，对设计框架进行科学描述与理论概括。可以采用文献法、专家咨询法、定性与定量分析等研究方法。设计类论文，要形成具有一定篇幅的文字，并有与之相配的实物。实物可以是设计的图书（不少于64页）、期刊（不少于32页）或数据库。要对设计的各个重要部件进行充分地描述与说明，并系统概括设计的主要观念，明确指出设计的创新处，描述设计的理论价值或应用价值。文字部分结构完整，行文规范，表达流畅，观点有一定的创新或实际应用价值；实物要求设计合理，符合出版物的规律。理论和实物均能体现作者综合运用出版理论、方法和技术解决出版实际问题的能力。</w:t>
      </w:r>
      <w:r>
        <w:rPr>
          <w:rFonts w:hint="eastAsia" w:ascii="仿宋" w:hAnsi="仿宋" w:eastAsia="仿宋" w:cs="仿宋"/>
          <w:b w:val="0"/>
          <w:bCs w:val="0"/>
          <w:color w:val="000000" w:themeColor="text1"/>
          <w:sz w:val="24"/>
          <w:szCs w:val="24"/>
          <w14:textFill>
            <w14:solidFill>
              <w14:schemeClr w14:val="tx1"/>
            </w14:solidFill>
          </w14:textFill>
        </w:rPr>
        <w:t xml:space="preserve"> </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w:t>
      </w:r>
      <w:r>
        <w:rPr>
          <w:rFonts w:hint="eastAsia" w:ascii="仿宋" w:hAnsi="仿宋" w:eastAsia="仿宋" w:cs="仿宋"/>
          <w:sz w:val="24"/>
          <w:szCs w:val="24"/>
        </w:rPr>
        <w:t>.硕士专业学位论文是学位申请者本人在导师指导下独立完成的研究成果。学位论文必须观点明确，立论正确，推理严谨，数据可靠，层次分明，文字通畅。</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宋体" w:hAnsi="宋体" w:eastAsia="宋体" w:cs="宋体"/>
          <w:color w:val="333333"/>
          <w:kern w:val="0"/>
          <w:sz w:val="21"/>
          <w:szCs w:val="21"/>
          <w:lang w:val="en-US" w:eastAsia="zh-CN" w:bidi="ar"/>
        </w:rPr>
        <w:t>专题研究类论文</w:t>
      </w:r>
      <w:r>
        <w:rPr>
          <w:rFonts w:hint="eastAsia" w:ascii="仿宋" w:hAnsi="仿宋" w:eastAsia="仿宋" w:cs="仿宋"/>
          <w:sz w:val="24"/>
          <w:szCs w:val="24"/>
        </w:rPr>
        <w:t>一般不少于</w:t>
      </w:r>
      <w:r>
        <w:rPr>
          <w:rFonts w:hint="eastAsia" w:ascii="仿宋" w:hAnsi="仿宋" w:eastAsia="仿宋" w:cs="仿宋"/>
          <w:sz w:val="24"/>
          <w:szCs w:val="24"/>
          <w:lang w:val="en-US" w:eastAsia="zh-CN"/>
        </w:rPr>
        <w:t>3</w:t>
      </w:r>
      <w:r>
        <w:rPr>
          <w:rFonts w:hint="eastAsia" w:ascii="仿宋" w:hAnsi="仿宋" w:eastAsia="仿宋" w:cs="仿宋"/>
          <w:sz w:val="24"/>
          <w:szCs w:val="24"/>
        </w:rPr>
        <w:t>万字</w:t>
      </w:r>
      <w:r>
        <w:rPr>
          <w:rFonts w:hint="eastAsia" w:ascii="仿宋" w:hAnsi="仿宋" w:eastAsia="仿宋" w:cs="仿宋"/>
          <w:sz w:val="24"/>
          <w:szCs w:val="24"/>
          <w:lang w:eastAsia="zh-CN"/>
        </w:rPr>
        <w:t>；</w:t>
      </w:r>
      <w:r>
        <w:rPr>
          <w:rFonts w:hint="eastAsia" w:ascii="宋体" w:hAnsi="宋体" w:eastAsia="宋体" w:cs="宋体"/>
          <w:color w:val="333333"/>
          <w:kern w:val="0"/>
          <w:sz w:val="21"/>
          <w:szCs w:val="21"/>
          <w:lang w:val="en-US" w:eastAsia="zh-CN" w:bidi="ar"/>
        </w:rPr>
        <w:t>调研报告类论文</w:t>
      </w:r>
      <w:r>
        <w:rPr>
          <w:rFonts w:hint="eastAsia" w:ascii="宋体" w:hAnsi="宋体" w:cs="宋体"/>
          <w:color w:val="333333"/>
          <w:kern w:val="0"/>
          <w:sz w:val="21"/>
          <w:szCs w:val="21"/>
          <w:lang w:val="en-US" w:eastAsia="zh-CN" w:bidi="ar"/>
        </w:rPr>
        <w:t>或</w:t>
      </w:r>
      <w:r>
        <w:rPr>
          <w:rFonts w:hint="eastAsia" w:ascii="宋体" w:hAnsi="宋体" w:eastAsia="宋体" w:cs="宋体"/>
          <w:color w:val="333333"/>
          <w:kern w:val="0"/>
          <w:sz w:val="21"/>
          <w:szCs w:val="21"/>
          <w:lang w:val="en-US" w:eastAsia="zh-CN" w:bidi="ar"/>
        </w:rPr>
        <w:t>典型案例分析论文</w:t>
      </w:r>
      <w:r>
        <w:rPr>
          <w:rFonts w:hint="eastAsia" w:ascii="宋体" w:hAnsi="宋体" w:cs="宋体"/>
          <w:color w:val="333333"/>
          <w:kern w:val="0"/>
          <w:sz w:val="21"/>
          <w:szCs w:val="21"/>
          <w:lang w:val="en-US" w:eastAsia="zh-CN" w:bidi="ar"/>
        </w:rPr>
        <w:t>不</w:t>
      </w:r>
      <w:r>
        <w:rPr>
          <w:rFonts w:hint="eastAsia" w:ascii="仿宋" w:hAnsi="仿宋" w:eastAsia="仿宋" w:cs="仿宋"/>
          <w:sz w:val="24"/>
          <w:szCs w:val="24"/>
        </w:rPr>
        <w:t>少于</w:t>
      </w:r>
      <w:r>
        <w:rPr>
          <w:rFonts w:hint="eastAsia" w:ascii="仿宋" w:hAnsi="仿宋" w:eastAsia="仿宋" w:cs="仿宋"/>
          <w:sz w:val="24"/>
          <w:szCs w:val="24"/>
          <w:lang w:val="en-US" w:eastAsia="zh-CN"/>
        </w:rPr>
        <w:t>2</w:t>
      </w:r>
      <w:r>
        <w:rPr>
          <w:rFonts w:hint="eastAsia" w:ascii="仿宋" w:hAnsi="仿宋" w:eastAsia="仿宋" w:cs="仿宋"/>
          <w:sz w:val="24"/>
          <w:szCs w:val="24"/>
        </w:rPr>
        <w:t>万字。</w:t>
      </w:r>
      <w:r>
        <w:rPr>
          <w:rFonts w:ascii="仿宋" w:hAnsi="仿宋" w:eastAsia="仿宋" w:cs="仿宋"/>
          <w:sz w:val="24"/>
          <w:szCs w:val="24"/>
        </w:rPr>
        <w:t xml:space="preserve"> </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4</w:t>
      </w:r>
      <w:r>
        <w:rPr>
          <w:rFonts w:hint="eastAsia" w:ascii="仿宋" w:hAnsi="仿宋" w:eastAsia="仿宋" w:cs="仿宋"/>
          <w:sz w:val="24"/>
          <w:szCs w:val="24"/>
        </w:rPr>
        <w:t>．论文应遵守学术道德，符合学术规范，不得抄袭和剽窃他人成果。</w:t>
      </w:r>
    </w:p>
    <w:p>
      <w:pPr>
        <w:adjustRightInd w:val="0"/>
        <w:snapToGrid w:val="0"/>
        <w:spacing w:line="30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.论文一般应采用国家正式公布实施的简化汉字。论文中采用的术语、符号、代号在全文中必须统一，并符合规范化的要求。</w:t>
      </w:r>
    </w:p>
    <w:p>
      <w:pPr>
        <w:adjustRightInd w:val="0"/>
        <w:snapToGrid w:val="0"/>
        <w:spacing w:line="300" w:lineRule="auto"/>
        <w:ind w:firstLine="480"/>
        <w:rPr>
          <w:rFonts w:hint="eastAsia" w:ascii="仿宋" w:hAnsi="仿宋" w:eastAsia="仿宋" w:cs="仿宋"/>
          <w:color w:val="000000" w:themeColor="text1"/>
          <w:sz w:val="24"/>
          <w:szCs w:val="24"/>
          <w:lang w:val="en-US" w:eastAsia="zh-CN"/>
          <w14:textFill>
            <w14:solidFill>
              <w14:schemeClr w14:val="tx1"/>
            </w14:solidFill>
          </w14:textFill>
        </w:rPr>
      </w:pPr>
      <w:bookmarkStart w:id="0" w:name="_GoBack"/>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kern w:val="0"/>
          <w:sz w:val="21"/>
          <w:szCs w:val="21"/>
          <w:lang w:val="en-US" w:eastAsia="zh-CN" w:bidi="ar"/>
          <w14:textFill>
            <w14:solidFill>
              <w14:schemeClr w14:val="tx1"/>
            </w14:solidFill>
          </w14:textFill>
        </w:rPr>
        <w:t>论文答辩形式可多种多样，答辩成员中须有出版实践领域具有高级专业技术职务的专家。学位论文应由具有副高级以上专业技术职称的专家评阅，其中至少有1名是校外专家。</w:t>
      </w:r>
    </w:p>
    <w:bookmarkEnd w:id="0"/>
    <w:p>
      <w:pPr>
        <w:adjustRightInd w:val="0"/>
        <w:snapToGrid w:val="0"/>
        <w:spacing w:line="300" w:lineRule="auto"/>
        <w:rPr>
          <w:rFonts w:hint="eastAsia" w:ascii="黑体" w:hAnsi="黑体" w:eastAsia="黑体" w:cs="黑体"/>
          <w:b/>
          <w:bCs/>
          <w:sz w:val="24"/>
          <w:szCs w:val="24"/>
        </w:rPr>
      </w:pPr>
      <w:r>
        <w:rPr>
          <w:rFonts w:hint="eastAsia" w:ascii="华文中宋" w:hAnsi="华文中宋" w:eastAsia="华文中宋" w:cs="仿宋"/>
          <w:sz w:val="24"/>
          <w:szCs w:val="24"/>
        </w:rPr>
        <w:t xml:space="preserve">    </w:t>
      </w:r>
      <w:r>
        <w:rPr>
          <w:rFonts w:hint="eastAsia" w:ascii="黑体" w:hAnsi="黑体" w:eastAsia="黑体" w:cs="黑体"/>
          <w:b/>
          <w:bCs/>
          <w:sz w:val="24"/>
          <w:szCs w:val="24"/>
        </w:rPr>
        <w:t>二、论文的基本结构</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论文应包括前置部分、主体部分和结尾部分。</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（一）前置部分</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1、封面</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2、封面的英文翻译</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3、原创性声明和授权使用声明</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4、答辩委员会成员</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5、摘要及关键词页</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6、目录页</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7、插图和附表页清单（根据需要编写）</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（二）主体部分：论文的主体论述部分</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（三）结尾部分</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1、参考文献</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2、附录（根据需要编写）</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3、后记</w:t>
      </w:r>
    </w:p>
    <w:p>
      <w:pPr>
        <w:adjustRightInd w:val="0"/>
        <w:snapToGrid w:val="0"/>
        <w:spacing w:line="300" w:lineRule="auto"/>
        <w:rPr>
          <w:rFonts w:hint="eastAsia" w:ascii="仿宋" w:hAnsi="仿宋" w:eastAsia="仿宋" w:cs="仿宋"/>
          <w:sz w:val="24"/>
          <w:szCs w:val="24"/>
        </w:rPr>
      </w:pPr>
      <w:r>
        <w:rPr>
          <w:rFonts w:hint="eastAsia" w:ascii="仿宋" w:hAnsi="仿宋" w:eastAsia="仿宋" w:cs="仿宋"/>
          <w:sz w:val="24"/>
          <w:szCs w:val="24"/>
        </w:rPr>
        <w:t xml:space="preserve">    4、作者简历及在学期间所取得的科研成果（根据需要撰写）</w:t>
      </w:r>
    </w:p>
    <w:p>
      <w:pPr>
        <w:adjustRightInd w:val="0"/>
        <w:snapToGrid w:val="0"/>
        <w:spacing w:line="300" w:lineRule="auto"/>
        <w:ind w:firstLine="480" w:firstLineChars="200"/>
        <w:rPr>
          <w:rFonts w:ascii="华文中宋" w:hAnsi="华文中宋" w:eastAsia="华文中宋" w:cs="仿宋"/>
          <w:sz w:val="24"/>
          <w:szCs w:val="24"/>
        </w:rPr>
      </w:pPr>
      <w:r>
        <w:rPr>
          <w:rFonts w:hint="eastAsia" w:ascii="华文中宋" w:hAnsi="华文中宋" w:eastAsia="华文中宋" w:cs="仿宋"/>
          <w:sz w:val="24"/>
          <w:szCs w:val="24"/>
        </w:rPr>
        <w:t>三、论文的编写规范</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（一）前置部分</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1.封面：封面包括分类号、密级、学校代码、学位申请者的学号、校名、校徽、学位论文中文题目、学位申请者姓名、论文指导教师、院系名称、专业学位类别、专业学位领域、完成时间等。采用学校统一印制的学位论文封面。封面内页有中英文各一张。封面左上角应明确标志出下列信息：</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xxxx届硕士专业学位研究生学位论文（全日制研究生）或</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xxxx年度在职攻读硕士专业学位论文（在职攻读专业学位人员） </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分类号：不填写。</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密级：非涉密论文不得填写密级。</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学校代码：10574</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作者学号：填写学号。</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论文题目：应准确概括整个论文的核心内容，简明扼要，一般不超过60个汉字，英文题目翻译应简短准确。必要时可加副标题。</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院系名称：申请人所在培养单位的名称，应使用学校规定的规范的院系（所、中心、基地等）的规范名称。</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专业学位类别、专业学位领域：出版硕士。</w:t>
      </w:r>
      <w:r>
        <w:rPr>
          <w:rFonts w:ascii="仿宋" w:hAnsi="仿宋" w:eastAsia="仿宋" w:cs="仿宋"/>
          <w:sz w:val="24"/>
          <w:szCs w:val="24"/>
        </w:rPr>
        <w:t xml:space="preserve"> </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论文指导教师：可填写校内、校外导师姓名；必须填写校内导师姓名。</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2.封面的英文翻译：对封面的英文翻译。</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3.声明页：学位论文原创性声明由论文作者亲笔签名，授权使用声明由论文作者、导师亲笔签名，两个声明放置于一页。</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4.答辩委员会成员：列出答辩委员会成员的姓名、职称、单位等信息，并注明答辩委员会主席。</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5.摘要及关键词：摘要包括中文摘要、英文摘要两部分。摘要是论文内容的总结概括，应简要说明论文的研究目的、基本内容、研究方法、创新性成果及其实际意义等，突出硕士专业学位论文作者运用学科领域基本理论和基础知识分析、解决实际问题的能力。不宜使用公式、图表，不标注引用文献。论文摘要的字数一般为300-500。英文摘要应与中文摘要内容一致。摘要后另起一行，列出3-5个关键词。关键词应体现论文特色，具有语义性，在论文中有明确的出处。</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6.目录页：论文中章节标题的集合。包括序言/前言/绪论(可根据需要撰写)、章节标题的序号和名称、结论/结语(可根据需要撰写)、参考文献、附录、后记、作者简历及在学期间所取得的科研、实践成果等。章节的标题只列到节。</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7.插图和附表清单：论文中如图表较多，可以分别列出清单于目录页之后。图的清单应有序号、图题和页码，表的清单应有序号、表题和页码。</w:t>
      </w:r>
    </w:p>
    <w:p>
      <w:pPr>
        <w:adjustRightInd w:val="0"/>
        <w:snapToGrid w:val="0"/>
        <w:spacing w:line="300" w:lineRule="auto"/>
        <w:outlineLvl w:val="0"/>
        <w:rPr>
          <w:rFonts w:ascii="仿宋" w:hAnsi="仿宋" w:eastAsia="仿宋" w:cs="仿宋"/>
          <w:sz w:val="24"/>
          <w:szCs w:val="24"/>
        </w:rPr>
      </w:pPr>
      <w:r>
        <w:rPr>
          <w:rFonts w:hint="eastAsia" w:ascii="仿宋" w:hAnsi="仿宋" w:eastAsia="仿宋" w:cs="仿宋"/>
          <w:sz w:val="24"/>
          <w:szCs w:val="24"/>
        </w:rPr>
        <w:t xml:space="preserve">    （二）主体部分</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论文的主体部分一般应用章节体。论文主体论述部分应层次分明、数据可靠、图表规范，文字简炼、说明透彻、推理严谨、立论正确。论文中如出现非通用性的新名词、新术语、新概念，应作相应解释。</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1.引文标注：论文中的引文标注应采用顺序编码制，采用“脚注”方式放置于正文每页的最下方，每页重新编号。引文必须作注释，不能只列参考文献而对引用文字不注明出处，应注明所引文字的页码。注释格式示例：</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中国标准研究中心等.GB/T1.1-2000，标准化工作导则，北京：中国标准出版社，2001，第12页。 </w:t>
      </w:r>
    </w:p>
    <w:p>
      <w:pPr>
        <w:adjustRightInd w:val="0"/>
        <w:snapToGrid w:val="0"/>
        <w:spacing w:line="300" w:lineRule="auto"/>
        <w:rPr>
          <w:rFonts w:hint="eastAsia" w:ascii="仿宋" w:hAnsi="仿宋" w:eastAsia="仿宋" w:cs="仿宋"/>
          <w:sz w:val="24"/>
          <w:szCs w:val="24"/>
        </w:rPr>
      </w:pPr>
      <w:r>
        <w:rPr>
          <w:rFonts w:hint="eastAsia" w:ascii="仿宋" w:hAnsi="仿宋" w:eastAsia="仿宋" w:cs="仿宋"/>
          <w:sz w:val="24"/>
          <w:szCs w:val="24"/>
        </w:rPr>
        <w:t xml:space="preserve">    2.注释：当论文中的字、词或短语，需要进一步加以说明而又没有具体的文献来源时，可以用注释。一般在社会科学中使用较多。</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注释格式示例：</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“这是包含公民隐私权的最重要的国际人权法渊源。我国是该宣言的主要起草国之一，也是最早批准该宣言的国家。”</w:t>
      </w:r>
      <w:r>
        <w:rPr>
          <w:rFonts w:hint="eastAsia" w:ascii="仿宋" w:hAnsi="仿宋" w:eastAsia="仿宋" w:cs="仿宋"/>
          <w:sz w:val="24"/>
          <w:szCs w:val="24"/>
          <w:vertAlign w:val="superscript"/>
        </w:rPr>
        <w:t>[1]</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3.页码、页眉：学位论文的页码，前置部分采用罗马数字单独编连续码，正文和结尾部分用阿拉伯数字编连续码。双面复印时页码分别按左右侧排列。页眉一般应写明“华南师范大学硕士专业学位论文”字样。</w:t>
      </w:r>
    </w:p>
    <w:p>
      <w:pPr>
        <w:adjustRightInd w:val="0"/>
        <w:snapToGrid w:val="0"/>
        <w:spacing w:line="300" w:lineRule="auto"/>
        <w:outlineLvl w:val="0"/>
        <w:rPr>
          <w:rFonts w:ascii="仿宋" w:hAnsi="仿宋" w:eastAsia="仿宋" w:cs="仿宋"/>
          <w:sz w:val="24"/>
          <w:szCs w:val="24"/>
        </w:rPr>
      </w:pPr>
      <w:r>
        <w:rPr>
          <w:rFonts w:hint="eastAsia" w:ascii="仿宋" w:hAnsi="仿宋" w:eastAsia="仿宋" w:cs="仿宋"/>
          <w:sz w:val="24"/>
          <w:szCs w:val="24"/>
        </w:rPr>
        <w:t xml:space="preserve">    （三）结尾部分</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1.参考文献：参考文献是文中引用的有具体文字来源的文献集合，其著录项目和著录格式遵照国家标准《文后参考文献著录规则》（GB/T7714-2005）执行。参考文献应置于正文后，并另起页。所有被引用文献均要列入参考文献中。参考文献的排序可按照著作出版年月，也可以按文献责任者姓名的拉丁字母顺序。</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各种主要参考文献按如下格式编排：</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专 著：作者.题名[文献类型标志].出版地：出版者，出版年份：起止页码。</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格式示例：[1]余敏.出版集团研究[M].北京：中国书籍出版社，2001:179-193.</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学术期刊（连续出版物）：作者.题名[文献类型标志].年，卷（期）号，起止页码。</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格式示例：[1]中国图书馆学会.图书馆学通讯[J].1957,第45期，48-53.</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学位论文：作者.论文题目.[博（硕）士学位论文] 授予单位所在地：授予单位，授予年份，起止页码。</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格式示例：[1]张志祥.间断动力系统的随机扰动及其在守恒律方程中的应用[博士学位论文]，北京：北京大学，1998,59-63.</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专 利：专利申请者或所有者.专利名称：专利国别，专利号.公开日期。</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格式示例：[1]刘加林.多功能一次性压舌板：中国，92214985.2.1993-04-14.</w:t>
      </w:r>
    </w:p>
    <w:p>
      <w:pPr>
        <w:adjustRightInd w:val="0"/>
        <w:snapToGrid w:val="0"/>
        <w:spacing w:line="300" w:lineRule="auto"/>
        <w:ind w:firstLine="480"/>
        <w:rPr>
          <w:rFonts w:ascii="仿宋" w:hAnsi="仿宋" w:eastAsia="仿宋" w:cs="仿宋"/>
          <w:sz w:val="24"/>
          <w:szCs w:val="24"/>
        </w:rPr>
      </w:pPr>
      <w:r>
        <w:rPr>
          <w:rFonts w:hint="eastAsia" w:ascii="仿宋" w:hAnsi="仿宋" w:eastAsia="仿宋" w:cs="仿宋"/>
          <w:sz w:val="24"/>
          <w:szCs w:val="24"/>
        </w:rPr>
        <w:t>电子文献：作者.题名.出版地，出版日期.获取和访问路径（访问时间）。</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格式示例：[1]江向东.互联网环境下的信息处理与图书管理系统解决方案.情报学报，2000-01-18,.http://www.chinainfo.gov.cn（2018.04.09）.</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2.附录：附录是正文主体的补充，并不是必须的。下列内容可作为附录编于论文后：由于篇幅过大，或取材于复制件不便编入正文的材料、数据、问卷等；不便于编入正文的罕见珍贵材料；对一般读者并非必要阅读，但对本专业同行有参考价值的资料；正文中未被引用但被阅读或具有补充信息的文献；某些重要的原始数据、数学推导、结构图、统计表、计算机打印输出件等。</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3.后记：后记主要叙述与学位论文写作工作有关的其他内容，包括致谢等。字体应和论文正文有所区别，篇幅以一页纸为限。</w:t>
      </w:r>
    </w:p>
    <w:p>
      <w:pPr>
        <w:adjustRightInd w:val="0"/>
        <w:snapToGrid w:val="0"/>
        <w:spacing w:line="300" w:lineRule="auto"/>
        <w:ind w:firstLine="480"/>
        <w:rPr>
          <w:rFonts w:hint="eastAsia" w:ascii="仿宋" w:hAnsi="仿宋" w:eastAsia="仿宋" w:cs="仿宋"/>
          <w:sz w:val="24"/>
          <w:szCs w:val="24"/>
        </w:rPr>
      </w:pPr>
      <w:r>
        <w:rPr>
          <w:rFonts w:hint="eastAsia" w:ascii="仿宋" w:hAnsi="仿宋" w:eastAsia="仿宋" w:cs="仿宋"/>
          <w:sz w:val="24"/>
          <w:szCs w:val="24"/>
        </w:rPr>
        <w:t>4.在学期间所取得的科研、实践成果：可根据实际情况说明。</w:t>
      </w:r>
    </w:p>
    <w:p>
      <w:pPr>
        <w:adjustRightInd w:val="0"/>
        <w:snapToGrid w:val="0"/>
        <w:spacing w:line="300" w:lineRule="auto"/>
        <w:ind w:firstLine="480"/>
        <w:rPr>
          <w:rFonts w:ascii="仿宋" w:hAnsi="仿宋" w:eastAsia="仿宋" w:cs="仿宋"/>
          <w:sz w:val="24"/>
          <w:szCs w:val="24"/>
        </w:rPr>
      </w:pPr>
    </w:p>
    <w:p>
      <w:pPr>
        <w:adjustRightInd w:val="0"/>
        <w:snapToGrid w:val="0"/>
        <w:spacing w:line="300" w:lineRule="auto"/>
        <w:outlineLvl w:val="0"/>
        <w:rPr>
          <w:rFonts w:hint="eastAsia" w:ascii="黑体" w:hAnsi="黑体" w:eastAsia="黑体" w:cs="黑体"/>
          <w:b/>
          <w:bCs/>
          <w:sz w:val="24"/>
          <w:szCs w:val="24"/>
        </w:rPr>
      </w:pPr>
      <w:r>
        <w:rPr>
          <w:rFonts w:hint="eastAsia" w:ascii="仿宋" w:hAnsi="仿宋" w:eastAsia="仿宋" w:cs="仿宋"/>
          <w:sz w:val="24"/>
          <w:szCs w:val="24"/>
        </w:rPr>
        <w:t xml:space="preserve">   </w:t>
      </w:r>
      <w:r>
        <w:rPr>
          <w:rFonts w:hint="eastAsia" w:ascii="华文中宋" w:hAnsi="华文中宋" w:eastAsia="华文中宋" w:cs="仿宋"/>
          <w:sz w:val="24"/>
          <w:szCs w:val="24"/>
        </w:rPr>
        <w:t xml:space="preserve"> </w:t>
      </w:r>
      <w:r>
        <w:rPr>
          <w:rFonts w:hint="eastAsia" w:ascii="黑体" w:hAnsi="黑体" w:eastAsia="黑体" w:cs="黑体"/>
          <w:b/>
          <w:bCs/>
          <w:sz w:val="24"/>
          <w:szCs w:val="24"/>
        </w:rPr>
        <w:t>四、打印规格与装订要求</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1.字号字体：一级标题用3号粗黑体；二级标题用4号粗黑体；三级标题用小4号粗黑体。正文内容用小4号宋体。其他部分的字体应和正文字体有所区别。</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2.排版打印：论文统一按word/WPS格式A4纸（“页面设置”按word/WPS默认值）排版，字符间距为标准，行距为25磅；双面打印。</w:t>
      </w:r>
    </w:p>
    <w:p>
      <w:pPr>
        <w:adjustRightInd w:val="0"/>
        <w:snapToGrid w:val="0"/>
        <w:spacing w:line="300" w:lineRule="auto"/>
        <w:rPr>
          <w:rFonts w:ascii="仿宋" w:hAnsi="仿宋" w:eastAsia="仿宋" w:cs="仿宋"/>
          <w:sz w:val="24"/>
          <w:szCs w:val="24"/>
        </w:rPr>
      </w:pPr>
      <w:r>
        <w:rPr>
          <w:rFonts w:hint="eastAsia" w:ascii="仿宋" w:hAnsi="仿宋" w:eastAsia="仿宋" w:cs="仿宋"/>
          <w:sz w:val="24"/>
          <w:szCs w:val="24"/>
        </w:rPr>
        <w:t xml:space="preserve">    3.装订：依次按照封面的英文翻译、学位论文原创性声明、授权使用声明、学位论文答辩委员会成员名单、论文摘要及关键词、目录、正文、附录、参考文献、后记的顺序，用学校统一印制的学位论文封面线装或热胶装订成册，不能使用钉子、简易文件夹装订。</w:t>
      </w:r>
    </w:p>
    <w:p>
      <w:pPr>
        <w:adjustRightInd w:val="0"/>
        <w:snapToGrid w:val="0"/>
        <w:spacing w:line="300" w:lineRule="auto"/>
        <w:ind w:firstLine="480"/>
        <w:rPr>
          <w:rFonts w:hint="eastAsia" w:ascii="仿宋" w:hAnsi="仿宋" w:eastAsia="仿宋" w:cs="仿宋"/>
          <w:sz w:val="24"/>
          <w:szCs w:val="24"/>
        </w:rPr>
      </w:pPr>
      <w:r>
        <w:rPr>
          <w:rFonts w:hint="eastAsia" w:ascii="仿宋" w:hAnsi="仿宋" w:eastAsia="仿宋" w:cs="仿宋"/>
          <w:sz w:val="24"/>
          <w:szCs w:val="24"/>
        </w:rPr>
        <w:t>4.论文书脊：装订时应有清晰的论文书脊，须写明“华南师范大学”、论文题目、作者姓名及学位申请年份的字样。</w:t>
      </w:r>
    </w:p>
    <w:p>
      <w:pPr>
        <w:widowControl/>
        <w:spacing w:before="100" w:beforeAutospacing="1" w:after="100" w:afterAutospacing="1" w:line="312" w:lineRule="auto"/>
        <w:ind w:firstLine="480" w:firstLineChars="200"/>
        <w:rPr>
          <w:rFonts w:hint="eastAsia" w:eastAsia="仿宋"/>
          <w:kern w:val="0"/>
          <w:sz w:val="24"/>
        </w:rPr>
      </w:pPr>
      <w:r>
        <w:rPr>
          <w:rFonts w:eastAsia="仿宋"/>
          <w:kern w:val="0"/>
          <w:sz w:val="24"/>
        </w:rPr>
        <w:t>本</w:t>
      </w:r>
      <w:r>
        <w:rPr>
          <w:rFonts w:hint="eastAsia" w:eastAsia="仿宋"/>
          <w:kern w:val="0"/>
          <w:sz w:val="24"/>
        </w:rPr>
        <w:t>要求</w:t>
      </w:r>
      <w:r>
        <w:rPr>
          <w:rFonts w:eastAsia="仿宋"/>
          <w:kern w:val="0"/>
          <w:sz w:val="24"/>
        </w:rPr>
        <w:t>从201</w:t>
      </w:r>
      <w:r>
        <w:rPr>
          <w:rFonts w:hint="eastAsia" w:eastAsia="仿宋"/>
          <w:kern w:val="0"/>
          <w:sz w:val="24"/>
        </w:rPr>
        <w:t>8</w:t>
      </w:r>
      <w:r>
        <w:rPr>
          <w:rFonts w:eastAsia="仿宋"/>
          <w:kern w:val="0"/>
          <w:sz w:val="24"/>
        </w:rPr>
        <w:t>年</w:t>
      </w:r>
      <w:r>
        <w:rPr>
          <w:rFonts w:hint="eastAsia" w:eastAsia="仿宋"/>
          <w:kern w:val="0"/>
          <w:sz w:val="24"/>
        </w:rPr>
        <w:t>4</w:t>
      </w:r>
      <w:r>
        <w:rPr>
          <w:rFonts w:eastAsia="仿宋"/>
          <w:kern w:val="0"/>
          <w:sz w:val="24"/>
        </w:rPr>
        <w:t>月起执行。</w:t>
      </w:r>
    </w:p>
    <w:p>
      <w:pPr>
        <w:widowControl/>
        <w:spacing w:before="100" w:beforeAutospacing="1" w:after="100" w:afterAutospacing="1" w:line="312" w:lineRule="auto"/>
        <w:ind w:firstLine="480" w:firstLineChars="200"/>
        <w:rPr>
          <w:rFonts w:hint="eastAsia" w:eastAsia="仿宋"/>
          <w:kern w:val="0"/>
          <w:sz w:val="24"/>
        </w:rPr>
      </w:pPr>
    </w:p>
    <w:p>
      <w:pPr>
        <w:widowControl/>
        <w:spacing w:before="100" w:beforeAutospacing="1" w:after="100" w:afterAutospacing="1" w:line="312" w:lineRule="auto"/>
        <w:ind w:firstLine="480" w:firstLineChars="200"/>
        <w:rPr>
          <w:rFonts w:hint="eastAsia" w:eastAsia="仿宋"/>
          <w:kern w:val="0"/>
          <w:sz w:val="24"/>
        </w:rPr>
      </w:pPr>
    </w:p>
    <w:p>
      <w:pPr>
        <w:widowControl/>
        <w:spacing w:before="100" w:beforeAutospacing="1" w:after="100" w:afterAutospacing="1" w:line="312" w:lineRule="auto"/>
        <w:ind w:firstLine="480" w:firstLineChars="200"/>
        <w:rPr>
          <w:rFonts w:ascii="仿宋" w:hAnsi="仿宋" w:eastAsia="仿宋" w:cs="仿宋"/>
          <w:sz w:val="24"/>
          <w:szCs w:val="24"/>
        </w:rPr>
      </w:pPr>
      <w:r>
        <w:rPr>
          <w:rFonts w:hint="eastAsia" w:eastAsia="仿宋"/>
          <w:kern w:val="0"/>
          <w:sz w:val="24"/>
        </w:rPr>
        <w:t xml:space="preserve">             </w:t>
      </w:r>
      <w:r>
        <w:rPr>
          <w:rFonts w:ascii="仿宋" w:hAnsi="仿宋" w:eastAsia="仿宋" w:cs="仿宋"/>
          <w:sz w:val="24"/>
          <w:szCs w:val="24"/>
        </w:rPr>
        <w:t xml:space="preserve">                              </w:t>
      </w:r>
      <w:r>
        <w:rPr>
          <w:rFonts w:ascii="仿宋" w:hAnsi="仿宋" w:eastAsia="仿宋" w:cs="仿宋"/>
          <w:bCs/>
          <w:sz w:val="24"/>
          <w:szCs w:val="24"/>
        </w:rPr>
        <w:t>201</w:t>
      </w:r>
      <w:r>
        <w:rPr>
          <w:rFonts w:hint="eastAsia" w:ascii="仿宋" w:hAnsi="仿宋" w:eastAsia="仿宋" w:cs="仿宋"/>
          <w:bCs/>
          <w:sz w:val="24"/>
          <w:szCs w:val="24"/>
        </w:rPr>
        <w:t>8</w:t>
      </w:r>
      <w:r>
        <w:rPr>
          <w:rFonts w:ascii="仿宋" w:hAnsi="仿宋" w:eastAsia="仿宋" w:cs="仿宋"/>
          <w:bCs/>
          <w:sz w:val="24"/>
          <w:szCs w:val="24"/>
        </w:rPr>
        <w:t>年</w:t>
      </w:r>
      <w:r>
        <w:rPr>
          <w:rFonts w:hint="eastAsia" w:ascii="仿宋" w:hAnsi="仿宋" w:eastAsia="仿宋" w:cs="仿宋"/>
          <w:bCs/>
          <w:sz w:val="24"/>
          <w:szCs w:val="24"/>
        </w:rPr>
        <w:t>4</w:t>
      </w:r>
      <w:r>
        <w:rPr>
          <w:rFonts w:ascii="仿宋" w:hAnsi="仿宋" w:eastAsia="仿宋" w:cs="仿宋"/>
          <w:bCs/>
          <w:sz w:val="24"/>
          <w:szCs w:val="24"/>
        </w:rPr>
        <w:t>月</w:t>
      </w:r>
      <w:r>
        <w:rPr>
          <w:rFonts w:hint="eastAsia" w:ascii="仿宋" w:hAnsi="仿宋" w:eastAsia="仿宋" w:cs="仿宋"/>
          <w:bCs/>
          <w:sz w:val="24"/>
          <w:szCs w:val="24"/>
        </w:rPr>
        <w:t>16日</w:t>
      </w:r>
    </w:p>
    <w:p>
      <w:pPr>
        <w:adjustRightInd w:val="0"/>
        <w:snapToGrid w:val="0"/>
        <w:spacing w:line="300" w:lineRule="auto"/>
        <w:rPr>
          <w:rFonts w:ascii="仿宋" w:hAnsi="仿宋" w:eastAsia="仿宋" w:cs="仿宋"/>
          <w:sz w:val="24"/>
          <w:szCs w:val="24"/>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C4769"/>
    <w:rsid w:val="1D024CB2"/>
    <w:rsid w:val="1EF67D94"/>
    <w:rsid w:val="21B502B0"/>
    <w:rsid w:val="21FF3D7A"/>
    <w:rsid w:val="22A70B9D"/>
    <w:rsid w:val="25660D21"/>
    <w:rsid w:val="2D2D035B"/>
    <w:rsid w:val="33825B5F"/>
    <w:rsid w:val="36724BF8"/>
    <w:rsid w:val="3AB74359"/>
    <w:rsid w:val="3B793FB2"/>
    <w:rsid w:val="3C15626A"/>
    <w:rsid w:val="3D32538C"/>
    <w:rsid w:val="456912EC"/>
    <w:rsid w:val="47C1626A"/>
    <w:rsid w:val="4E2364D6"/>
    <w:rsid w:val="52602582"/>
    <w:rsid w:val="54FD50D2"/>
    <w:rsid w:val="5B0D6E47"/>
    <w:rsid w:val="5B6471AD"/>
    <w:rsid w:val="60CF1BC1"/>
    <w:rsid w:val="680D1CFF"/>
    <w:rsid w:val="6BC90B65"/>
    <w:rsid w:val="784A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2019-06-20T10:57:00Z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