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2"/>
          <w:szCs w:val="32"/>
        </w:rPr>
        <w:t>龙岩市2020年教育类引进生招聘计划表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（第二批）</w:t>
      </w:r>
    </w:p>
    <w:bookmarkEnd w:id="0"/>
    <w:p/>
    <w:tbl>
      <w:tblPr>
        <w:tblStyle w:val="5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595"/>
        <w:gridCol w:w="1595"/>
        <w:gridCol w:w="1595"/>
        <w:gridCol w:w="1595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学科</w:t>
            </w:r>
          </w:p>
        </w:tc>
        <w:tc>
          <w:tcPr>
            <w:tcW w:w="6380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第二批招聘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计划数</w:t>
            </w:r>
          </w:p>
        </w:tc>
        <w:tc>
          <w:tcPr>
            <w:tcW w:w="100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龙岩一中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龙岩市高级中学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龙岩一中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锦山学校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龙岩学院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附属中学</w:t>
            </w:r>
          </w:p>
        </w:tc>
        <w:tc>
          <w:tcPr>
            <w:tcW w:w="10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语文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数学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英语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历史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地理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物理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化学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信息技术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</w:tr>
    </w:tbl>
    <w:p>
      <w:pPr>
        <w:tabs>
          <w:tab w:val="left" w:pos="1662"/>
        </w:tabs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备注：各学科完成招聘计划数（正式签约）后，均可择优预签约</w:t>
      </w:r>
      <w:r>
        <w:rPr>
          <w:rFonts w:hint="eastAsia"/>
          <w:sz w:val="24"/>
          <w:szCs w:val="24"/>
          <w:lang w:val="en-US" w:eastAsia="zh-CN"/>
        </w:rPr>
        <w:t>1-2名应聘人选。</w:t>
      </w:r>
    </w:p>
    <w:p/>
    <w:sectPr>
      <w:footerReference r:id="rId3" w:type="default"/>
      <w:pgSz w:w="11906" w:h="16838"/>
      <w:pgMar w:top="1701" w:right="1753" w:bottom="1701" w:left="175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723657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A277E"/>
    <w:rsid w:val="1A9A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2019-11-25T08:03:00Z</dcterms:created>
  <dc:creator>刘邦卫</dc:creator>
  <cp:lastModifiedBy>刘邦卫</cp:lastModifiedBy>
  <dcterms:modified xsi:type="dcterms:W3CDTF">2019-11-25T08:03:24Z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