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Tahoma" w:asciiTheme="minorEastAsia" w:hAnsiTheme="min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Tahoma" w:asciiTheme="minorEastAsia" w:hAnsiTheme="minorEastAsia"/>
          <w:b/>
          <w:bCs/>
          <w:color w:val="000000"/>
          <w:kern w:val="0"/>
          <w:sz w:val="36"/>
          <w:szCs w:val="36"/>
        </w:rPr>
        <w:t>山东财经大学东方学院20</w:t>
      </w:r>
      <w:r>
        <w:rPr>
          <w:rFonts w:hint="eastAsia" w:cs="Tahoma" w:asciiTheme="minorEastAsia" w:hAnsiTheme="minorEastAsia"/>
          <w:b/>
          <w:bCs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cs="Tahoma" w:asciiTheme="minorEastAsia" w:hAnsiTheme="minorEastAsia"/>
          <w:b/>
          <w:bCs/>
          <w:color w:val="000000"/>
          <w:kern w:val="0"/>
          <w:sz w:val="36"/>
          <w:szCs w:val="36"/>
        </w:rPr>
        <w:t xml:space="preserve">年人才引进计划 </w:t>
      </w:r>
    </w:p>
    <w:p>
      <w:pPr>
        <w:widowControl/>
        <w:jc w:val="center"/>
        <w:rPr>
          <w:rFonts w:hint="eastAsia" w:cs="Tahoma" w:asciiTheme="minorEastAsia" w:hAnsiTheme="minorEastAsia"/>
          <w:b/>
          <w:bCs/>
          <w:color w:val="000000"/>
          <w:kern w:val="0"/>
          <w:sz w:val="36"/>
          <w:szCs w:val="36"/>
        </w:rPr>
      </w:pPr>
    </w:p>
    <w:p>
      <w:pPr>
        <w:numPr>
          <w:ilvl w:val="0"/>
          <w:numId w:val="1"/>
        </w:numPr>
        <w:spacing w:line="480" w:lineRule="auto"/>
        <w:ind w:firstLine="602" w:firstLineChars="200"/>
        <w:rPr>
          <w:rFonts w:hint="eastAsia" w:ascii="仿宋" w:hAnsi="仿宋" w:eastAsia="仿宋"/>
          <w:b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b/>
          <w:sz w:val="30"/>
          <w:szCs w:val="30"/>
          <w:shd w:val="clear" w:color="auto" w:fill="FFFFFF"/>
        </w:rPr>
        <w:t>学校简介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山东财经大学东方学院成立于2005年6月，是由山东财经大学、山东黄金集团联合举办，以实施全日制普通本科教育为主的高等院校，地处“五岳独尊”的泰山脚下。现有8个二级学院，4个特色学院，29个本科专业和2个专科专业，涵盖经济学、管理学、理学、工学、文学、艺术学六大学科门类，会计学、金融学分别为省校特色专业。学校是全国应用技术大学（学院）联盟单位、教育部“数据中国-产教融合促进计划”试点高校、全国创新创业实践联盟单位、美国注册会计师协会中国协会（USCPA China Society）理事单位，被誉为“优秀应用型财经人才的摇篮”。</w:t>
      </w:r>
    </w:p>
    <w:p>
      <w:pPr>
        <w:spacing w:line="48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校先后荣获“全国教育系统先进集体”、“全国现代教育理论与实践示范单位”、“中国独立学院杰出品牌”、“全国先进独立学院”、“山东最具社会口碑高校”、“山东最佳社会声誉高校”、“山东最具就业竞争力本科院校”“山东最具办学特色本科院校”等称号。</w:t>
      </w:r>
    </w:p>
    <w:p>
      <w:pPr>
        <w:spacing w:line="480" w:lineRule="auto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二、招聘条件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1、具有中华人民共和国国籍；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2、遵守宪法和法律；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3、身心健康；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4、热爱高等教育事业，具备良好的品行和职业道德；具有教书育人、团结协作和奉献精神；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5、具有招聘岗位要求的专业或技能条件；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6、具备招聘岗位所需的其他资格条件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</w:p>
    <w:p>
      <w:pPr>
        <w:spacing w:line="360" w:lineRule="auto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7、招聘2020年应届毕业生以及往届毕业生。</w:t>
      </w:r>
    </w:p>
    <w:tbl>
      <w:tblPr>
        <w:tblStyle w:val="3"/>
        <w:tblW w:w="14280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402"/>
        <w:gridCol w:w="2143"/>
        <w:gridCol w:w="570"/>
        <w:gridCol w:w="2390"/>
        <w:gridCol w:w="1027"/>
        <w:gridCol w:w="2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4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480" w:lineRule="auto"/>
              <w:ind w:firstLine="1506" w:firstLineChars="500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三、招聘计划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8" w:type="dxa"/>
          <w:trHeight w:val="91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部门（岗位）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所需学科、专业或研究方向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8" w:type="dxa"/>
          <w:trHeight w:val="72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会计学院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审计学、财务管理、会计学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8" w:type="dxa"/>
          <w:trHeight w:val="60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财税金融学院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经济学、金融学、统计学、数量经济学管理科学与工程等相关专业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8" w:type="dxa"/>
          <w:trHeight w:val="85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管理学、企业管理、市场营销、人力资源管理、管理科学与工程专业（工商管理方向）（市场营销方向）（人力资源管理方向）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学术硕士，专业（方向）与本科专业一致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8" w:type="dxa"/>
          <w:trHeight w:val="846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国际商学院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国际商务或企业管理类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能够用英语讲授管理类专业课，有海外留学背景者优先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8" w:type="dxa"/>
          <w:trHeight w:val="768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数据科学学院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物流、计算机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管理科学与工程等相关专业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学术硕士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8" w:type="dxa"/>
          <w:trHeight w:val="779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人文艺术学院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汉语言文学（本科）新闻传播学（研究生）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8" w:type="dxa"/>
          <w:trHeight w:val="752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公共教育学院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马克思主义中国化研究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8" w:type="dxa"/>
          <w:trHeight w:val="40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宣传中心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新闻传播学、广告学、文学、艺术设计等文科大类专业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熟练掌握摄影摄像、PS绘图等技能，参赛作品获奖者、新媒体运营经验者优先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有相关经验者可适当放宽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8" w:type="dxa"/>
          <w:trHeight w:val="118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思想政治教育、教育学、心理学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、财经类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中共党员，主要学生干部（主要学生干部指班长、团支书，学生党支部书记，校、院/系学生会、研究生会部长及以上干部），应届毕业生，年龄不超过28周岁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8" w:type="dxa"/>
          <w:trHeight w:val="118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教育学、管理学、计算机类相关专业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以上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热爱教育管理和教育研究工作（具有从事教育管理和研究工作经历者优先），具有较强的学习能力和文字表达能力，具有较强的责任心和团队协作精神，能够熟练操作办公系统和软件，具有较强的协调沟通能力和解决实际问题的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8" w:type="dxa"/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85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48" w:type="dxa"/>
          <w:trHeight w:val="1440" w:hRule="atLeast"/>
        </w:trPr>
        <w:tc>
          <w:tcPr>
            <w:tcW w:w="10632" w:type="dxa"/>
            <w:gridSpan w:val="5"/>
          </w:tcPr>
          <w:p>
            <w:pPr>
              <w:spacing w:line="480" w:lineRule="exact"/>
              <w:rPr>
                <w:b/>
              </w:rPr>
            </w:pPr>
            <w:r>
              <w:rPr>
                <w:rFonts w:hint="eastAsia"/>
                <w:b/>
                <w:sz w:val="28"/>
              </w:rPr>
              <w:t>备注：学校常年招聘各专业博士研究生、有财经类行业背景的副高级及以上专业技术职务人才、有丰富教学科研经验的高校退休教授，应聘人数和时间不受限制，享受学校高层次人才引进政策，待遇从优。</w:t>
            </w:r>
          </w:p>
        </w:tc>
      </w:tr>
    </w:tbl>
    <w:p>
      <w:pPr>
        <w:spacing w:line="480" w:lineRule="auto"/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四、报名方式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下载简历模板填写简历，并</w:t>
      </w:r>
      <w:r>
        <w:rPr>
          <w:rFonts w:hint="eastAsia" w:ascii="仿宋" w:hAnsi="仿宋" w:eastAsia="仿宋"/>
          <w:sz w:val="30"/>
          <w:szCs w:val="30"/>
        </w:rPr>
        <w:t>将本人简历投递到招聘邮箱dfhr2005@163.com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>，简历文件命名为“应聘**部门（岗位）+姓名+所学专业+毕业学校+应/往届+手机号码+邮箱”。</w:t>
      </w:r>
    </w:p>
    <w:p>
      <w:pPr>
        <w:spacing w:line="360" w:lineRule="auto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附件一：简历模板</w:t>
      </w:r>
    </w:p>
    <w:p>
      <w:pPr>
        <w:spacing w:line="480" w:lineRule="auto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五、联系人及联系方式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学校官网：</w:t>
      </w:r>
      <w:r>
        <w:fldChar w:fldCharType="begin"/>
      </w:r>
      <w:r>
        <w:instrText xml:space="preserve"> HYPERLINK "http://www.sdor.cn" </w:instrText>
      </w:r>
      <w:r>
        <w:fldChar w:fldCharType="separate"/>
      </w:r>
      <w:r>
        <w:rPr>
          <w:rStyle w:val="5"/>
          <w:rFonts w:hint="eastAsia" w:ascii="仿宋" w:hAnsi="仿宋" w:eastAsia="仿宋"/>
          <w:sz w:val="30"/>
          <w:szCs w:val="30"/>
        </w:rPr>
        <w:t>www.sdor.cn</w:t>
      </w:r>
      <w:r>
        <w:rPr>
          <w:rStyle w:val="5"/>
          <w:rFonts w:hint="eastAsia" w:ascii="仿宋" w:hAnsi="仿宋" w:eastAsia="仿宋"/>
          <w:sz w:val="30"/>
          <w:szCs w:val="30"/>
        </w:rPr>
        <w:fldChar w:fldCharType="end"/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联系部门：组织人事处</w:t>
      </w:r>
      <w:r>
        <w:rPr>
          <w:rFonts w:hint="eastAsia" w:ascii="仿宋" w:hAnsi="仿宋" w:eastAsia="仿宋"/>
          <w:sz w:val="30"/>
          <w:szCs w:val="30"/>
        </w:rPr>
        <w:tab/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联系人：魏老师、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侯</w:t>
      </w:r>
      <w:r>
        <w:rPr>
          <w:rFonts w:hint="eastAsia" w:ascii="仿宋" w:hAnsi="仿宋" w:eastAsia="仿宋"/>
          <w:sz w:val="30"/>
          <w:szCs w:val="30"/>
        </w:rPr>
        <w:t>老师</w:t>
      </w:r>
      <w:r>
        <w:rPr>
          <w:rFonts w:hint="eastAsia" w:ascii="仿宋" w:hAnsi="仿宋" w:eastAsia="仿宋"/>
          <w:sz w:val="30"/>
          <w:szCs w:val="30"/>
        </w:rPr>
        <w:tab/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联系方式：0538-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5397721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</w:rPr>
        <w:tab/>
      </w:r>
    </w:p>
    <w:p>
      <w:pPr>
        <w:spacing w:line="360" w:lineRule="auto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招聘邮箱：dfhr2005@163.com</w:t>
      </w:r>
      <w:r>
        <w:rPr>
          <w:rFonts w:hint="eastAsia" w:ascii="仿宋" w:hAnsi="仿宋" w:eastAsia="仿宋"/>
          <w:sz w:val="30"/>
          <w:szCs w:val="30"/>
        </w:rPr>
        <w:tab/>
      </w:r>
      <w:r>
        <w:rPr>
          <w:rFonts w:hint="eastAsia" w:ascii="仿宋" w:hAnsi="仿宋" w:eastAsia="仿宋"/>
          <w:sz w:val="30"/>
          <w:szCs w:val="30"/>
          <w:lang w:eastAsia="zh-CN"/>
        </w:rPr>
        <w:fldChar w:fldCharType="begin"/>
      </w:r>
      <w:r>
        <w:rPr>
          <w:rFonts w:hint="eastAsia" w:ascii="仿宋" w:hAnsi="仿宋" w:eastAsia="仿宋"/>
          <w:sz w:val="30"/>
          <w:szCs w:val="30"/>
          <w:lang w:eastAsia="zh-CN"/>
        </w:rPr>
        <w:instrText xml:space="preserve"> HYPERLINK "mailto:抄送zjnldxzp@126.com" </w:instrText>
      </w:r>
      <w:r>
        <w:rPr>
          <w:rFonts w:hint="eastAsia" w:ascii="仿宋" w:hAnsi="仿宋" w:eastAsia="仿宋"/>
          <w:sz w:val="30"/>
          <w:szCs w:val="30"/>
          <w:lang w:eastAsia="zh-CN"/>
        </w:rPr>
        <w:fldChar w:fldCharType="separate"/>
      </w:r>
      <w:r>
        <w:rPr>
          <w:rStyle w:val="5"/>
          <w:rFonts w:hint="eastAsia" w:ascii="仿宋" w:hAnsi="仿宋" w:eastAsia="仿宋"/>
          <w:sz w:val="30"/>
          <w:szCs w:val="30"/>
          <w:lang w:eastAsia="zh-CN"/>
        </w:rPr>
        <w:t>抄送zjnldxzp@126.com</w:t>
      </w:r>
      <w:r>
        <w:rPr>
          <w:rFonts w:hint="eastAsia" w:ascii="仿宋" w:hAnsi="仿宋" w:eastAsia="仿宋"/>
          <w:sz w:val="30"/>
          <w:szCs w:val="30"/>
          <w:lang w:eastAsia="zh-CN"/>
        </w:rPr>
        <w:fldChar w:fldCharType="end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（邮件标题：硕博招聘在线+姓名+专业+学历+毕业院校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）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为不断优化学校师资队伍结构,现面向社会广纳贤才,热忱欢迎立志于高校教育事业的优秀人才加入我校共谋发展!</w:t>
      </w:r>
      <w:r>
        <w:rPr>
          <w:rFonts w:hint="eastAsia" w:ascii="宋体" w:hAnsi="宋体" w:eastAsia="宋体" w:cs="宋体"/>
          <w:sz w:val="30"/>
          <w:szCs w:val="30"/>
        </w:rPr>
        <w:t> </w:t>
      </w: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山东财经大学东方学院组织人事处</w:t>
      </w:r>
    </w:p>
    <w:p>
      <w:r>
        <w:rPr>
          <w:rFonts w:hint="eastAsia" w:ascii="仿宋" w:hAnsi="仿宋" w:eastAsia="仿宋"/>
          <w:sz w:val="30"/>
          <w:szCs w:val="30"/>
        </w:rPr>
        <w:t xml:space="preserve">                              二〇一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/>
          <w:sz w:val="30"/>
          <w:szCs w:val="30"/>
        </w:rPr>
        <w:t>年十一月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十九</w:t>
      </w:r>
      <w:r>
        <w:rPr>
          <w:rFonts w:hint="eastAsia" w:ascii="仿宋" w:hAnsi="仿宋" w:eastAsia="仿宋"/>
          <w:sz w:val="30"/>
          <w:szCs w:val="30"/>
        </w:rPr>
        <w:t xml:space="preserve">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5EAF9"/>
    <w:multiLevelType w:val="singleLevel"/>
    <w:tmpl w:val="6E75EA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58"/>
    <w:rsid w:val="000B3D58"/>
    <w:rsid w:val="001B398B"/>
    <w:rsid w:val="00644D5D"/>
    <w:rsid w:val="006F54D9"/>
    <w:rsid w:val="009E165D"/>
    <w:rsid w:val="06CC188A"/>
    <w:rsid w:val="095160BE"/>
    <w:rsid w:val="13FD3F12"/>
    <w:rsid w:val="17D00C95"/>
    <w:rsid w:val="19677E6E"/>
    <w:rsid w:val="22791728"/>
    <w:rsid w:val="33DA1194"/>
    <w:rsid w:val="359E6A46"/>
    <w:rsid w:val="38F00295"/>
    <w:rsid w:val="43A31ED1"/>
    <w:rsid w:val="44514B9C"/>
    <w:rsid w:val="46981D2F"/>
    <w:rsid w:val="497B5969"/>
    <w:rsid w:val="4B70599C"/>
    <w:rsid w:val="4F811B9C"/>
    <w:rsid w:val="4FA901D0"/>
    <w:rsid w:val="56541E92"/>
    <w:rsid w:val="57A3366E"/>
    <w:rsid w:val="5A944FCA"/>
    <w:rsid w:val="5B0F4321"/>
    <w:rsid w:val="5E7C20D1"/>
    <w:rsid w:val="636B54C8"/>
    <w:rsid w:val="6865624F"/>
    <w:rsid w:val="6EF72968"/>
    <w:rsid w:val="7986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6699"/>
      <w:u w:val="none"/>
    </w:rPr>
  </w:style>
  <w:style w:type="character" w:customStyle="1" w:styleId="6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273</Words>
  <Characters>1561</Characters>
  <Lines>13</Lines>
  <Paragraphs>3</Paragraphs>
  <TotalTime>56</TotalTime>
  <ScaleCrop>false</ScaleCrop>
  <LinksUpToDate>false</LinksUpToDate>
  <CharactersWithSpaces>1831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2018-11-13T03:22:00Z</dcterms:created>
  <dc:creator>魏周峰</dc:creator>
  <cp:lastModifiedBy>木鱼</cp:lastModifiedBy>
  <cp:lastPrinted>2018-11-13T03:33:00Z</cp:lastPrinted>
  <dcterms:modified xsi:type="dcterms:W3CDTF">2019-12-04T02:54:28Z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