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  <w:t>8</w:t>
      </w:r>
    </w:p>
    <w:p>
      <w:pPr>
        <w:jc w:val="center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微课制作规范</w:t>
      </w:r>
    </w:p>
    <w:p>
      <w:pPr>
        <w:spacing w:beforeLines="50" w:afterLines="50" w:line="4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一、选题要求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以</w:t>
      </w:r>
      <w:r>
        <w:rPr>
          <w:rFonts w:ascii="Times New Roman" w:hAnsi="Times New Roman" w:eastAsia="宋体" w:cs="Times New Roman"/>
          <w:kern w:val="0"/>
          <w:sz w:val="24"/>
        </w:rPr>
        <w:t>教学环节中某一知识点、实验活动等作为选题，类型包括但不限于：教授类、解题类、答疑类、实验类、活动类。</w:t>
      </w:r>
      <w:r>
        <w:rPr>
          <w:rFonts w:hint="eastAsia" w:ascii="Times New Roman" w:hAnsi="Times New Roman" w:eastAsia="宋体" w:cs="Times New Roman"/>
          <w:kern w:val="0"/>
          <w:sz w:val="24"/>
        </w:rPr>
        <w:t>选题重点突出，针对性强。</w:t>
      </w:r>
    </w:p>
    <w:p>
      <w:pPr>
        <w:spacing w:beforeLines="50" w:afterLines="50" w:line="4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二、内容要求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 xml:space="preserve">1. </w:t>
      </w:r>
      <w:r>
        <w:rPr>
          <w:rFonts w:ascii="Times New Roman" w:hAnsi="Times New Roman" w:eastAsia="宋体" w:cs="Times New Roman"/>
          <w:kern w:val="0"/>
          <w:sz w:val="24"/>
        </w:rPr>
        <w:t>内容严谨充实，课件和讲解无科学性、政策性的错误。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 xml:space="preserve">2. </w:t>
      </w:r>
      <w:r>
        <w:rPr>
          <w:rFonts w:ascii="Times New Roman" w:hAnsi="Times New Roman" w:eastAsia="宋体" w:cs="Times New Roman"/>
          <w:kern w:val="0"/>
          <w:sz w:val="24"/>
        </w:rPr>
        <w:t>教学过程主线清晰、逻辑性强，明了易懂。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3. 教学形式新颖，教学过程深入浅出，形象生动，趣味性和启发性强，利于提升学生学习的积极主动性。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4. 主讲人</w:t>
      </w:r>
      <w:r>
        <w:rPr>
          <w:rFonts w:ascii="Times New Roman" w:hAnsi="Times New Roman" w:eastAsia="宋体" w:cs="Times New Roman"/>
          <w:kern w:val="0"/>
          <w:sz w:val="24"/>
        </w:rPr>
        <w:t>普通话标准，声音清晰</w:t>
      </w:r>
      <w:r>
        <w:rPr>
          <w:rFonts w:hint="eastAsia" w:ascii="Times New Roman" w:hAnsi="Times New Roman" w:eastAsia="宋体" w:cs="Times New Roman"/>
          <w:kern w:val="0"/>
          <w:sz w:val="24"/>
        </w:rPr>
        <w:t>，要求</w:t>
      </w:r>
      <w:r>
        <w:rPr>
          <w:rFonts w:ascii="Times New Roman" w:hAnsi="Times New Roman" w:eastAsia="宋体" w:cs="Times New Roman"/>
          <w:kern w:val="0"/>
          <w:sz w:val="24"/>
        </w:rPr>
        <w:t>出镜仪表得</w:t>
      </w:r>
      <w:r>
        <w:rPr>
          <w:rFonts w:hint="eastAsia" w:ascii="Times New Roman" w:hAnsi="Times New Roman" w:eastAsia="宋体" w:cs="Times New Roman"/>
          <w:kern w:val="0"/>
          <w:sz w:val="24"/>
        </w:rPr>
        <w:t>体</w:t>
      </w:r>
      <w:r>
        <w:rPr>
          <w:rFonts w:ascii="Times New Roman" w:hAnsi="Times New Roman" w:eastAsia="宋体" w:cs="Times New Roman"/>
          <w:kern w:val="0"/>
          <w:sz w:val="24"/>
        </w:rPr>
        <w:t>且自然，展现良好的教学风貌和个人魅力。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5. 作品</w:t>
      </w:r>
      <w:r>
        <w:rPr>
          <w:rFonts w:ascii="Times New Roman" w:hAnsi="Times New Roman" w:eastAsia="宋体" w:cs="Times New Roman"/>
          <w:kern w:val="0"/>
          <w:sz w:val="24"/>
        </w:rPr>
        <w:t>具有独立性和完整性，包含微课</w:t>
      </w:r>
      <w:r>
        <w:rPr>
          <w:rFonts w:hint="eastAsia" w:ascii="Times New Roman" w:hAnsi="Times New Roman" w:eastAsia="宋体" w:cs="Times New Roman"/>
          <w:kern w:val="0"/>
          <w:sz w:val="24"/>
        </w:rPr>
        <w:t>教学</w:t>
      </w:r>
      <w:r>
        <w:rPr>
          <w:rFonts w:ascii="Times New Roman" w:hAnsi="Times New Roman" w:eastAsia="宋体" w:cs="Times New Roman"/>
          <w:kern w:val="0"/>
          <w:sz w:val="24"/>
        </w:rPr>
        <w:t>视频、教学方案设计和课件</w:t>
      </w:r>
      <w:r>
        <w:rPr>
          <w:rFonts w:hint="eastAsia" w:ascii="Times New Roman" w:hAnsi="Times New Roman" w:eastAsia="宋体" w:cs="Times New Roman"/>
          <w:kern w:val="0"/>
          <w:sz w:val="24"/>
        </w:rPr>
        <w:t>，其中微课教学视频不超过15分钟，含5分钟说课和10分钟课堂展示，并要求使用多媒体教学和板书书写</w:t>
      </w:r>
      <w:r>
        <w:rPr>
          <w:rFonts w:ascii="Times New Roman" w:hAnsi="Times New Roman" w:eastAsia="宋体" w:cs="Times New Roman"/>
          <w:kern w:val="0"/>
          <w:sz w:val="24"/>
        </w:rPr>
        <w:t>。</w:t>
      </w:r>
    </w:p>
    <w:p>
      <w:pPr>
        <w:spacing w:beforeLines="50" w:afterLines="50" w:line="400" w:lineRule="exact"/>
        <w:ind w:firstLine="560" w:firstLineChars="2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三、制作规范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实习结束后，参加考核的公费师范生和教育类研究生需要提交一份微课教学视频，一份与微课视频对应的教学设计，一份与微课视频对应的多媒体教学课件。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kern w:val="0"/>
          <w:sz w:val="24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</w:rPr>
        <w:t>1．微课视频</w:t>
      </w:r>
    </w:p>
    <w:p>
      <w:pPr>
        <w:spacing w:line="400" w:lineRule="exact"/>
        <w:ind w:firstLine="480" w:firstLineChars="200"/>
        <w:rPr>
          <w:rFonts w:hint="eastAsia" w:ascii="Times New Roman" w:hAnsi="Times New Roman" w:eastAsia="宋体" w:cs="Times New Roman"/>
          <w:kern w:val="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4"/>
        </w:rPr>
        <w:t>（1）制作方式。</w:t>
      </w:r>
      <w:r>
        <w:rPr>
          <w:rFonts w:hint="eastAsia" w:ascii="Times New Roman" w:hAnsi="Times New Roman" w:eastAsia="宋体" w:cs="Times New Roman"/>
          <w:kern w:val="0"/>
          <w:sz w:val="24"/>
        </w:rPr>
        <w:t>视频资源的制作和编辑方式要符合教学实际的需求，可通过拍摄的方式制作。拍摄是指利用专业摄像机等设备拍摄、制作加工成“微课”视频</w:t>
      </w:r>
      <w:r>
        <w:rPr>
          <w:rFonts w:hint="eastAsia" w:ascii="Times New Roman" w:hAnsi="Times New Roman" w:eastAsia="宋体" w:cs="Times New Roman"/>
          <w:kern w:val="0"/>
          <w:sz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（2）制作要求。教学视频要求正面拍摄并且固定机位和焦距，能够看清教师人脸</w:t>
      </w:r>
      <w:r>
        <w:rPr>
          <w:rFonts w:hint="eastAsia" w:ascii="Times New Roman" w:hAnsi="Times New Roman" w:eastAsia="宋体" w:cs="Times New Roman"/>
          <w:kern w:val="0"/>
          <w:sz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kern w:val="0"/>
          <w:sz w:val="24"/>
        </w:rPr>
        <w:t>图像清晰稳定、构图合理、声音清楚，能全面真实地反映教学情境，能充分展示教师良好教学</w:t>
      </w:r>
      <w:bookmarkStart w:id="0" w:name="_GoBack"/>
      <w:bookmarkEnd w:id="0"/>
      <w:r>
        <w:rPr>
          <w:rFonts w:hint="eastAsia" w:ascii="Times New Roman" w:hAnsi="Times New Roman" w:eastAsia="宋体" w:cs="Times New Roman"/>
          <w:kern w:val="0"/>
          <w:sz w:val="24"/>
        </w:rPr>
        <w:t>风貌。视频片头应显示标题、作者和单位，主要教学内容有字幕提示。视频必须采用mp4格式，分辨率</w:t>
      </w:r>
      <w:r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  <w:t>为</w:t>
      </w:r>
      <w:r>
        <w:rPr>
          <w:rFonts w:hint="eastAsia" w:ascii="Times New Roman" w:hAnsi="Times New Roman" w:eastAsia="宋体" w:cs="Times New Roman"/>
          <w:kern w:val="0"/>
          <w:sz w:val="24"/>
        </w:rPr>
        <w:t>720P</w:t>
      </w:r>
      <w:r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  <w:t>或1080P</w:t>
      </w:r>
      <w:r>
        <w:rPr>
          <w:rFonts w:hint="eastAsia" w:ascii="Times New Roman" w:hAnsi="Times New Roman" w:eastAsia="宋体" w:cs="Times New Roman"/>
          <w:kern w:val="0"/>
          <w:sz w:val="24"/>
        </w:rPr>
        <w:t>，视频长宽比为16:9，单个视频不得超过</w:t>
      </w:r>
      <w:r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kern w:val="0"/>
          <w:sz w:val="24"/>
        </w:rPr>
        <w:t>00MB。</w:t>
      </w:r>
      <w:r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  <w:t>视频命名为标题+作者+单位，且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lang w:val="en-US" w:eastAsia="zh-CN"/>
        </w:rPr>
        <w:t>不得有空格</w:t>
      </w:r>
      <w:r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  <w:t>。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kern w:val="0"/>
          <w:sz w:val="24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</w:rPr>
        <w:t>2．多媒体教学课件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多媒体教学课件限定为PowerPoint格式。要求围绕教学目标，反映主要教学内容，与教学视频合理搭配。课件配色符合大众审美，设计简单大方，文字与图片排版合理，能与板书有效配合使用。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kern w:val="0"/>
          <w:sz w:val="24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</w:rPr>
        <w:t>3．教学设计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教学设计格式限定为</w:t>
      </w:r>
      <w:r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  <w:t>pdf</w:t>
      </w:r>
      <w:r>
        <w:rPr>
          <w:rFonts w:hint="eastAsia" w:ascii="Times New Roman" w:hAnsi="Times New Roman" w:eastAsia="宋体" w:cs="Times New Roman"/>
          <w:kern w:val="0"/>
          <w:sz w:val="24"/>
        </w:rPr>
        <w:t>。教学设计应反映教师教学思想、课程设计思路和教学特色，包括教学背景、教学目标、教学方法和教学总结等方面内容，并在开头注明讲课内容所属年级、学科、课程及适用对象等信息。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09DE"/>
    <w:rsid w:val="02D445E2"/>
    <w:rsid w:val="05BD42F8"/>
    <w:rsid w:val="07F86C61"/>
    <w:rsid w:val="0BBE37F5"/>
    <w:rsid w:val="0FAA1D80"/>
    <w:rsid w:val="11A17EDE"/>
    <w:rsid w:val="145356F7"/>
    <w:rsid w:val="146F2E2A"/>
    <w:rsid w:val="1AE92736"/>
    <w:rsid w:val="1D143E2B"/>
    <w:rsid w:val="212A06E1"/>
    <w:rsid w:val="2E9F408F"/>
    <w:rsid w:val="31DF0721"/>
    <w:rsid w:val="34017011"/>
    <w:rsid w:val="34DF5A50"/>
    <w:rsid w:val="3FEB3E9C"/>
    <w:rsid w:val="44AE5BB4"/>
    <w:rsid w:val="45BD73D9"/>
    <w:rsid w:val="4600054C"/>
    <w:rsid w:val="49BF0979"/>
    <w:rsid w:val="4C101AF6"/>
    <w:rsid w:val="51D52848"/>
    <w:rsid w:val="54FF1D48"/>
    <w:rsid w:val="562E09DE"/>
    <w:rsid w:val="5BFE52E4"/>
    <w:rsid w:val="5FD25189"/>
    <w:rsid w:val="6058167A"/>
    <w:rsid w:val="62382C5D"/>
    <w:rsid w:val="62871FE6"/>
    <w:rsid w:val="63DC60EE"/>
    <w:rsid w:val="64F40BBC"/>
    <w:rsid w:val="68CD07E0"/>
    <w:rsid w:val="6ABF6DA3"/>
    <w:rsid w:val="6AD3105D"/>
    <w:rsid w:val="6D393DDE"/>
    <w:rsid w:val="6EE07F99"/>
    <w:rsid w:val="709B5AF4"/>
    <w:rsid w:val="70F922C6"/>
    <w:rsid w:val="70FE7C9D"/>
    <w:rsid w:val="71D833BF"/>
    <w:rsid w:val="749118D2"/>
    <w:rsid w:val="74BF3069"/>
    <w:rsid w:val="78CC0E32"/>
    <w:rsid w:val="7B453CBA"/>
    <w:rsid w:val="7B764335"/>
    <w:rsid w:val="7CC25FC3"/>
    <w:rsid w:val="7CC76450"/>
    <w:rsid w:val="7CF45897"/>
    <w:rsid w:val="7F363716"/>
    <w:rsid w:val="7FD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2020-07-09T09:04:00Z</dcterms:created>
  <dc:creator>Enhuolania</dc:creator>
  <cp:lastModifiedBy>温小惠</cp:lastModifiedBy>
  <dcterms:modified xsi:type="dcterms:W3CDTF">2021-11-09T08:50:54Z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886542AE42BC439F9B39BA93BF4D40E9</vt:lpwstr>
  </property>
</Properties>
</file>