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华文仿宋" w:hAnsi="华文仿宋" w:eastAsia="华文仿宋" w:cs="微软雅黑"/>
          <w:bCs/>
          <w:szCs w:val="44"/>
        </w:rPr>
      </w:pPr>
      <w:r>
        <w:rPr>
          <w:rFonts w:hint="eastAsia" w:ascii="华文仿宋" w:hAnsi="华文仿宋" w:eastAsia="华文仿宋" w:cs="微软雅黑"/>
          <w:bCs/>
          <w:szCs w:val="44"/>
        </w:rPr>
        <w:t>华南师范大学教师发展系统使用手册</w:t>
      </w:r>
    </w:p>
    <w:p>
      <w:pPr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一、第一阶段 培训前准备</w:t>
      </w:r>
    </w:p>
    <w:p>
      <w:pPr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1.1</w:t>
      </w:r>
      <w:r>
        <w:rPr>
          <w:rFonts w:ascii="华文仿宋" w:hAnsi="华文仿宋" w:eastAsia="华文仿宋"/>
          <w:b/>
          <w:sz w:val="24"/>
        </w:rPr>
        <w:t xml:space="preserve"> </w:t>
      </w:r>
      <w:r>
        <w:rPr>
          <w:rFonts w:hint="eastAsia" w:ascii="华文仿宋" w:hAnsi="华文仿宋" w:eastAsia="华文仿宋"/>
          <w:b/>
          <w:sz w:val="24"/>
        </w:rPr>
        <w:t>下载安装超星学习通</w:t>
      </w:r>
    </w:p>
    <w:p>
      <w:pPr>
        <w:pStyle w:val="13"/>
        <w:adjustRightInd w:val="0"/>
        <w:snapToGrid w:val="0"/>
        <w:ind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bCs/>
          <w:sz w:val="24"/>
          <w:szCs w:val="24"/>
        </w:rPr>
        <w:t>方式一：手机应用市场搜索“学习通”，查找到图标为</w:t>
      </w:r>
      <w:r>
        <w:rPr>
          <w:rFonts w:ascii="华文仿宋" w:hAnsi="华文仿宋" w:eastAsia="华文仿宋"/>
          <w:bCs/>
          <w:sz w:val="24"/>
          <w:szCs w:val="24"/>
        </w:rPr>
        <w:drawing>
          <wp:inline distT="0" distB="0" distL="0" distR="0">
            <wp:extent cx="288290" cy="288290"/>
            <wp:effectExtent l="0" t="0" r="16510" b="165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bCs/>
          <w:sz w:val="24"/>
          <w:szCs w:val="24"/>
        </w:rPr>
        <w:t>的</w:t>
      </w:r>
      <w:r>
        <w:rPr>
          <w:rFonts w:hint="eastAsia" w:ascii="华文仿宋" w:hAnsi="华文仿宋" w:eastAsia="华文仿宋"/>
          <w:bCs/>
          <w:sz w:val="24"/>
          <w:szCs w:val="24"/>
        </w:rPr>
        <w:t>超星学习通</w:t>
      </w:r>
      <w:r>
        <w:rPr>
          <w:rFonts w:ascii="华文仿宋" w:hAnsi="华文仿宋" w:eastAsia="华文仿宋"/>
          <w:bCs/>
          <w:sz w:val="24"/>
          <w:szCs w:val="24"/>
        </w:rPr>
        <w:t>App，下载并安装</w:t>
      </w:r>
      <w:r>
        <w:rPr>
          <w:rFonts w:hint="eastAsia" w:ascii="华文仿宋" w:hAnsi="华文仿宋" w:eastAsia="华文仿宋"/>
          <w:b/>
          <w:sz w:val="24"/>
          <w:szCs w:val="24"/>
        </w:rPr>
        <w:t>。</w:t>
      </w:r>
    </w:p>
    <w:p>
      <w:pPr>
        <w:pStyle w:val="13"/>
        <w:adjustRightInd w:val="0"/>
        <w:snapToGrid w:val="0"/>
        <w:spacing w:line="360" w:lineRule="auto"/>
        <w:ind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方式二：用微信扫描二维码下载，请选择在浏览器打开，如下图所示：</w:t>
      </w:r>
    </w:p>
    <w:p>
      <w:pPr>
        <w:ind w:right="-57" w:rightChars="-27"/>
        <w:rPr>
          <w:rFonts w:ascii="华文仿宋" w:hAnsi="华文仿宋" w:eastAsia="华文仿宋"/>
          <w:sz w:val="24"/>
        </w:rPr>
      </w:pPr>
      <w:r>
        <w:rPr>
          <w:rFonts w:ascii="华文仿宋" w:hAnsi="华文仿宋" w:eastAsia="华文仿宋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973455</wp:posOffset>
                </wp:positionH>
                <wp:positionV relativeFrom="paragraph">
                  <wp:posOffset>875030</wp:posOffset>
                </wp:positionV>
                <wp:extent cx="281305" cy="85725"/>
                <wp:effectExtent l="0" t="0" r="4445" b="9525"/>
                <wp:wrapNone/>
                <wp:docPr id="159" name="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85725"/>
                        </a:xfrm>
                        <a:custGeom>
                          <a:avLst/>
                          <a:gdLst>
                            <a:gd name="connsiteX0" fmla="*/ 545178 w 812503"/>
                            <a:gd name="connsiteY0" fmla="*/ 0 h 310097"/>
                            <a:gd name="connsiteX1" fmla="*/ 812503 w 812503"/>
                            <a:gd name="connsiteY1" fmla="*/ 155049 h 310097"/>
                            <a:gd name="connsiteX2" fmla="*/ 545178 w 812503"/>
                            <a:gd name="connsiteY2" fmla="*/ 310097 h 310097"/>
                            <a:gd name="connsiteX3" fmla="*/ 545178 w 812503"/>
                            <a:gd name="connsiteY3" fmla="*/ 212220 h 310097"/>
                            <a:gd name="connsiteX4" fmla="*/ 0 w 812503"/>
                            <a:gd name="connsiteY4" fmla="*/ 259590 h 310097"/>
                            <a:gd name="connsiteX5" fmla="*/ 160832 w 812503"/>
                            <a:gd name="connsiteY5" fmla="*/ 155049 h 310097"/>
                            <a:gd name="connsiteX6" fmla="*/ 0 w 812503"/>
                            <a:gd name="connsiteY6" fmla="*/ 50507 h 310097"/>
                            <a:gd name="connsiteX7" fmla="*/ 545178 w 812503"/>
                            <a:gd name="connsiteY7" fmla="*/ 97878 h 3100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12503" h="310097">
                              <a:moveTo>
                                <a:pt x="545178" y="0"/>
                              </a:moveTo>
                              <a:lnTo>
                                <a:pt x="812503" y="155049"/>
                              </a:lnTo>
                              <a:lnTo>
                                <a:pt x="545178" y="310097"/>
                              </a:lnTo>
                              <a:lnTo>
                                <a:pt x="545178" y="212220"/>
                              </a:lnTo>
                              <a:lnTo>
                                <a:pt x="0" y="259590"/>
                              </a:lnTo>
                              <a:lnTo>
                                <a:pt x="160832" y="155049"/>
                              </a:lnTo>
                              <a:lnTo>
                                <a:pt x="0" y="50507"/>
                              </a:lnTo>
                              <a:lnTo>
                                <a:pt x="545178" y="9787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159" o:spid="_x0000_s1026" o:spt="100" style="position:absolute;left:0pt;margin-left:76.65pt;margin-top:68.9pt;height:6.75pt;width:22.15pt;z-index:251659264;v-text-anchor:middle;mso-width-relative:page;mso-height-relative:page;" fillcolor="#000000 [3213]" filled="t" stroked="f" coordsize="812503,310097" o:gfxdata="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w5r1JNYAAAALAQAADwAAAAAAAAABACAA&#10;AAAiAAAAZHJzL2Rvd25yZXYueG1sUEsBAhQAFAAAAAgAh07iQGPVwGyeAwAAYQsAAA4AAAAAAAAA&#10;AQAgAAAAJQEAAGRycy9lMm9Eb2MueG1sUEsFBgAAAAAGAAYAWQEAADUHAAAAAA==&#10;" path="m545178,0l812503,155049,545178,310097,545178,212220,0,259590,160832,155049,0,50507,545178,97878xe">
                <v:path o:connectlocs="188784,0;281354,42862;188784,85725;188784,58667;0,71762;55692,42862;0,13962;188784,27057" o:connectangles="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华文仿宋" w:hAnsi="华文仿宋" w:eastAsia="华文仿宋"/>
          <w:sz w:val="24"/>
        </w:rPr>
        <w:drawing>
          <wp:inline distT="0" distB="0" distL="114300" distR="114300">
            <wp:extent cx="963295" cy="956945"/>
            <wp:effectExtent l="9525" t="9525" r="17780" b="2413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24278" t="23483" r="23570" b="47462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9569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</w:rPr>
        <w:t xml:space="preserve">    </w:t>
      </w:r>
      <w:r>
        <w:rPr>
          <w:rFonts w:hint="eastAsia" w:ascii="华文仿宋" w:hAnsi="华文仿宋" w:eastAsia="华文仿宋"/>
          <w:sz w:val="24"/>
        </w:rPr>
        <w:drawing>
          <wp:inline distT="0" distB="0" distL="0" distR="0">
            <wp:extent cx="3900170" cy="1560195"/>
            <wp:effectExtent l="0" t="0" r="508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602" cy="15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</w:rPr>
        <w:t xml:space="preserve">  </w:t>
      </w:r>
    </w:p>
    <w:p>
      <w:pPr>
        <w:ind w:right="-57" w:rightChars="-27"/>
        <w:rPr>
          <w:rFonts w:ascii="华文仿宋" w:hAnsi="华文仿宋" w:eastAsia="华文仿宋"/>
          <w:sz w:val="24"/>
        </w:rPr>
      </w:pPr>
    </w:p>
    <w:p>
      <w:pPr>
        <w:ind w:right="-57" w:rightChars="-27"/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>下载完成后APP图标如下：</w:t>
      </w:r>
    </w:p>
    <w:p>
      <w:pPr>
        <w:ind w:right="-57" w:rightChars="-27"/>
        <w:jc w:val="center"/>
        <w:rPr>
          <w:rFonts w:ascii="华文仿宋" w:hAnsi="华文仿宋" w:eastAsia="华文仿宋"/>
          <w:sz w:val="24"/>
        </w:rPr>
      </w:pPr>
      <w:r>
        <w:rPr>
          <w:rFonts w:ascii="华文仿宋" w:hAnsi="华文仿宋" w:eastAsia="华文仿宋"/>
          <w:sz w:val="24"/>
        </w:rPr>
        <w:drawing>
          <wp:inline distT="0" distB="0" distL="0" distR="0">
            <wp:extent cx="1252855" cy="1285875"/>
            <wp:effectExtent l="0" t="0" r="4445" b="9525"/>
            <wp:docPr id="2" name="图片 2" descr="C:\Users\Missure\AppData\Local\Temp\15530149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Missure\AppData\Local\Temp\155301492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6905" b="58861"/>
                    <a:stretch>
                      <a:fillRect/>
                    </a:stretch>
                  </pic:blipFill>
                  <pic:spPr>
                    <a:xfrm>
                      <a:off x="0" y="0"/>
                      <a:ext cx="1302966" cy="13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-57" w:rightChars="-27"/>
        <w:rPr>
          <w:rFonts w:ascii="华文仿宋" w:hAnsi="华文仿宋" w:eastAsia="华文仿宋"/>
          <w:sz w:val="24"/>
        </w:rPr>
      </w:pPr>
    </w:p>
    <w:p>
      <w:pPr>
        <w:ind w:right="-57" w:rightChars="-27"/>
        <w:rPr>
          <w:rFonts w:ascii="华文仿宋" w:hAnsi="华文仿宋" w:eastAsia="华文仿宋"/>
          <w:sz w:val="24"/>
        </w:rPr>
      </w:pPr>
    </w:p>
    <w:p>
      <w:pPr>
        <w:ind w:right="-57" w:rightChars="-27"/>
        <w:rPr>
          <w:rFonts w:ascii="华文仿宋" w:hAnsi="华文仿宋" w:eastAsia="华文仿宋"/>
          <w:sz w:val="24"/>
        </w:rPr>
      </w:pPr>
    </w:p>
    <w:p>
      <w:pPr>
        <w:ind w:right="-57" w:rightChars="-27"/>
        <w:rPr>
          <w:rFonts w:ascii="华文仿宋" w:hAnsi="华文仿宋" w:eastAsia="华文仿宋"/>
          <w:sz w:val="24"/>
        </w:rPr>
      </w:pPr>
    </w:p>
    <w:p>
      <w:pPr>
        <w:ind w:right="-57" w:rightChars="-27"/>
        <w:rPr>
          <w:rFonts w:hint="eastAsia" w:ascii="华文仿宋" w:hAnsi="华文仿宋" w:eastAsia="华文仿宋"/>
          <w:sz w:val="24"/>
        </w:rPr>
      </w:pPr>
    </w:p>
    <w:p>
      <w:pPr>
        <w:ind w:right="-57" w:rightChars="-27"/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 xml:space="preserve">        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第二阶段 培训</w:t>
      </w:r>
    </w:p>
    <w:p>
      <w:pPr>
        <w:spacing w:line="360" w:lineRule="auto"/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２.１注册登录超星学习通</w:t>
      </w:r>
    </w:p>
    <w:p>
      <w:pPr>
        <w:adjustRightInd w:val="0"/>
        <w:snapToGrid w:val="0"/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>手机端：打开安装好的学习通App，点击右下角“我”——点击“请先登录”进入登录界面——“其他登录方式”——“机构账号登录”</w:t>
      </w:r>
    </w:p>
    <w:p>
      <w:pPr>
        <w:adjustRightInd w:val="0"/>
        <w:snapToGrid w:val="0"/>
        <w:ind w:firstLine="480" w:firstLineChars="200"/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>学校/机构码：华南师范大学</w:t>
      </w:r>
    </w:p>
    <w:p>
      <w:pPr>
        <w:adjustRightInd w:val="0"/>
        <w:snapToGrid w:val="0"/>
        <w:ind w:firstLine="480" w:firstLineChars="200"/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>学号/工号：填写学号</w:t>
      </w:r>
    </w:p>
    <w:p>
      <w:pPr>
        <w:adjustRightInd w:val="0"/>
        <w:snapToGrid w:val="0"/>
        <w:ind w:firstLine="480" w:firstLineChars="200"/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>密码：初始密码123456（密码已修改，请使用修改后的密码登录）</w:t>
      </w:r>
    </w:p>
    <w:p>
      <w:pPr>
        <w:adjustRightInd w:val="0"/>
        <w:snapToGrid w:val="0"/>
        <w:rPr>
          <w:rFonts w:hint="eastAsia" w:ascii="华文仿宋" w:hAnsi="华文仿宋" w:eastAsia="华文仿宋"/>
          <w:sz w:val="24"/>
        </w:rPr>
      </w:pPr>
    </w:p>
    <w:p>
      <w:pPr>
        <w:adjustRightInd w:val="0"/>
        <w:snapToGrid w:val="0"/>
        <w:rPr>
          <w:rFonts w:ascii="华文仿宋" w:hAnsi="华文仿宋" w:eastAsia="华文仿宋"/>
          <w:sz w:val="24"/>
        </w:rPr>
      </w:pPr>
      <w:r>
        <w:rPr>
          <w:rFonts w:ascii="华文仿宋" w:hAnsi="华文仿宋" w:eastAsia="华文仿宋"/>
          <w:sz w:val="24"/>
        </w:rPr>
        <w:drawing>
          <wp:inline distT="0" distB="0" distL="0" distR="0">
            <wp:extent cx="1273810" cy="2108200"/>
            <wp:effectExtent l="19050" t="19050" r="21590" b="25400"/>
            <wp:docPr id="58" name="图片 58" descr="C:\Users\Missure\AppData\Local\Temp\WeChat Files\7267023420977e7fd3612ea660a3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Missure\AppData\Local\Temp\WeChat Files\7267023420977e7fd3612ea660a32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" b="1"/>
                    <a:stretch>
                      <a:fillRect/>
                    </a:stretch>
                  </pic:blipFill>
                  <pic:spPr>
                    <a:xfrm>
                      <a:off x="0" y="0"/>
                      <a:ext cx="1319712" cy="2183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sz w:val="24"/>
        </w:rPr>
        <w:t xml:space="preserve">    </w:t>
      </w:r>
      <w:r>
        <w:rPr>
          <w:rFonts w:ascii="华文仿宋" w:hAnsi="华文仿宋" w:eastAsia="华文仿宋"/>
          <w:sz w:val="24"/>
        </w:rPr>
        <w:drawing>
          <wp:inline distT="0" distB="0" distL="0" distR="0">
            <wp:extent cx="3632200" cy="2135505"/>
            <wp:effectExtent l="0" t="0" r="6350" b="0"/>
            <wp:docPr id="57" name="图片 57" descr="0260dc24e9247e752b181eec3712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260dc24e9247e752b181eec37123c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969" cy="216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 xml:space="preserve"> </w:t>
      </w:r>
      <w:r>
        <w:rPr>
          <w:rFonts w:ascii="华文仿宋" w:hAnsi="华文仿宋" w:eastAsia="华文仿宋"/>
          <w:sz w:val="24"/>
        </w:rPr>
        <w:t xml:space="preserve">            </w:t>
      </w:r>
    </w:p>
    <w:p>
      <w:pPr>
        <w:spacing w:line="360" w:lineRule="auto"/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２.２进入线上课程</w:t>
      </w:r>
    </w:p>
    <w:p>
      <w:pPr>
        <w:adjustRightInd w:val="0"/>
        <w:snapToGrid w:val="0"/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1837055</wp:posOffset>
            </wp:positionH>
            <wp:positionV relativeFrom="page">
              <wp:posOffset>6351270</wp:posOffset>
            </wp:positionV>
            <wp:extent cx="1737360" cy="3277235"/>
            <wp:effectExtent l="0" t="0" r="2540" b="12065"/>
            <wp:wrapSquare wrapText="bothSides"/>
            <wp:docPr id="4" name="图片 4" descr="16390365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903655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/>
          <w:b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4102100</wp:posOffset>
            </wp:positionH>
            <wp:positionV relativeFrom="page">
              <wp:posOffset>6419850</wp:posOffset>
            </wp:positionV>
            <wp:extent cx="1473835" cy="3126740"/>
            <wp:effectExtent l="0" t="0" r="12065" b="10160"/>
            <wp:wrapSquare wrapText="bothSides"/>
            <wp:docPr id="5" name="图片 5" descr="1639036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903670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/>
          <w:b/>
          <w:sz w:val="24"/>
        </w:rPr>
        <w:t>方式一（手机端）：</w:t>
      </w:r>
      <w:r>
        <w:rPr>
          <w:rFonts w:hint="eastAsia" w:ascii="华文仿宋" w:hAnsi="华文仿宋" w:eastAsia="华文仿宋"/>
          <w:sz w:val="24"/>
        </w:rPr>
        <w:t>“我”——“课程”——“华南师范大学 研究生助教助管培训”——“章节”</w:t>
      </w:r>
      <w:r>
        <w:rPr>
          <w:rFonts w:ascii="华文仿宋" w:hAnsi="华文仿宋" w:eastAsia="华文仿宋"/>
          <w:b/>
          <w:sz w:val="24"/>
        </w:rPr>
        <w:t xml:space="preserve"> </w:t>
      </w:r>
    </w:p>
    <w:p>
      <w:pPr>
        <w:adjustRightInd w:val="0"/>
        <w:snapToGrid w:val="0"/>
        <w:rPr>
          <w:rFonts w:hint="eastAsia" w:ascii="华文仿宋" w:hAnsi="华文仿宋" w:eastAsia="华文仿宋"/>
          <w:b/>
          <w:sz w:val="24"/>
          <w:lang w:eastAsia="zh-CN"/>
        </w:rPr>
      </w:pPr>
      <w:r>
        <w:rPr>
          <w:rFonts w:hint="eastAsia" w:ascii="华文仿宋" w:hAnsi="华文仿宋" w:eastAsia="华文仿宋"/>
          <w:b/>
          <w:sz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-106045</wp:posOffset>
            </wp:positionH>
            <wp:positionV relativeFrom="page">
              <wp:posOffset>6491605</wp:posOffset>
            </wp:positionV>
            <wp:extent cx="1648460" cy="3204845"/>
            <wp:effectExtent l="0" t="0" r="2540" b="8255"/>
            <wp:wrapSquare wrapText="bothSides"/>
            <wp:docPr id="3" name="图片 3" descr="16390362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903628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rPr>
          <w:rFonts w:hint="eastAsia" w:ascii="华文仿宋" w:hAnsi="华文仿宋" w:eastAsia="华文仿宋"/>
          <w:b/>
          <w:sz w:val="24"/>
          <w:lang w:eastAsia="zh-CN"/>
        </w:rPr>
      </w:pPr>
    </w:p>
    <w:p>
      <w:pPr>
        <w:adjustRightInd w:val="0"/>
        <w:snapToGrid w:val="0"/>
        <w:rPr>
          <w:rFonts w:hint="eastAsia" w:ascii="华文仿宋" w:hAnsi="华文仿宋" w:eastAsia="华文仿宋"/>
          <w:b/>
          <w:sz w:val="24"/>
          <w:lang w:eastAsia="zh-CN"/>
        </w:rPr>
      </w:pPr>
    </w:p>
    <w:p>
      <w:pPr>
        <w:adjustRightInd w:val="0"/>
        <w:snapToGrid w:val="0"/>
        <w:rPr>
          <w:rFonts w:hint="eastAsia" w:ascii="华文仿宋" w:hAnsi="华文仿宋" w:eastAsia="华文仿宋"/>
          <w:b/>
          <w:sz w:val="24"/>
          <w:lang w:eastAsia="zh-CN"/>
        </w:rPr>
      </w:pPr>
    </w:p>
    <w:p>
      <w:pPr>
        <w:adjustRightInd w:val="0"/>
        <w:snapToGrid w:val="0"/>
        <w:rPr>
          <w:rFonts w:hint="eastAsia" w:ascii="华文仿宋" w:hAnsi="华文仿宋" w:eastAsia="华文仿宋"/>
          <w:b/>
          <w:sz w:val="24"/>
          <w:lang w:eastAsia="zh-CN"/>
        </w:rPr>
      </w:pPr>
    </w:p>
    <w:p>
      <w:pPr>
        <w:adjustRightInd w:val="0"/>
        <w:snapToGrid w:val="0"/>
        <w:rPr>
          <w:rFonts w:hint="eastAsia" w:ascii="华文仿宋" w:hAnsi="华文仿宋" w:eastAsia="华文仿宋"/>
          <w:b/>
          <w:sz w:val="24"/>
          <w:lang w:eastAsia="zh-CN"/>
        </w:rPr>
      </w:pPr>
    </w:p>
    <w:p>
      <w:pPr>
        <w:adjustRightInd w:val="0"/>
        <w:snapToGrid w:val="0"/>
        <w:rPr>
          <w:rFonts w:hint="eastAsia" w:ascii="华文仿宋" w:hAnsi="华文仿宋" w:eastAsia="华文仿宋"/>
          <w:b/>
          <w:sz w:val="24"/>
          <w:lang w:eastAsia="zh-CN"/>
        </w:rPr>
      </w:pPr>
    </w:p>
    <w:p>
      <w:pPr>
        <w:adjustRightInd w:val="0"/>
        <w:snapToGrid w:val="0"/>
        <w:rPr>
          <w:rFonts w:hint="eastAsia" w:ascii="华文仿宋" w:hAnsi="华文仿宋" w:eastAsia="华文仿宋"/>
          <w:b/>
          <w:sz w:val="24"/>
          <w:lang w:eastAsia="zh-CN"/>
        </w:rPr>
      </w:pPr>
    </w:p>
    <w:p>
      <w:pPr>
        <w:adjustRightInd w:val="0"/>
        <w:snapToGrid w:val="0"/>
        <w:rPr>
          <w:rFonts w:hint="eastAsia" w:ascii="华文仿宋" w:hAnsi="华文仿宋" w:eastAsia="华文仿宋"/>
          <w:b/>
          <w:sz w:val="24"/>
          <w:lang w:eastAsia="zh-CN"/>
        </w:rPr>
      </w:pPr>
    </w:p>
    <w:p>
      <w:pPr>
        <w:adjustRightInd w:val="0"/>
        <w:snapToGrid w:val="0"/>
        <w:rPr>
          <w:rFonts w:hint="eastAsia" w:ascii="华文仿宋" w:hAnsi="华文仿宋" w:eastAsia="华文仿宋"/>
          <w:b/>
          <w:sz w:val="24"/>
          <w:lang w:eastAsia="zh-CN"/>
        </w:rPr>
      </w:pPr>
    </w:p>
    <w:p>
      <w:pPr>
        <w:adjustRightInd w:val="0"/>
        <w:snapToGrid w:val="0"/>
        <w:rPr>
          <w:rFonts w:hint="eastAsia" w:ascii="华文仿宋" w:hAnsi="华文仿宋" w:eastAsia="华文仿宋"/>
          <w:b/>
          <w:sz w:val="24"/>
          <w:lang w:eastAsia="zh-CN"/>
        </w:rPr>
      </w:pPr>
    </w:p>
    <w:p>
      <w:pPr>
        <w:snapToGrid w:val="0"/>
        <w:rPr>
          <w:rFonts w:hint="eastAsia" w:ascii="华文仿宋" w:hAnsi="华文仿宋" w:eastAsia="华文仿宋"/>
          <w:b/>
          <w:sz w:val="24"/>
        </w:rPr>
      </w:pPr>
    </w:p>
    <w:p>
      <w:pPr>
        <w:snapToGrid w:val="0"/>
        <w:rPr>
          <w:rFonts w:hint="eastAsia" w:ascii="华文仿宋" w:hAnsi="华文仿宋" w:eastAsia="华文仿宋"/>
          <w:b/>
          <w:sz w:val="24"/>
        </w:rPr>
      </w:pPr>
    </w:p>
    <w:p>
      <w:pPr>
        <w:snapToGrid w:val="0"/>
        <w:rPr>
          <w:rFonts w:hint="eastAsia" w:ascii="华文仿宋" w:hAnsi="华文仿宋" w:eastAsia="华文仿宋"/>
          <w:b/>
          <w:sz w:val="24"/>
        </w:rPr>
      </w:pPr>
    </w:p>
    <w:p>
      <w:pPr>
        <w:snapToGrid w:val="0"/>
        <w:rPr>
          <w:rFonts w:hint="eastAsia" w:ascii="华文仿宋" w:hAnsi="华文仿宋" w:eastAsia="华文仿宋"/>
          <w:b/>
          <w:sz w:val="24"/>
        </w:rPr>
      </w:pPr>
    </w:p>
    <w:p>
      <w:pPr>
        <w:snapToGrid w:val="0"/>
        <w:rPr>
          <w:rFonts w:hint="eastAsia" w:ascii="华文仿宋" w:hAnsi="华文仿宋" w:eastAsia="华文仿宋"/>
          <w:b/>
          <w:sz w:val="24"/>
        </w:rPr>
      </w:pPr>
    </w:p>
    <w:p>
      <w:pPr>
        <w:snapToGrid w:val="0"/>
        <w:rPr>
          <w:rFonts w:hint="eastAsia" w:ascii="华文仿宋" w:hAnsi="华文仿宋" w:eastAsia="华文仿宋"/>
          <w:sz w:val="24"/>
          <w:lang w:eastAsia="zh-CN"/>
        </w:rPr>
      </w:pPr>
      <w:r>
        <w:rPr>
          <w:rFonts w:hint="eastAsia" w:ascii="华文仿宋" w:hAnsi="华文仿宋" w:eastAsia="华文仿宋"/>
          <w:b/>
          <w:sz w:val="24"/>
        </w:rPr>
        <w:t>方式二（pc端）：</w:t>
      </w:r>
      <w:r>
        <w:rPr>
          <w:rFonts w:hint="eastAsia" w:ascii="华文仿宋" w:hAnsi="华文仿宋" w:eastAsia="华文仿宋"/>
          <w:sz w:val="24"/>
        </w:rPr>
        <w:t>进入网址</w:t>
      </w:r>
      <w:r>
        <w:rPr>
          <w:highlight w:val="yellow"/>
        </w:rPr>
        <w:fldChar w:fldCharType="begin"/>
      </w:r>
      <w:r>
        <w:rPr>
          <w:highlight w:val="yellow"/>
        </w:rPr>
        <w:instrText xml:space="preserve"> HYPERLINK "http://scnu.fanya.chaoxing.com/portal" </w:instrText>
      </w:r>
      <w:r>
        <w:rPr>
          <w:highlight w:val="yellow"/>
        </w:rPr>
        <w:fldChar w:fldCharType="separate"/>
      </w:r>
      <w:r>
        <w:rPr>
          <w:rStyle w:val="8"/>
          <w:highlight w:val="yellow"/>
        </w:rPr>
        <w:t>http://scnu.fanya.chaoxing.com/portal</w:t>
      </w:r>
      <w:r>
        <w:rPr>
          <w:highlight w:val="yellow"/>
        </w:rPr>
        <w:fldChar w:fldCharType="end"/>
      </w:r>
      <w:r>
        <w:rPr>
          <w:rFonts w:hint="eastAsia" w:ascii="华文仿宋" w:hAnsi="华文仿宋" w:eastAsia="华文仿宋"/>
          <w:sz w:val="24"/>
        </w:rPr>
        <w:t>登录（用户名工号，密码与APP端相同）——登录成功点击右上方“学习空间”进入个人主界面——点击“课程”——“我学的课”——进入“华南师范大学 研究生助教助管培训”</w:t>
      </w:r>
      <w:r>
        <w:rPr>
          <w:rFonts w:hint="eastAsia" w:ascii="华文仿宋" w:hAnsi="华文仿宋" w:eastAsia="华文仿宋"/>
          <w:sz w:val="24"/>
          <w:lang w:eastAsia="zh-CN"/>
        </w:rPr>
        <w:t>。</w:t>
      </w:r>
    </w:p>
    <w:p>
      <w:pPr>
        <w:spacing w:line="360" w:lineRule="auto"/>
        <w:rPr>
          <w:rFonts w:hint="eastAsia" w:ascii="华文仿宋" w:hAnsi="华文仿宋" w:eastAsia="华文仿宋"/>
          <w:sz w:val="24"/>
          <w:lang w:eastAsia="zh-CN"/>
        </w:rPr>
      </w:pPr>
      <w:r>
        <w:rPr>
          <w:rFonts w:ascii="华文仿宋" w:hAnsi="华文仿宋" w:eastAsia="华文仿宋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1864995</wp:posOffset>
            </wp:positionV>
            <wp:extent cx="2783205" cy="2623820"/>
            <wp:effectExtent l="0" t="0" r="10795" b="5080"/>
            <wp:wrapSquare wrapText="bothSides"/>
            <wp:docPr id="10" name="图片 10" descr="16390320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903203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/>
          <w:sz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2908300</wp:posOffset>
            </wp:positionH>
            <wp:positionV relativeFrom="page">
              <wp:posOffset>1899285</wp:posOffset>
            </wp:positionV>
            <wp:extent cx="2989580" cy="2576830"/>
            <wp:effectExtent l="0" t="0" r="7620" b="1270"/>
            <wp:wrapSquare wrapText="bothSides"/>
            <wp:docPr id="6" name="图片 6" descr="16390320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903208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  <w:lang w:eastAsia="zh-CN"/>
        </w:rPr>
        <w:drawing>
          <wp:inline distT="0" distB="0" distL="114300" distR="114300">
            <wp:extent cx="2970530" cy="2421255"/>
            <wp:effectExtent l="0" t="0" r="1270" b="4445"/>
            <wp:docPr id="11" name="图片 11" descr="16390322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903224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053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-120650</wp:posOffset>
            </wp:positionH>
            <wp:positionV relativeFrom="page">
              <wp:posOffset>4913630</wp:posOffset>
            </wp:positionV>
            <wp:extent cx="3016250" cy="2511425"/>
            <wp:effectExtent l="0" t="0" r="6350" b="3175"/>
            <wp:wrapSquare wrapText="bothSides"/>
            <wp:docPr id="7" name="图片 7" descr="16390321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903217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华文仿宋" w:hAnsi="华文仿宋" w:eastAsia="华文仿宋"/>
          <w:sz w:val="24"/>
        </w:rPr>
      </w:pPr>
    </w:p>
    <w:p>
      <w:pPr>
        <w:spacing w:line="360" w:lineRule="auto"/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２.3确认完成学习</w:t>
      </w:r>
    </w:p>
    <w:p>
      <w:pPr>
        <w:snapToGrid w:val="0"/>
        <w:rPr>
          <w:rFonts w:hint="eastAsia" w:ascii="华文仿宋" w:hAnsi="华文仿宋" w:eastAsia="华文仿宋"/>
          <w:sz w:val="24"/>
        </w:rPr>
      </w:pPr>
      <w:r>
        <w:rPr>
          <w:rFonts w:hint="eastAsia" w:ascii="华文仿宋" w:hAnsi="华文仿宋" w:eastAsia="华文仿宋"/>
          <w:sz w:val="24"/>
        </w:rPr>
        <w:t>课程中，每章节标题前橙色圆圈标有数字，数字表示此节有几个知识点，完成全部知识点（即完成视频的观看），圆圈由橙色变为绿色，当所有课程中任务点图标全部变为绿色，即学习完成。（下左图为手机端、下右图为PC端）</w:t>
      </w:r>
    </w:p>
    <w:p>
      <w:pPr>
        <w:spacing w:line="360" w:lineRule="auto"/>
        <w:rPr>
          <w:rFonts w:ascii="华文仿宋" w:hAnsi="华文仿宋" w:eastAsia="华文仿宋"/>
          <w:b/>
          <w:sz w:val="24"/>
        </w:rPr>
      </w:pPr>
      <w:r>
        <w:rPr>
          <w:rFonts w:ascii="华文仿宋" w:hAnsi="华文仿宋" w:eastAsia="华文仿宋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-266700</wp:posOffset>
            </wp:positionH>
            <wp:positionV relativeFrom="page">
              <wp:posOffset>1435100</wp:posOffset>
            </wp:positionV>
            <wp:extent cx="2242820" cy="2820035"/>
            <wp:effectExtent l="0" t="0" r="5080" b="12065"/>
            <wp:wrapSquare wrapText="bothSides"/>
            <wp:docPr id="13" name="图片 13" descr="16390326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903261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</w:rPr>
        <w:t xml:space="preserve"> </w:t>
      </w:r>
      <w:r>
        <w:rPr>
          <w:rFonts w:hint="eastAsia" w:ascii="华文仿宋" w:hAnsi="华文仿宋" w:eastAsia="华文仿宋"/>
          <w:sz w:val="24"/>
          <w:lang w:eastAsia="zh-CN"/>
        </w:rPr>
        <w:drawing>
          <wp:inline distT="0" distB="0" distL="114300" distR="114300">
            <wp:extent cx="3585210" cy="3127375"/>
            <wp:effectExtent l="0" t="0" r="8890" b="9525"/>
            <wp:docPr id="12" name="图片 12" descr="16390325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903255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华文仿宋" w:hAnsi="华文仿宋" w:eastAsia="华文仿宋"/>
          <w:b/>
          <w:sz w:val="24"/>
        </w:rPr>
      </w:pPr>
    </w:p>
    <w:p>
      <w:pPr>
        <w:spacing w:line="360" w:lineRule="auto"/>
        <w:rPr>
          <w:rFonts w:hint="eastAsia" w:ascii="华文仿宋" w:hAnsi="华文仿宋" w:eastAsia="华文仿宋"/>
          <w:b/>
          <w:sz w:val="24"/>
        </w:rPr>
      </w:pP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第三阶段 培训后</w:t>
      </w:r>
    </w:p>
    <w:p>
      <w:pPr>
        <w:spacing w:line="360" w:lineRule="auto"/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</w:rPr>
        <w:t>3.1完成学习后下载证书（仅可从PC端查看下载）</w:t>
      </w:r>
    </w:p>
    <w:p>
      <w:pPr>
        <w:rPr>
          <w:rFonts w:hint="eastAsia" w:eastAsiaTheme="minorEastAsia"/>
          <w:highlight w:val="none"/>
          <w:lang w:eastAsia="zh-CN"/>
        </w:rPr>
      </w:pPr>
      <w:r>
        <w:rPr>
          <w:rFonts w:hint="eastAsia" w:ascii="华文仿宋" w:hAnsi="华文仿宋" w:eastAsia="华文仿宋"/>
          <w:sz w:val="24"/>
        </w:rPr>
        <w:t>完成学习后从PC端进入课程</w:t>
      </w:r>
      <w:r>
        <w:rPr>
          <w:rFonts w:hint="eastAsia" w:ascii="华文仿宋" w:hAnsi="华文仿宋" w:eastAsia="华文仿宋"/>
          <w:sz w:val="24"/>
          <w:lang w:eastAsia="zh-CN"/>
        </w:rPr>
        <w:t>，</w:t>
      </w:r>
      <w:r>
        <w:rPr>
          <w:rFonts w:hint="eastAsia" w:ascii="华文仿宋" w:hAnsi="华文仿宋" w:eastAsia="华文仿宋"/>
          <w:sz w:val="24"/>
          <w:lang w:val="en-US" w:eastAsia="zh-CN"/>
        </w:rPr>
        <w:t>在</w:t>
      </w:r>
      <w:r>
        <w:rPr>
          <w:rFonts w:hint="eastAsia"/>
          <w:highlight w:val="none"/>
        </w:rPr>
        <w:t>“学习记录”——“下载证书”处下载</w:t>
      </w:r>
      <w:r>
        <w:rPr>
          <w:rFonts w:hint="eastAsia"/>
          <w:highlight w:val="none"/>
          <w:lang w:eastAsia="zh-CN"/>
        </w:rPr>
        <w:t>。</w:t>
      </w:r>
    </w:p>
    <w:p>
      <w:pPr>
        <w:spacing w:line="360" w:lineRule="auto"/>
        <w:rPr>
          <w:rFonts w:hint="eastAsia" w:ascii="华文仿宋" w:hAnsi="华文仿宋" w:eastAsia="华文仿宋"/>
          <w:b/>
          <w:sz w:val="24"/>
          <w:lang w:eastAsia="zh-CN"/>
        </w:rPr>
      </w:pPr>
      <w:r>
        <w:rPr>
          <w:rFonts w:hint="eastAsia" w:ascii="华文仿宋" w:hAnsi="华文仿宋" w:eastAsia="华文仿宋"/>
          <w:b/>
          <w:sz w:val="24"/>
          <w:lang w:eastAsia="zh-CN"/>
        </w:rPr>
        <w:drawing>
          <wp:inline distT="0" distB="0" distL="114300" distR="114300">
            <wp:extent cx="4195445" cy="1555750"/>
            <wp:effectExtent l="0" t="0" r="8255" b="6350"/>
            <wp:docPr id="14" name="图片 14" descr="16390329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903296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华文仿宋" w:hAnsi="华文仿宋" w:eastAsia="华文仿宋"/>
          <w:b/>
          <w:sz w:val="24"/>
        </w:rPr>
      </w:pPr>
      <w:r>
        <w:rPr>
          <w:rFonts w:hint="eastAsia" w:ascii="华文仿宋" w:hAnsi="华文仿宋" w:eastAsia="华文仿宋"/>
          <w:b/>
          <w:sz w:val="24"/>
          <w:lang w:val="en-US" w:eastAsia="zh-CN"/>
        </w:rPr>
        <w:t>3.2</w:t>
      </w:r>
      <w:r>
        <w:rPr>
          <w:rFonts w:hint="eastAsia" w:ascii="华文仿宋" w:hAnsi="华文仿宋" w:eastAsia="华文仿宋"/>
          <w:b/>
          <w:sz w:val="24"/>
        </w:rPr>
        <w:t>确认完成学习</w:t>
      </w:r>
    </w:p>
    <w:p>
      <w:pPr>
        <w:snapToGrid w:val="0"/>
        <w:rPr>
          <w:rFonts w:hint="eastAsia" w:ascii="华文仿宋" w:hAnsi="华文仿宋" w:eastAsia="华文仿宋"/>
          <w:sz w:val="24"/>
        </w:rPr>
      </w:pPr>
      <w:bookmarkStart w:id="0" w:name="_Hlk5328836"/>
      <w:r>
        <w:rPr>
          <w:rFonts w:hint="eastAsia" w:ascii="华文仿宋" w:hAnsi="华文仿宋" w:eastAsia="华文仿宋"/>
          <w:sz w:val="24"/>
        </w:rPr>
        <w:t>课程中，每章节标题前橙色圆圈标有数字，数字表示此节有几个知识点，完成全部知识点（即完成视频的观看），圆圈由橙色变为绿色，当所有课程中任务点图标全部变为绿色，即学习完成。</w:t>
      </w:r>
      <w:bookmarkEnd w:id="0"/>
      <w:r>
        <w:rPr>
          <w:rFonts w:hint="eastAsia" w:ascii="华文仿宋" w:hAnsi="华文仿宋" w:eastAsia="华文仿宋"/>
          <w:sz w:val="24"/>
        </w:rPr>
        <w:t>（下左图为手机端、下右图为PC端）</w:t>
      </w:r>
    </w:p>
    <w:p>
      <w:pPr>
        <w:spacing w:line="360" w:lineRule="auto"/>
        <w:rPr>
          <w:rFonts w:hint="eastAsia" w:ascii="华文仿宋" w:hAnsi="华文仿宋" w:eastAsia="华文仿宋"/>
          <w:sz w:val="24"/>
        </w:rPr>
      </w:pPr>
      <w:r>
        <w:rPr>
          <w:rFonts w:ascii="华文仿宋" w:hAnsi="华文仿宋" w:eastAsia="华文仿宋"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-266700</wp:posOffset>
            </wp:positionH>
            <wp:positionV relativeFrom="page">
              <wp:posOffset>1435100</wp:posOffset>
            </wp:positionV>
            <wp:extent cx="2242820" cy="2820035"/>
            <wp:effectExtent l="0" t="0" r="5080" b="12065"/>
            <wp:wrapSquare wrapText="bothSides"/>
            <wp:docPr id="15" name="图片 15" descr="16390326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903261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</w:rPr>
        <w:t xml:space="preserve"> </w:t>
      </w:r>
      <w:bookmarkStart w:id="1" w:name="_GoBack"/>
      <w:bookmarkEnd w:id="1"/>
      <w:r>
        <w:rPr>
          <w:rFonts w:hint="eastAsia" w:ascii="华文仿宋" w:hAnsi="华文仿宋" w:eastAsia="华文仿宋"/>
          <w:sz w:val="24"/>
          <w:lang w:eastAsia="zh-CN"/>
        </w:rPr>
        <w:drawing>
          <wp:inline distT="0" distB="0" distL="114300" distR="114300">
            <wp:extent cx="3585210" cy="3127375"/>
            <wp:effectExtent l="0" t="0" r="8890" b="9525"/>
            <wp:docPr id="16" name="图片 16" descr="16390325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903255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7805E5"/>
    <w:multiLevelType w:val="multilevel"/>
    <w:tmpl w:val="737805E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3C57FC"/>
    <w:rsid w:val="0002194E"/>
    <w:rsid w:val="000371F2"/>
    <w:rsid w:val="0006401F"/>
    <w:rsid w:val="00080B6E"/>
    <w:rsid w:val="000D4EBF"/>
    <w:rsid w:val="000F106C"/>
    <w:rsid w:val="001524C7"/>
    <w:rsid w:val="001E61D0"/>
    <w:rsid w:val="002045C7"/>
    <w:rsid w:val="002504B1"/>
    <w:rsid w:val="00265D34"/>
    <w:rsid w:val="002F00B5"/>
    <w:rsid w:val="0038582E"/>
    <w:rsid w:val="003B4BCC"/>
    <w:rsid w:val="003B623E"/>
    <w:rsid w:val="003D4C4C"/>
    <w:rsid w:val="003F6C7A"/>
    <w:rsid w:val="0042050B"/>
    <w:rsid w:val="00440F0D"/>
    <w:rsid w:val="0045644E"/>
    <w:rsid w:val="00477CA9"/>
    <w:rsid w:val="004857C9"/>
    <w:rsid w:val="004A60F9"/>
    <w:rsid w:val="004B5F0B"/>
    <w:rsid w:val="005219CF"/>
    <w:rsid w:val="00533D0B"/>
    <w:rsid w:val="00562EF4"/>
    <w:rsid w:val="005939D0"/>
    <w:rsid w:val="005A12FD"/>
    <w:rsid w:val="005B12A0"/>
    <w:rsid w:val="005B4838"/>
    <w:rsid w:val="006F1694"/>
    <w:rsid w:val="006F4AFB"/>
    <w:rsid w:val="00714D5B"/>
    <w:rsid w:val="00836686"/>
    <w:rsid w:val="00864E53"/>
    <w:rsid w:val="008847EE"/>
    <w:rsid w:val="008B151E"/>
    <w:rsid w:val="008B51DB"/>
    <w:rsid w:val="008D0D63"/>
    <w:rsid w:val="008E0C2A"/>
    <w:rsid w:val="00903677"/>
    <w:rsid w:val="00931C3A"/>
    <w:rsid w:val="009555C3"/>
    <w:rsid w:val="0097678A"/>
    <w:rsid w:val="009C59BA"/>
    <w:rsid w:val="00A01F57"/>
    <w:rsid w:val="00A31A11"/>
    <w:rsid w:val="00AA0FCF"/>
    <w:rsid w:val="00AE2213"/>
    <w:rsid w:val="00AE6313"/>
    <w:rsid w:val="00B52555"/>
    <w:rsid w:val="00B55242"/>
    <w:rsid w:val="00BB0A9B"/>
    <w:rsid w:val="00BC476B"/>
    <w:rsid w:val="00BC5DC2"/>
    <w:rsid w:val="00C2045C"/>
    <w:rsid w:val="00C45BFB"/>
    <w:rsid w:val="00C54C61"/>
    <w:rsid w:val="00C56916"/>
    <w:rsid w:val="00C75CF4"/>
    <w:rsid w:val="00CB3804"/>
    <w:rsid w:val="00D37068"/>
    <w:rsid w:val="00DA7B44"/>
    <w:rsid w:val="00E16C7B"/>
    <w:rsid w:val="00E255F1"/>
    <w:rsid w:val="00E2749E"/>
    <w:rsid w:val="00E661FD"/>
    <w:rsid w:val="00F116A6"/>
    <w:rsid w:val="00F45319"/>
    <w:rsid w:val="00F61BCD"/>
    <w:rsid w:val="00FA1A63"/>
    <w:rsid w:val="00FC62F7"/>
    <w:rsid w:val="00FD6572"/>
    <w:rsid w:val="00FE19C3"/>
    <w:rsid w:val="015C5FB1"/>
    <w:rsid w:val="0180026F"/>
    <w:rsid w:val="02D12D5D"/>
    <w:rsid w:val="04BF0320"/>
    <w:rsid w:val="05B44200"/>
    <w:rsid w:val="070A6875"/>
    <w:rsid w:val="07462E63"/>
    <w:rsid w:val="07613E10"/>
    <w:rsid w:val="076D20D8"/>
    <w:rsid w:val="077261F9"/>
    <w:rsid w:val="07784C70"/>
    <w:rsid w:val="08974D44"/>
    <w:rsid w:val="0A464BAE"/>
    <w:rsid w:val="0AA91841"/>
    <w:rsid w:val="0B6D1445"/>
    <w:rsid w:val="0B8F46AF"/>
    <w:rsid w:val="0BB74C12"/>
    <w:rsid w:val="0BD62E45"/>
    <w:rsid w:val="0C727EB4"/>
    <w:rsid w:val="0CE8146F"/>
    <w:rsid w:val="0F5218F6"/>
    <w:rsid w:val="124512AE"/>
    <w:rsid w:val="12B10EE2"/>
    <w:rsid w:val="138A6995"/>
    <w:rsid w:val="13CE312A"/>
    <w:rsid w:val="14A85536"/>
    <w:rsid w:val="1501117F"/>
    <w:rsid w:val="16880D53"/>
    <w:rsid w:val="17840D23"/>
    <w:rsid w:val="17A22640"/>
    <w:rsid w:val="1912141F"/>
    <w:rsid w:val="19F50305"/>
    <w:rsid w:val="1AC61968"/>
    <w:rsid w:val="1B0E46A6"/>
    <w:rsid w:val="1C7D38D6"/>
    <w:rsid w:val="1CCA3B4B"/>
    <w:rsid w:val="1EEB0481"/>
    <w:rsid w:val="1FB66AE3"/>
    <w:rsid w:val="209D7767"/>
    <w:rsid w:val="21AF29AD"/>
    <w:rsid w:val="2395309D"/>
    <w:rsid w:val="23ED09C0"/>
    <w:rsid w:val="23FA6334"/>
    <w:rsid w:val="240F1284"/>
    <w:rsid w:val="278C42B6"/>
    <w:rsid w:val="27AF0F1D"/>
    <w:rsid w:val="2815257B"/>
    <w:rsid w:val="29941220"/>
    <w:rsid w:val="29ED7ABB"/>
    <w:rsid w:val="2A2E40C7"/>
    <w:rsid w:val="2A33078E"/>
    <w:rsid w:val="2B3679D9"/>
    <w:rsid w:val="2B67503F"/>
    <w:rsid w:val="2D3371CA"/>
    <w:rsid w:val="2EB55EAB"/>
    <w:rsid w:val="2F4F1152"/>
    <w:rsid w:val="30241E0B"/>
    <w:rsid w:val="30B55090"/>
    <w:rsid w:val="30FA48DB"/>
    <w:rsid w:val="314E6D5F"/>
    <w:rsid w:val="32681129"/>
    <w:rsid w:val="334C22F6"/>
    <w:rsid w:val="34602615"/>
    <w:rsid w:val="346E063D"/>
    <w:rsid w:val="36FE2E94"/>
    <w:rsid w:val="375E7380"/>
    <w:rsid w:val="3856492A"/>
    <w:rsid w:val="3A917355"/>
    <w:rsid w:val="3A9B4AD6"/>
    <w:rsid w:val="3B7E07E8"/>
    <w:rsid w:val="3C0F6D5C"/>
    <w:rsid w:val="3CE300B8"/>
    <w:rsid w:val="3F203D32"/>
    <w:rsid w:val="3F292D1B"/>
    <w:rsid w:val="3F761FBE"/>
    <w:rsid w:val="42DF2443"/>
    <w:rsid w:val="43240CF6"/>
    <w:rsid w:val="45C537F1"/>
    <w:rsid w:val="45D8308C"/>
    <w:rsid w:val="469947D7"/>
    <w:rsid w:val="46A950A5"/>
    <w:rsid w:val="481160A1"/>
    <w:rsid w:val="48B2340A"/>
    <w:rsid w:val="4AB166BD"/>
    <w:rsid w:val="4C101EB3"/>
    <w:rsid w:val="4C1C6CA6"/>
    <w:rsid w:val="4D610D39"/>
    <w:rsid w:val="4FD76FA2"/>
    <w:rsid w:val="51BF292A"/>
    <w:rsid w:val="52265FD1"/>
    <w:rsid w:val="5267349F"/>
    <w:rsid w:val="53074623"/>
    <w:rsid w:val="53DA0E6B"/>
    <w:rsid w:val="53FF6240"/>
    <w:rsid w:val="543F2703"/>
    <w:rsid w:val="5470180B"/>
    <w:rsid w:val="54753DA2"/>
    <w:rsid w:val="54F603E6"/>
    <w:rsid w:val="55885F86"/>
    <w:rsid w:val="567523C6"/>
    <w:rsid w:val="57620BB5"/>
    <w:rsid w:val="57C95392"/>
    <w:rsid w:val="590D6362"/>
    <w:rsid w:val="5BE23969"/>
    <w:rsid w:val="5C002786"/>
    <w:rsid w:val="5DF45784"/>
    <w:rsid w:val="5E080D26"/>
    <w:rsid w:val="5EFA5758"/>
    <w:rsid w:val="5F443722"/>
    <w:rsid w:val="5FC55B0F"/>
    <w:rsid w:val="5FC803CD"/>
    <w:rsid w:val="600D2A17"/>
    <w:rsid w:val="60450EF2"/>
    <w:rsid w:val="60A93575"/>
    <w:rsid w:val="61443705"/>
    <w:rsid w:val="619445F0"/>
    <w:rsid w:val="62297EFF"/>
    <w:rsid w:val="622E1125"/>
    <w:rsid w:val="62876EB2"/>
    <w:rsid w:val="63226E50"/>
    <w:rsid w:val="64124037"/>
    <w:rsid w:val="645B3407"/>
    <w:rsid w:val="662F653C"/>
    <w:rsid w:val="668C4DC6"/>
    <w:rsid w:val="66EF105D"/>
    <w:rsid w:val="68B52A3B"/>
    <w:rsid w:val="69285DB2"/>
    <w:rsid w:val="69906C2F"/>
    <w:rsid w:val="6C172257"/>
    <w:rsid w:val="6C27227D"/>
    <w:rsid w:val="6C656BC0"/>
    <w:rsid w:val="6D535020"/>
    <w:rsid w:val="710E0D6D"/>
    <w:rsid w:val="735965EA"/>
    <w:rsid w:val="73E51D4E"/>
    <w:rsid w:val="75E97F23"/>
    <w:rsid w:val="760F1FD3"/>
    <w:rsid w:val="771742B3"/>
    <w:rsid w:val="77EF7037"/>
    <w:rsid w:val="791C0A38"/>
    <w:rsid w:val="79680C22"/>
    <w:rsid w:val="799F6C98"/>
    <w:rsid w:val="7AC273A2"/>
    <w:rsid w:val="7B3C57FC"/>
    <w:rsid w:val="7DE16C63"/>
    <w:rsid w:val="7F0E2E0E"/>
    <w:rsid w:val="7F71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字符"/>
    <w:basedOn w:val="7"/>
    <w:link w:val="3"/>
    <w:uiPriority w:val="0"/>
    <w:rPr>
      <w:kern w:val="2"/>
      <w:sz w:val="18"/>
      <w:szCs w:val="18"/>
    </w:rPr>
  </w:style>
  <w:style w:type="character" w:customStyle="1" w:styleId="11">
    <w:name w:val="页眉 字符"/>
    <w:basedOn w:val="7"/>
    <w:link w:val="5"/>
    <w:uiPriority w:val="0"/>
    <w:rPr>
      <w:kern w:val="2"/>
      <w:sz w:val="18"/>
      <w:szCs w:val="18"/>
    </w:rPr>
  </w:style>
  <w:style w:type="character" w:customStyle="1" w:styleId="12">
    <w:name w:val="页脚 字符"/>
    <w:basedOn w:val="7"/>
    <w:link w:val="4"/>
    <w:qFormat/>
    <w:uiPriority w:val="0"/>
    <w:rPr>
      <w:kern w:val="2"/>
      <w:sz w:val="18"/>
      <w:szCs w:val="18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  <w:rPr>
      <w:rFonts w:cs="宋体"/>
      <w:szCs w:val="22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8BEB80-1FD8-46CF-AD13-74C5C33C91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5</Pages>
  <Words>141</Words>
  <Characters>806</Characters>
  <Lines>6</Lines>
  <Paragraphs>1</Paragraphs>
  <TotalTime>29</TotalTime>
  <ScaleCrop>false</ScaleCrop>
  <LinksUpToDate>false</LinksUpToDate>
  <CharactersWithSpaces>946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2018-10-24T05:53:00Z</dcterms:created>
  <dc:creator>Mr.Right</dc:creator>
  <cp:lastModifiedBy>eleven11</cp:lastModifiedBy>
  <dcterms:modified xsi:type="dcterms:W3CDTF">2021-12-09T09:04:35Z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5F311F780E06451896E81FDF43F64FEA</vt:lpwstr>
  </property>
</Properties>
</file>