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default" w:ascii="Times New Roman" w:hAnsi="Times New Roman" w:eastAsia="仿宋_GB2312" w:cs="Arial"/>
          <w:b/>
          <w:bCs/>
          <w:kern w:val="0"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仿宋_GB2312" w:cs="Arial"/>
          <w:b/>
          <w:bCs/>
          <w:kern w:val="0"/>
          <w:sz w:val="30"/>
          <w:szCs w:val="30"/>
          <w:lang w:val="en-US" w:eastAsia="zh-CN"/>
        </w:rPr>
        <w:t>附件1：九江学院2022年高层次人才招聘专业要求及待遇政策</w:t>
      </w:r>
    </w:p>
    <w:p>
      <w:pPr>
        <w:widowControl/>
        <w:spacing w:line="460" w:lineRule="exact"/>
        <w:ind w:firstLine="600" w:firstLineChars="200"/>
        <w:jc w:val="left"/>
        <w:rPr>
          <w:rFonts w:hint="eastAsia" w:ascii="仿宋_GB2312" w:hAnsi="Times New Roman" w:eastAsia="仿宋_GB2312" w:cs="Arial"/>
          <w:kern w:val="0"/>
          <w:sz w:val="30"/>
          <w:szCs w:val="30"/>
        </w:rPr>
      </w:pPr>
    </w:p>
    <w:p>
      <w:pPr>
        <w:pStyle w:val="2"/>
        <w:numPr>
          <w:numId w:val="0"/>
        </w:numPr>
        <w:spacing w:before="0" w:beforeAutospacing="0" w:after="0" w:afterAutospacing="0" w:line="460" w:lineRule="exact"/>
        <w:rPr>
          <w:rFonts w:hint="eastAsia" w:ascii="Times New Roman" w:hAnsi="Times New Roman" w:eastAsia="仿宋_GB2312" w:cs="Arial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Arial"/>
          <w:b/>
          <w:bCs/>
          <w:kern w:val="0"/>
          <w:sz w:val="30"/>
          <w:szCs w:val="30"/>
          <w:lang w:val="en-US" w:eastAsia="zh-CN"/>
        </w:rPr>
        <w:t>三、</w:t>
      </w:r>
      <w:r>
        <w:rPr>
          <w:rFonts w:hint="eastAsia" w:ascii="Times New Roman" w:hAnsi="Times New Roman" w:eastAsia="仿宋_GB2312" w:cs="Arial"/>
          <w:b/>
          <w:bCs/>
          <w:sz w:val="30"/>
          <w:szCs w:val="30"/>
        </w:rPr>
        <w:t>招聘专业及要求</w:t>
      </w:r>
    </w:p>
    <w:p>
      <w:pPr>
        <w:widowControl/>
        <w:spacing w:line="460" w:lineRule="exact"/>
        <w:ind w:firstLine="600" w:firstLineChars="200"/>
        <w:jc w:val="left"/>
        <w:rPr>
          <w:rFonts w:hint="eastAsia" w:ascii="Times New Roman" w:hAnsi="Times New Roman" w:eastAsia="仿宋_GB2312" w:cs="Arial"/>
          <w:kern w:val="0"/>
          <w:sz w:val="30"/>
          <w:szCs w:val="30"/>
          <w:lang w:val="en-US" w:eastAsia="zh-CN"/>
        </w:rPr>
      </w:pPr>
    </w:p>
    <w:p>
      <w:pPr>
        <w:spacing w:line="500" w:lineRule="exact"/>
        <w:ind w:firstLine="600" w:firstLineChars="200"/>
        <w:rPr>
          <w:rFonts w:ascii="Times New Roman" w:hAnsi="Times New Roman" w:eastAsia="仿宋_GB2312" w:cs="Tahoma"/>
          <w:b/>
          <w:spacing w:val="-20"/>
          <w:kern w:val="0"/>
          <w:sz w:val="30"/>
          <w:szCs w:val="30"/>
        </w:rPr>
      </w:pPr>
      <w:r>
        <w:rPr>
          <w:rFonts w:ascii="Times New Roman" w:hAnsi="Times New Roman" w:eastAsia="仿宋_GB2312" w:cs="Tahoma"/>
          <w:kern w:val="0"/>
          <w:sz w:val="30"/>
          <w:szCs w:val="30"/>
        </w:rPr>
        <w:t>1</w:t>
      </w:r>
      <w:r>
        <w:rPr>
          <w:rFonts w:hint="eastAsia" w:ascii="Times New Roman" w:hAnsi="Times New Roman" w:eastAsia="仿宋_GB2312" w:cs="Tahoma"/>
          <w:kern w:val="0"/>
          <w:sz w:val="30"/>
          <w:szCs w:val="30"/>
        </w:rPr>
        <w:t>．</w:t>
      </w:r>
      <w:r>
        <w:rPr>
          <w:rFonts w:hint="eastAsia" w:ascii="Times New Roman" w:hAnsi="Times New Roman" w:eastAsia="仿宋_GB2312" w:cs="Tahoma"/>
          <w:b/>
          <w:bCs/>
          <w:spacing w:val="-20"/>
          <w:kern w:val="0"/>
          <w:sz w:val="30"/>
          <w:szCs w:val="30"/>
        </w:rPr>
        <w:t>高端和杰出人才引进计划</w:t>
      </w:r>
      <w:r>
        <w:rPr>
          <w:rFonts w:hint="eastAsia" w:ascii="Times New Roman" w:hAnsi="Times New Roman" w:eastAsia="仿宋_GB2312" w:cs="Tahoma"/>
          <w:b/>
          <w:spacing w:val="-20"/>
          <w:kern w:val="0"/>
          <w:sz w:val="30"/>
          <w:szCs w:val="30"/>
        </w:rPr>
        <w:t>（符合招聘对象第</w:t>
      </w:r>
      <w:r>
        <w:rPr>
          <w:rFonts w:ascii="Times New Roman" w:hAnsi="Times New Roman" w:eastAsia="仿宋_GB2312" w:cs="Tahoma"/>
          <w:b/>
          <w:spacing w:val="-20"/>
          <w:kern w:val="0"/>
          <w:sz w:val="30"/>
          <w:szCs w:val="30"/>
        </w:rPr>
        <w:t>1</w:t>
      </w:r>
      <w:r>
        <w:rPr>
          <w:rFonts w:hint="eastAsia" w:ascii="Times New Roman" w:hAnsi="Times New Roman" w:eastAsia="仿宋_GB2312" w:cs="Tahoma"/>
          <w:b/>
          <w:spacing w:val="-20"/>
          <w:kern w:val="0"/>
          <w:sz w:val="30"/>
          <w:szCs w:val="30"/>
        </w:rPr>
        <w:t>、</w:t>
      </w:r>
      <w:r>
        <w:rPr>
          <w:rFonts w:ascii="Times New Roman" w:hAnsi="Times New Roman" w:eastAsia="仿宋_GB2312" w:cs="Tahoma"/>
          <w:b/>
          <w:spacing w:val="-20"/>
          <w:kern w:val="0"/>
          <w:sz w:val="30"/>
          <w:szCs w:val="30"/>
        </w:rPr>
        <w:t>2</w:t>
      </w:r>
      <w:r>
        <w:rPr>
          <w:rFonts w:hint="eastAsia" w:ascii="Times New Roman" w:hAnsi="Times New Roman" w:eastAsia="仿宋_GB2312" w:cs="Tahoma"/>
          <w:b/>
          <w:spacing w:val="-20"/>
          <w:kern w:val="0"/>
          <w:sz w:val="30"/>
          <w:szCs w:val="30"/>
        </w:rPr>
        <w:t>款的人才）</w:t>
      </w:r>
    </w:p>
    <w:tbl>
      <w:tblPr>
        <w:tblStyle w:val="3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3"/>
        <w:gridCol w:w="4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153" w:type="dxa"/>
            <w:shd w:val="clear" w:color="auto" w:fill="BDD6EE" w:themeFill="accent1" w:themeFillTint="6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ahom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ahoma"/>
                <w:b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4069" w:type="dxa"/>
            <w:shd w:val="clear" w:color="auto" w:fill="BDD6EE" w:themeFill="accent1" w:themeFillTint="6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ahom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ahoma"/>
                <w:b/>
                <w:kern w:val="0"/>
                <w:sz w:val="24"/>
                <w:szCs w:val="24"/>
              </w:rPr>
              <w:t>招聘数量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1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ahoma"/>
                <w:kern w:val="0"/>
                <w:sz w:val="24"/>
                <w:szCs w:val="24"/>
              </w:rPr>
              <w:t>不限</w:t>
            </w:r>
          </w:p>
        </w:tc>
        <w:tc>
          <w:tcPr>
            <w:tcW w:w="40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ahoma"/>
                <w:kern w:val="0"/>
                <w:sz w:val="24"/>
                <w:szCs w:val="24"/>
              </w:rPr>
              <w:t>不限</w:t>
            </w:r>
          </w:p>
        </w:tc>
      </w:tr>
    </w:tbl>
    <w:p>
      <w:pPr>
        <w:spacing w:line="360" w:lineRule="auto"/>
        <w:ind w:firstLine="602" w:firstLineChars="200"/>
        <w:rPr>
          <w:rFonts w:ascii="Times New Roman" w:hAnsi="Times New Roman" w:eastAsia="仿宋_GB2312" w:cs="Tahoma"/>
          <w:b/>
          <w:kern w:val="0"/>
          <w:sz w:val="30"/>
          <w:szCs w:val="30"/>
        </w:rPr>
      </w:pPr>
      <w:r>
        <w:rPr>
          <w:rFonts w:hint="eastAsia" w:ascii="Times New Roman" w:hAnsi="Times New Roman" w:eastAsia="仿宋_GB2312" w:cs="Arial"/>
          <w:b/>
          <w:sz w:val="30"/>
          <w:szCs w:val="30"/>
        </w:rPr>
        <w:t>2．部分二级学院学科带头人引进计划</w:t>
      </w:r>
    </w:p>
    <w:tbl>
      <w:tblPr>
        <w:tblStyle w:val="4"/>
        <w:tblW w:w="865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26"/>
        <w:gridCol w:w="1277"/>
        <w:gridCol w:w="708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60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引进部门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学科（专业方向）</w:t>
            </w:r>
          </w:p>
        </w:tc>
        <w:tc>
          <w:tcPr>
            <w:tcW w:w="1277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982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艺术学院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艺术学（美术、艺术设计）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博士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1</w:t>
            </w:r>
          </w:p>
        </w:tc>
        <w:tc>
          <w:tcPr>
            <w:tcW w:w="298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联系人：王老师</w:t>
            </w:r>
          </w:p>
          <w:p>
            <w:pPr>
              <w:jc w:val="lef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电话：0792-8312012</w:t>
            </w:r>
          </w:p>
          <w:p>
            <w:pPr>
              <w:jc w:val="lef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邮箱：634082043@qq.com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体育学院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体育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博士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1</w:t>
            </w:r>
          </w:p>
        </w:tc>
        <w:tc>
          <w:tcPr>
            <w:tcW w:w="298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联系人：段老师</w:t>
            </w:r>
          </w:p>
          <w:p>
            <w:pPr>
              <w:jc w:val="lef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电话：0792-8315793</w:t>
            </w:r>
          </w:p>
          <w:p>
            <w:pPr>
              <w:jc w:val="lef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邮箱：1065916490@qq.com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教育学院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教育学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博士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1</w:t>
            </w:r>
          </w:p>
        </w:tc>
        <w:tc>
          <w:tcPr>
            <w:tcW w:w="2982" w:type="dxa"/>
          </w:tcPr>
          <w:p>
            <w:pPr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联系人：丁老师</w:t>
            </w:r>
          </w:p>
          <w:p>
            <w:pPr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电话：0792-8313766</w:t>
            </w:r>
          </w:p>
          <w:p>
            <w:pPr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邮箱：13755298331@163.com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63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合计：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3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before="156" w:beforeLines="50" w:line="460" w:lineRule="exact"/>
        <w:jc w:val="left"/>
        <w:rPr>
          <w:rFonts w:ascii="Times New Roman" w:hAnsi="Times New Roman" w:eastAsia="仿宋_GB2312" w:cs="Tahoma"/>
          <w:b/>
          <w:kern w:val="0"/>
          <w:sz w:val="28"/>
          <w:szCs w:val="28"/>
        </w:rPr>
      </w:pPr>
      <w:r>
        <w:rPr>
          <w:rFonts w:hint="eastAsia" w:ascii="Times New Roman" w:hAnsi="Times New Roman" w:eastAsia="仿宋_GB2312" w:cs="Tahoma"/>
          <w:b/>
          <w:kern w:val="0"/>
          <w:sz w:val="28"/>
          <w:szCs w:val="28"/>
        </w:rPr>
        <w:t>注：招聘要求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Times New Roman" w:eastAsia="仿宋_GB2312" w:cs="Arial"/>
          <w:kern w:val="0"/>
          <w:sz w:val="28"/>
          <w:szCs w:val="28"/>
        </w:rPr>
      </w:pPr>
      <w:r>
        <w:rPr>
          <w:rFonts w:hint="eastAsia" w:ascii="仿宋_GB2312" w:hAnsi="Times New Roman" w:eastAsia="仿宋_GB2312" w:cs="Arial"/>
          <w:kern w:val="0"/>
          <w:sz w:val="28"/>
          <w:szCs w:val="28"/>
        </w:rPr>
        <w:t>（1）在本学科领域取得突出教学、科研成绩，为业内公认在本专业有一定造诣和社会影响力的专家、学者、学科带头人，能够对二级学院的学科建设、教学科研起到引领、支撑和推动作用。其中教育学院学科带头人应聘人选需主持过国家社科基金项目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Times New Roman" w:eastAsia="仿宋_GB2312" w:cs="Arial"/>
          <w:kern w:val="0"/>
          <w:sz w:val="28"/>
          <w:szCs w:val="28"/>
        </w:rPr>
      </w:pPr>
      <w:r>
        <w:rPr>
          <w:rFonts w:hint="eastAsia" w:ascii="仿宋_GB2312" w:hAnsi="Times New Roman" w:eastAsia="仿宋_GB2312" w:cs="Arial"/>
          <w:kern w:val="0"/>
          <w:sz w:val="28"/>
          <w:szCs w:val="28"/>
        </w:rPr>
        <w:t>（2）在国内本科院校相关学科学院担任过系主任（或副主任）、教研室主任等职务满2年以上。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Times New Roman" w:eastAsia="仿宋_GB2312" w:cs="Arial"/>
          <w:kern w:val="0"/>
          <w:sz w:val="28"/>
          <w:szCs w:val="28"/>
        </w:rPr>
      </w:pPr>
      <w:r>
        <w:rPr>
          <w:rFonts w:hint="eastAsia" w:ascii="仿宋_GB2312" w:hAnsi="Times New Roman" w:eastAsia="仿宋_GB2312" w:cs="Arial"/>
          <w:kern w:val="0"/>
          <w:sz w:val="28"/>
          <w:szCs w:val="28"/>
        </w:rPr>
        <w:t>（3）具有高教系列副教授以上职称。</w:t>
      </w:r>
    </w:p>
    <w:p>
      <w:pPr>
        <w:spacing w:line="360" w:lineRule="auto"/>
        <w:ind w:firstLine="602" w:firstLineChars="200"/>
        <w:rPr>
          <w:rFonts w:ascii="Times New Roman" w:hAnsi="Times New Roman" w:eastAsia="仿宋_GB2312" w:cs="Tahoma"/>
          <w:b/>
          <w:kern w:val="0"/>
          <w:sz w:val="30"/>
          <w:szCs w:val="30"/>
        </w:rPr>
      </w:pPr>
      <w:r>
        <w:rPr>
          <w:rFonts w:hint="eastAsia" w:ascii="Times New Roman" w:hAnsi="Times New Roman" w:eastAsia="仿宋_GB2312" w:cs="Tahoma"/>
          <w:b/>
          <w:kern w:val="0"/>
          <w:sz w:val="30"/>
          <w:szCs w:val="30"/>
        </w:rPr>
        <w:t>3．博士人才引进计划</w:t>
      </w:r>
    </w:p>
    <w:tbl>
      <w:tblPr>
        <w:tblStyle w:val="3"/>
        <w:tblW w:w="89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3402"/>
        <w:gridCol w:w="728"/>
        <w:gridCol w:w="690"/>
        <w:gridCol w:w="3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/>
                <w:bCs/>
                <w:kern w:val="0"/>
                <w:sz w:val="24"/>
                <w:szCs w:val="24"/>
              </w:rPr>
            </w:pPr>
            <w:bookmarkStart w:id="0" w:name="RANGE!A1:D24"/>
            <w:bookmarkEnd w:id="0"/>
            <w:r>
              <w:rPr>
                <w:rFonts w:hint="eastAsia" w:ascii="仿宋_GB2312" w:hAnsi="楷体" w:eastAsia="仿宋_GB2312" w:cs="宋体"/>
                <w:b/>
                <w:bCs/>
                <w:kern w:val="0"/>
                <w:sz w:val="24"/>
                <w:szCs w:val="24"/>
              </w:rPr>
              <w:t>引进部门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kern w:val="0"/>
                <w:sz w:val="24"/>
                <w:szCs w:val="24"/>
              </w:rPr>
              <w:t>学科（专业方向）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3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马克思主义理论（马克思主义基本原理、马克思主义发展史、马克思主义中国化研究、思想政治教育、中共党史等）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联系人：付老师</w:t>
            </w:r>
          </w:p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电话：0792-8312860</w:t>
            </w:r>
          </w:p>
          <w:p>
            <w:pPr>
              <w:adjustRightInd w:val="0"/>
              <w:snapToGrid w:val="0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邮箱：38395676@qq.com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经济学（金融学、国际贸易学）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联系人：饶老师</w:t>
            </w:r>
          </w:p>
          <w:p>
            <w:pPr>
              <w:adjustRightInd w:val="0"/>
              <w:snapToGrid w:val="0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电话：0792-8312562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邮箱：369763794@qq.com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法学（诉讼法、民法、知识产权法等）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联系人：李老师</w:t>
            </w:r>
          </w:p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电话：0792-8315993</w:t>
            </w:r>
          </w:p>
          <w:p>
            <w:pPr>
              <w:adjustRightInd w:val="0"/>
              <w:snapToGrid w:val="0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邮箱：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law@jju.edu.cn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应用心理学（</w:t>
            </w: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临床咨询方向或发展与教育心理学）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；教育学（教育学，教育技术）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联系人：龚老师 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电话：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0792-8313687 </w:t>
            </w:r>
          </w:p>
          <w:p>
            <w:pPr>
              <w:adjustRightInd w:val="0"/>
              <w:snapToGrid w:val="0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邮箱：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22926342@qq.com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体育学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联系人：井老师</w:t>
            </w:r>
          </w:p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电话：0792-8555201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邮箱：490441294@qq.com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中国语言文学（文艺学、中国古代文学、外国文学）；语言学（古汉语，应用语言学）；哲学（逻辑学）；教育学（教育学原理、课程与教学论）；戏剧影视学（戏剧与影视文学）；传播学（传播学理论或传媒相关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联系人：万老师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电话：0792-8312870</w:t>
            </w:r>
          </w:p>
          <w:p>
            <w:pPr>
              <w:adjustRightInd w:val="0"/>
              <w:snapToGrid w:val="0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邮箱：2313724788@qq.com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外国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语言文学（英美文学、语言学及应用语言学、翻译、比较文学与世界文学、日语语言文学）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联系人：江老师</w:t>
            </w:r>
          </w:p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电话：0792-8334050</w:t>
            </w:r>
          </w:p>
          <w:p>
            <w:pPr>
              <w:adjustRightInd w:val="0"/>
              <w:snapToGrid w:val="0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邮箱：53928034@qq.com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设计学；音乐学理论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联系人：彭老师</w:t>
            </w:r>
          </w:p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电话：0792-8311633</w:t>
            </w:r>
          </w:p>
          <w:p>
            <w:pPr>
              <w:adjustRightInd w:val="0"/>
              <w:snapToGrid w:val="0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邮箱：8833324@qq.com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数学（数学与应用数学、信息与计算科学）；物理学（应用物理学、物理学、新能源材料、材料物理）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联系人：李老师</w:t>
            </w:r>
          </w:p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电话：0792-8312864</w:t>
            </w:r>
          </w:p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邮箱：cl_weijianning@jju.edu.cn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有机化学（天然产物化学）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联系人：乔老师</w:t>
            </w: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电话： 0792-8314448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邮箱：754769153@qq 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机械与智能制造学院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机械工程（智能制造研究方向、车辆工程方向）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联系人：王老师</w:t>
            </w:r>
          </w:p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电话：0792-8334039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邮箱：23898493@qq.com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材料科学与工程（激光表面改性、光电功能材料）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联系人：白老师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电话：15907924699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邮箱：5784073@163.com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通信工程；电子科学与技术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联系人：吴老师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电话：0792-8314446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邮箱：13192316@qq.com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计算机与大数据科学学院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计算机科学与技术（人工智能、大数据与云计算、网络与信息安全、软件与理论等研究方向）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联系人：李老师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电话：0792-8312833</w:t>
            </w:r>
          </w:p>
          <w:p>
            <w:pPr>
              <w:widowControl/>
              <w:snapToGrid w:val="0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邮箱：86957975@qq.com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建筑工程与规划学院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土木工程（结构工程或桥梁与隧道工程方向）；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管理科学与工程（工学）（工程管理或建筑信息技术方向）；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力学（本硕博均为力学或工程力学方向）；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建筑学（建筑设计及理论或建筑材料科学方向）；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城乡规划学（本硕博均为城乡规划方向）；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风景园林学（工学）（本硕博均为风景园林方向）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联系人：徐老师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电话：0792-8311034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邮箱：12240450@qq.com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资源环境学院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环境科学与工程（环境工程、环境生态工程、水质科学与技术）；土木建筑工程（市政工程、给排水科学与工程）；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林学（水土保持工程）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联系人：高老师</w:t>
            </w:r>
          </w:p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电话：0792-8312256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邮箱：378398169@qq.com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临床医学（内科学、神经病学、外科学、妇产科学、儿科学、耳鼻咽喉科学、眼科学、皮肤病与性病学、麻醉学、影像医学与核医学、临床病理学）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联系人：饶老师</w:t>
            </w:r>
          </w:p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电话：0792-2180376</w:t>
            </w:r>
          </w:p>
          <w:p>
            <w:pPr>
              <w:widowControl/>
              <w:snapToGrid w:val="0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邮箱：417680162@qq.com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基础医学（公共卫生与预防医学、解剖学、病理学、生理学或病理生理学）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联系人：龚老师</w:t>
            </w:r>
          </w:p>
          <w:p>
            <w:pPr>
              <w:adjustRightInd w:val="0"/>
              <w:snapToGrid w:val="0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电话：0792-8570043</w:t>
            </w:r>
          </w:p>
          <w:p>
            <w:pPr>
              <w:adjustRightInd w:val="0"/>
              <w:snapToGrid w:val="0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邮箱：164934348@qq.com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药学与生命科学学院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生物与医药（生物技术与工程、制药工程、生物医药资源与培育工程）；生物制药工程（基因工程药物、天然药物制备、中药生物技术、微生物制药、药物筛选技术）；发酵工程（发酵工程学、酵工程与技术、工业微生物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联系人：张老师</w:t>
            </w:r>
          </w:p>
          <w:p>
            <w:pPr>
              <w:adjustRightInd w:val="0"/>
              <w:snapToGrid w:val="0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电话：13755229469</w:t>
            </w:r>
          </w:p>
          <w:p>
            <w:pPr>
              <w:adjustRightInd w:val="0"/>
              <w:snapToGrid w:val="0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邮箱：939044612@qq.com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护理学（护理学）；公共卫生与预防医学（流行病与卫生统计学、社会医学）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联系人：李老师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电话：0792-8501030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邮箱：jjxyhlxy2005@163.com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工商管理（会计学、财务管理、审计学、管理工程、农业经济管理、应用经济学、管理信息系统等）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联系人：胡老师</w:t>
            </w:r>
          </w:p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电话：0792-8334037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邮箱：kjxybgs@jju.edu.cn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旅游与地理学院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学科教学论（地理）；地理学（摄影测量与遥感、GIS）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联系人：陆老师</w:t>
            </w:r>
          </w:p>
          <w:p>
            <w:pPr>
              <w:adjustRightInd w:val="0"/>
              <w:snapToGrid w:val="0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电话：0792-8311117</w:t>
            </w:r>
          </w:p>
          <w:p>
            <w:pPr>
              <w:adjustRightInd w:val="0"/>
              <w:snapToGrid w:val="0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邮箱：59009530@qq.com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电子商务学院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联系人：仲老师</w:t>
            </w:r>
          </w:p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电话：0792-8316352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邮箱：6191329@qq.com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江西长江经济带研究院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theme="minorBidi"/>
                <w:sz w:val="24"/>
                <w:szCs w:val="24"/>
              </w:rPr>
              <w:t>理论经济学（西方经济学、人口、资源与环境经济学等）；应用经济学（区域经济学、产业经济学、数量经济学、资源经济学）；管理科学与工程（管理学）；工商管理（技术经济及管理）；地理学（人文地理学） ；工业生态学（管理学）；测绘科学与技术（遥感科学与技术）；计算机类（数据科学与大数据技术）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联系人：高老师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电话：0792-8312256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邮箱：378398169@qq.com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庐山文化研究中心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中国古代文学（魏晋文学方向）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联系人：滑老师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电话：13970248719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邮箱：651491458@qq.com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柬埔寨研究中心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国际关系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联系人：何老师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电话：15079241821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邮箱：474476937@qq.com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星火有机硅产业研究中心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有机合成(有机硅单体合成方法学及清洁生产技术)；金属有机化学(过渡金属有机化学)；工业催化(非均相催化剂设计与催化工程)；高分子化学与物理(有机硅高分子化学与物理)；高分子材料加工工程(有机硅高分子材料成型加工工程)；功能材料(功能性有机硅高分子及其改性材料的设计制备与应用)；计算化学(硅氢加成反应机理、聚硅氧烷结构与性能)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联系人：乔老师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电话：0792-8314448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邮箱：754769153@qq.com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江西油茶研究中心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食品科学（油脂工程类优先）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联系人：王老师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电话：13617914486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邮箱：fanwang2019@126.com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高等教育研究所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高等教育学（高等教育理论、高等教育管理、比较高等教育、高等教育法规政策、高等教育评估等）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联系人：黄老师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电话：0792-8337986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邮箱：450693144@qq.com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九江学院附属口腔医院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口腔医学（口腔临床医学、口腔基础医学）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联系人：杜老师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电话：0792-2171035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邮箱：bangongshikq@163.com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合计:</w:t>
            </w: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100</w:t>
            </w:r>
          </w:p>
        </w:tc>
      </w:tr>
    </w:tbl>
    <w:p>
      <w:pPr>
        <w:spacing w:line="360" w:lineRule="auto"/>
        <w:ind w:firstLine="600" w:firstLineChars="200"/>
        <w:rPr>
          <w:rFonts w:ascii="Times New Roman" w:hAnsi="Times New Roman" w:eastAsia="仿宋_GB2312" w:cs="Tahoma"/>
          <w:b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_GB2312" w:cs="Tahoma"/>
          <w:kern w:val="0"/>
          <w:sz w:val="30"/>
          <w:szCs w:val="30"/>
        </w:rPr>
        <w:t>4．</w:t>
      </w:r>
      <w:r>
        <w:rPr>
          <w:rFonts w:hint="eastAsia" w:ascii="Times New Roman" w:hAnsi="Times New Roman" w:eastAsia="仿宋_GB2312" w:cs="Tahoma"/>
          <w:b/>
          <w:bCs/>
          <w:kern w:val="0"/>
          <w:sz w:val="30"/>
          <w:szCs w:val="30"/>
        </w:rPr>
        <w:t>硕士人才引进计划</w:t>
      </w:r>
    </w:p>
    <w:p>
      <w:pPr>
        <w:spacing w:line="360" w:lineRule="auto"/>
        <w:ind w:firstLine="602" w:firstLineChars="200"/>
        <w:rPr>
          <w:rFonts w:ascii="Times New Roman" w:hAnsi="Times New Roman" w:eastAsia="仿宋_GB2312" w:cs="Tahoma"/>
          <w:b/>
          <w:bCs/>
          <w:kern w:val="0"/>
          <w:sz w:val="30"/>
          <w:szCs w:val="30"/>
        </w:rPr>
      </w:pPr>
    </w:p>
    <w:tbl>
      <w:tblPr>
        <w:tblStyle w:val="3"/>
        <w:tblW w:w="8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811"/>
        <w:gridCol w:w="1387"/>
        <w:gridCol w:w="621"/>
        <w:gridCol w:w="2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tblHeader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  <w:t>引进部门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  <w:t>学科（专业方向）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马克思主义学院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马克思主义理论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硕士及以上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3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联系人：付老师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电话：</w:t>
            </w:r>
            <w:r>
              <w:rPr>
                <w:rFonts w:ascii="Times New Roman" w:hAnsi="Times New Roman" w:eastAsia="仿宋_GB2312" w:cs="宋体"/>
                <w:kern w:val="0"/>
                <w:sz w:val="22"/>
              </w:rPr>
              <w:t>0792-8312860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邮箱：</w:t>
            </w:r>
            <w:r>
              <w:rPr>
                <w:rFonts w:ascii="Times New Roman" w:hAnsi="Times New Roman" w:eastAsia="仿宋_GB2312" w:cs="宋体"/>
                <w:kern w:val="0"/>
                <w:sz w:val="22"/>
              </w:rPr>
              <w:t>38395676@qq.com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法学院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法学（诉讼法、民法、知识产权法等）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硕士及以上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2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联系人：李老师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电话：0792-8315993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2"/>
              </w:rPr>
              <w:t>邮箱：law@jju.edu.cn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体育学院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体育学（网球、乒乓球、羽毛球、体操等）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硕士及以上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6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联系人：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井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老师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电话：0792-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8555201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邮箱：490441294@qq.com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外国语学院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外国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语言文学（英美文学、语言学及应用语言学、翻译、二语习得）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硕士及以上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2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联系人：江老师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电话：0792-8334050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邮箱：53928034@qq.com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艺术学院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音乐理论作曲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硕士及以上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09" w:type="dxa"/>
            <w:vMerge w:val="restart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联系人：彭老师</w:t>
            </w:r>
          </w:p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电话：0792-8311633</w:t>
            </w:r>
          </w:p>
          <w:p>
            <w:pPr>
              <w:widowControl/>
              <w:snapToGrid w:val="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邮箱：8833324@qq.com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声乐表演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硕士及以上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2</w:t>
            </w:r>
          </w:p>
        </w:tc>
        <w:tc>
          <w:tcPr>
            <w:tcW w:w="28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舞蹈表演或编导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硕士及以上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1</w:t>
            </w:r>
          </w:p>
        </w:tc>
        <w:tc>
          <w:tcPr>
            <w:tcW w:w="2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3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基础医学（解剖学、病理学、生理学）或相近专业医学硕士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联系人：龚老师</w:t>
            </w:r>
          </w:p>
          <w:p>
            <w:pPr>
              <w:widowControl/>
              <w:snapToGrid w:val="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电话：0792-8570043</w:t>
            </w:r>
          </w:p>
          <w:p>
            <w:pPr>
              <w:widowControl/>
              <w:snapToGrid w:val="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邮箱：164934348@qq.com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3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护理学、助产学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联系人：李老师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电话：0792-8501030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邮箱：jjxyhlxy2005@163.com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电子商务学院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联系人：仲老师</w:t>
            </w:r>
          </w:p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电话：0792-8316352</w:t>
            </w:r>
          </w:p>
          <w:p>
            <w:pPr>
              <w:widowControl/>
              <w:snapToGrid w:val="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邮箱：6191329@qq.com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教育学（教育学原理、高等教育学等）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联系人：谭老师</w:t>
            </w:r>
          </w:p>
          <w:p>
            <w:pPr>
              <w:widowControl/>
              <w:snapToGrid w:val="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电话：0792-8311039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邮箱：1132096778@qq.com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13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图书馆学、情报学、信息管理与信息系统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80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联系人：叶军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电话：0792-8314442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邮箱：2669408@qq.com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3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高等教育研究所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高等教育学（高等教育管理等）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联系人：黄老师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电话：0792-8337986</w:t>
            </w:r>
          </w:p>
          <w:p>
            <w:pPr>
              <w:widowControl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邮箱：450693144@qq.com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3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柬埔寨研究中心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柬语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联系人：何老师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电话：15079241821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邮箱：474476937@qq.com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13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九江学院附属口腔医院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口腔医学（口腔临床医学、口腔基础医学）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联系人：杜老师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电话：0792-2171035</w:t>
            </w:r>
          </w:p>
          <w:p>
            <w:pPr>
              <w:widowControl/>
              <w:snapToGrid w:val="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邮箱：bangongshikq@163.com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合计: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37</w:t>
            </w:r>
          </w:p>
        </w:tc>
      </w:tr>
    </w:tbl>
    <w:p>
      <w:pPr>
        <w:widowControl/>
        <w:shd w:val="clear" w:color="auto" w:fill="FFFFFF"/>
        <w:spacing w:before="156" w:beforeLines="50" w:line="500" w:lineRule="exact"/>
        <w:jc w:val="left"/>
        <w:rPr>
          <w:rFonts w:ascii="Times New Roman" w:hAnsi="Times New Roman" w:eastAsia="仿宋_GB2312" w:cs="Tahoma"/>
          <w:b/>
          <w:kern w:val="0"/>
          <w:sz w:val="30"/>
          <w:szCs w:val="30"/>
        </w:rPr>
      </w:pPr>
      <w:r>
        <w:rPr>
          <w:rFonts w:hint="eastAsia" w:ascii="Times New Roman" w:hAnsi="Times New Roman" w:eastAsia="仿宋_GB2312" w:cs="Tahoma"/>
          <w:b/>
          <w:kern w:val="0"/>
          <w:sz w:val="30"/>
          <w:szCs w:val="30"/>
        </w:rPr>
        <w:t>注：硕士人才招聘要求</w:t>
      </w:r>
    </w:p>
    <w:p>
      <w:pPr>
        <w:widowControl/>
        <w:spacing w:line="500" w:lineRule="exact"/>
        <w:ind w:firstLine="602" w:firstLineChars="200"/>
        <w:rPr>
          <w:rFonts w:ascii="Times New Roman" w:hAnsi="Times New Roman" w:eastAsia="仿宋_GB2312" w:cs="Arial"/>
          <w:b/>
          <w:kern w:val="0"/>
          <w:sz w:val="30"/>
          <w:szCs w:val="30"/>
        </w:rPr>
      </w:pPr>
      <w:r>
        <w:rPr>
          <w:rFonts w:hint="eastAsia" w:ascii="Times New Roman" w:hAnsi="Times New Roman" w:eastAsia="仿宋_GB2312" w:cs="Arial"/>
          <w:b/>
          <w:kern w:val="0"/>
          <w:sz w:val="30"/>
          <w:szCs w:val="30"/>
        </w:rPr>
        <w:t>本科及硕士专业一致或相近，且本硕均毕业于“双一流”大学或所学专业国内学科排名前三的院校。</w:t>
      </w:r>
    </w:p>
    <w:p>
      <w:pPr>
        <w:widowControl/>
        <w:spacing w:line="500" w:lineRule="exact"/>
        <w:rPr>
          <w:rFonts w:ascii="Times New Roman" w:hAnsi="Times New Roman" w:eastAsia="仿宋_GB2312" w:cs="Arial"/>
          <w:b/>
          <w:kern w:val="0"/>
          <w:sz w:val="30"/>
          <w:szCs w:val="30"/>
        </w:rPr>
      </w:pPr>
    </w:p>
    <w:p>
      <w:pPr>
        <w:widowControl/>
        <w:spacing w:line="500" w:lineRule="exact"/>
        <w:ind w:firstLine="600" w:firstLineChars="200"/>
        <w:rPr>
          <w:rFonts w:ascii="Times New Roman" w:hAnsi="Times New Roman" w:eastAsia="仿宋_GB2312" w:cs="Tahoma"/>
          <w:b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_GB2312" w:cs="Tahoma"/>
          <w:kern w:val="0"/>
          <w:sz w:val="30"/>
          <w:szCs w:val="30"/>
        </w:rPr>
        <w:t>5．</w:t>
      </w:r>
      <w:r>
        <w:rPr>
          <w:rFonts w:hint="eastAsia" w:ascii="Times New Roman" w:hAnsi="Times New Roman" w:eastAsia="仿宋_GB2312" w:cs="Tahoma"/>
          <w:b/>
          <w:bCs/>
          <w:kern w:val="0"/>
          <w:sz w:val="30"/>
          <w:szCs w:val="30"/>
        </w:rPr>
        <w:t>特殊人才引进计划</w:t>
      </w:r>
    </w:p>
    <w:tbl>
      <w:tblPr>
        <w:tblStyle w:val="3"/>
        <w:tblW w:w="8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811"/>
        <w:gridCol w:w="1387"/>
        <w:gridCol w:w="457"/>
        <w:gridCol w:w="2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tblHeader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  <w:t>引进部门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  <w:t>学科（专业方向）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tblHeader/>
          <w:jc w:val="center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体育学院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体育学（游泳、射击、网球等）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4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联系人：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井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老师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电话：0792-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8555201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邮箱：490441294@qq.com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tblHeader/>
          <w:jc w:val="center"/>
        </w:trPr>
        <w:tc>
          <w:tcPr>
            <w:tcW w:w="55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合计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4</w:t>
            </w:r>
          </w:p>
        </w:tc>
      </w:tr>
    </w:tbl>
    <w:p>
      <w:pPr>
        <w:pStyle w:val="2"/>
        <w:spacing w:before="312" w:beforeLines="100" w:beforeAutospacing="0" w:after="0" w:afterAutospacing="0" w:line="500" w:lineRule="exact"/>
        <w:rPr>
          <w:rFonts w:ascii="Times New Roman" w:hAnsi="Times New Roman" w:eastAsia="仿宋_GB2312" w:cs="Arial"/>
          <w:b/>
          <w:sz w:val="30"/>
          <w:szCs w:val="30"/>
        </w:rPr>
      </w:pPr>
      <w:r>
        <w:rPr>
          <w:rFonts w:hint="eastAsia" w:ascii="Times New Roman" w:hAnsi="Times New Roman" w:eastAsia="仿宋_GB2312" w:cs="Arial"/>
          <w:b/>
          <w:sz w:val="30"/>
          <w:szCs w:val="30"/>
        </w:rPr>
        <w:t>注：体育学科特殊人才范围：国家队（含青年队）退役运动员；</w:t>
      </w:r>
    </w:p>
    <w:p>
      <w:pPr>
        <w:widowControl/>
        <w:spacing w:line="500" w:lineRule="exact"/>
        <w:ind w:firstLine="602" w:firstLineChars="200"/>
        <w:jc w:val="left"/>
        <w:rPr>
          <w:rFonts w:hint="eastAsia" w:ascii="Times New Roman" w:hAnsi="Times New Roman" w:eastAsia="仿宋_GB2312" w:cs="Arial"/>
          <w:b/>
          <w:bCs/>
          <w:kern w:val="0"/>
          <w:sz w:val="30"/>
          <w:szCs w:val="30"/>
          <w:lang w:val="en-US" w:eastAsia="zh-CN"/>
        </w:rPr>
      </w:pPr>
    </w:p>
    <w:p>
      <w:pPr>
        <w:widowControl/>
        <w:spacing w:line="500" w:lineRule="exact"/>
        <w:ind w:firstLine="602" w:firstLineChars="200"/>
        <w:jc w:val="left"/>
        <w:rPr>
          <w:rFonts w:hint="eastAsia" w:ascii="Times New Roman" w:hAnsi="Times New Roman" w:eastAsia="仿宋_GB2312" w:cs="Arial"/>
          <w:b/>
          <w:bCs/>
          <w:kern w:val="0"/>
          <w:sz w:val="30"/>
          <w:szCs w:val="30"/>
          <w:lang w:val="en-US" w:eastAsia="zh-CN"/>
        </w:rPr>
      </w:pPr>
    </w:p>
    <w:p>
      <w:pPr>
        <w:pStyle w:val="2"/>
        <w:spacing w:before="312" w:beforeLines="100" w:beforeAutospacing="0" w:after="0" w:afterAutospacing="0" w:line="500" w:lineRule="exact"/>
        <w:rPr>
          <w:rFonts w:ascii="Times New Roman" w:hAnsi="Times New Roman" w:eastAsia="仿宋_GB2312" w:cs="Arial"/>
          <w:b/>
          <w:sz w:val="30"/>
          <w:szCs w:val="30"/>
        </w:rPr>
      </w:pPr>
      <w:r>
        <w:rPr>
          <w:rFonts w:hint="eastAsia" w:ascii="Times New Roman" w:hAnsi="Times New Roman" w:eastAsia="仿宋_GB2312" w:cs="Arial"/>
          <w:b/>
          <w:bCs/>
          <w:kern w:val="0"/>
          <w:sz w:val="30"/>
          <w:szCs w:val="30"/>
          <w:lang w:val="en-US" w:eastAsia="zh-CN"/>
        </w:rPr>
        <w:t>四、</w:t>
      </w:r>
      <w:r>
        <w:rPr>
          <w:rFonts w:hint="eastAsia" w:ascii="Times New Roman" w:hAnsi="Times New Roman" w:eastAsia="仿宋_GB2312" w:cs="Arial"/>
          <w:b/>
          <w:sz w:val="30"/>
          <w:szCs w:val="30"/>
        </w:rPr>
        <w:t>待遇及政策</w:t>
      </w:r>
    </w:p>
    <w:p>
      <w:pPr>
        <w:widowControl/>
        <w:spacing w:line="500" w:lineRule="exact"/>
        <w:jc w:val="left"/>
        <w:rPr>
          <w:rFonts w:hint="default" w:ascii="Times New Roman" w:hAnsi="Times New Roman" w:eastAsia="仿宋_GB2312" w:cs="Arial"/>
          <w:b/>
          <w:bCs/>
          <w:kern w:val="0"/>
          <w:sz w:val="30"/>
          <w:szCs w:val="30"/>
          <w:lang w:val="en-US" w:eastAsia="zh-CN"/>
        </w:rPr>
      </w:pPr>
    </w:p>
    <w:p>
      <w:pPr>
        <w:widowControl/>
        <w:spacing w:line="500" w:lineRule="exact"/>
        <w:ind w:firstLine="602" w:firstLineChars="200"/>
        <w:jc w:val="left"/>
        <w:rPr>
          <w:rFonts w:ascii="Times New Roman" w:hAnsi="Times New Roman" w:eastAsia="仿宋_GB2312" w:cs="Arial"/>
          <w:b/>
          <w:kern w:val="0"/>
          <w:sz w:val="30"/>
          <w:szCs w:val="30"/>
        </w:rPr>
      </w:pPr>
      <w:r>
        <w:rPr>
          <w:rFonts w:hint="eastAsia" w:ascii="Times New Roman" w:hAnsi="Times New Roman" w:eastAsia="仿宋_GB2312" w:cs="Arial"/>
          <w:b/>
          <w:bCs/>
          <w:kern w:val="0"/>
          <w:sz w:val="30"/>
          <w:szCs w:val="30"/>
        </w:rPr>
        <w:t>（一）</w:t>
      </w:r>
      <w:r>
        <w:rPr>
          <w:rFonts w:hint="eastAsia" w:ascii="Times New Roman" w:hAnsi="Times New Roman" w:eastAsia="仿宋_GB2312" w:cs="Arial"/>
          <w:b/>
          <w:kern w:val="0"/>
          <w:sz w:val="30"/>
          <w:szCs w:val="30"/>
        </w:rPr>
        <w:t>高端人才引进待遇（符合招聘对象第</w:t>
      </w:r>
      <w:r>
        <w:rPr>
          <w:rFonts w:ascii="Times New Roman" w:hAnsi="Times New Roman" w:eastAsia="仿宋_GB2312" w:cs="Arial"/>
          <w:b/>
          <w:kern w:val="0"/>
          <w:sz w:val="30"/>
          <w:szCs w:val="30"/>
        </w:rPr>
        <w:t>1</w:t>
      </w:r>
      <w:r>
        <w:rPr>
          <w:rFonts w:hint="eastAsia" w:ascii="Times New Roman" w:hAnsi="Times New Roman" w:eastAsia="仿宋_GB2312" w:cs="Arial"/>
          <w:b/>
          <w:kern w:val="0"/>
          <w:sz w:val="30"/>
          <w:szCs w:val="30"/>
        </w:rPr>
        <w:t>款的人员）</w:t>
      </w:r>
    </w:p>
    <w:p>
      <w:pPr>
        <w:widowControl/>
        <w:spacing w:line="500" w:lineRule="exact"/>
        <w:ind w:firstLine="600" w:firstLineChars="200"/>
        <w:jc w:val="left"/>
        <w:rPr>
          <w:rFonts w:ascii="Times New Roman" w:hAnsi="Times New Roman" w:eastAsia="仿宋_GB2312" w:cs="Arial"/>
          <w:kern w:val="0"/>
          <w:sz w:val="30"/>
          <w:szCs w:val="30"/>
        </w:rPr>
      </w:pP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待遇采取“一人一议”政策。</w:t>
      </w:r>
    </w:p>
    <w:p>
      <w:pPr>
        <w:widowControl/>
        <w:spacing w:line="500" w:lineRule="exact"/>
        <w:ind w:firstLine="602" w:firstLineChars="200"/>
        <w:jc w:val="left"/>
        <w:rPr>
          <w:rFonts w:ascii="Times New Roman" w:hAnsi="Times New Roman" w:eastAsia="仿宋_GB2312" w:cs="Arial"/>
          <w:b/>
          <w:kern w:val="0"/>
          <w:sz w:val="30"/>
          <w:szCs w:val="30"/>
        </w:rPr>
      </w:pPr>
      <w:r>
        <w:rPr>
          <w:rFonts w:hint="eastAsia" w:ascii="Times New Roman" w:hAnsi="Times New Roman" w:eastAsia="仿宋_GB2312" w:cs="Arial"/>
          <w:b/>
          <w:bCs/>
          <w:kern w:val="0"/>
          <w:sz w:val="30"/>
          <w:szCs w:val="30"/>
        </w:rPr>
        <w:t>（二）</w:t>
      </w:r>
      <w:r>
        <w:rPr>
          <w:rFonts w:hint="eastAsia" w:ascii="Times New Roman" w:hAnsi="Times New Roman" w:eastAsia="仿宋_GB2312" w:cs="Arial"/>
          <w:b/>
          <w:kern w:val="0"/>
          <w:sz w:val="30"/>
          <w:szCs w:val="30"/>
        </w:rPr>
        <w:t>杰出人才引进待遇（符合招聘对象第</w:t>
      </w:r>
      <w:r>
        <w:rPr>
          <w:rFonts w:ascii="Times New Roman" w:hAnsi="Times New Roman" w:eastAsia="仿宋_GB2312" w:cs="Arial"/>
          <w:b/>
          <w:kern w:val="0"/>
          <w:sz w:val="30"/>
          <w:szCs w:val="30"/>
        </w:rPr>
        <w:t>2</w:t>
      </w:r>
      <w:r>
        <w:rPr>
          <w:rFonts w:hint="eastAsia" w:ascii="Times New Roman" w:hAnsi="Times New Roman" w:eastAsia="仿宋_GB2312" w:cs="Arial"/>
          <w:b/>
          <w:kern w:val="0"/>
          <w:sz w:val="30"/>
          <w:szCs w:val="30"/>
        </w:rPr>
        <w:t>款的人员）</w:t>
      </w:r>
    </w:p>
    <w:p>
      <w:pPr>
        <w:widowControl/>
        <w:spacing w:line="500" w:lineRule="exact"/>
        <w:ind w:firstLine="600" w:firstLineChars="200"/>
        <w:jc w:val="left"/>
        <w:rPr>
          <w:rFonts w:ascii="Times New Roman" w:hAnsi="Times New Roman" w:eastAsia="仿宋_GB2312" w:cs="Arial"/>
          <w:kern w:val="0"/>
          <w:sz w:val="30"/>
          <w:szCs w:val="30"/>
        </w:rPr>
      </w:pPr>
      <w:r>
        <w:rPr>
          <w:rFonts w:ascii="Times New Roman" w:hAnsi="Times New Roman" w:eastAsia="仿宋_GB2312" w:cs="Arial"/>
          <w:kern w:val="0"/>
          <w:sz w:val="30"/>
          <w:szCs w:val="30"/>
        </w:rPr>
        <w:t>1</w:t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．年薪</w:t>
      </w:r>
      <w:r>
        <w:rPr>
          <w:rFonts w:ascii="Times New Roman" w:hAnsi="Times New Roman" w:eastAsia="仿宋_GB2312" w:cs="Arial"/>
          <w:kern w:val="0"/>
          <w:sz w:val="30"/>
          <w:szCs w:val="30"/>
        </w:rPr>
        <w:t>25-50</w:t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万元人民币，根据实际情况面议。</w:t>
      </w:r>
    </w:p>
    <w:p>
      <w:pPr>
        <w:widowControl/>
        <w:spacing w:line="500" w:lineRule="exact"/>
        <w:ind w:firstLine="600" w:firstLineChars="200"/>
        <w:jc w:val="left"/>
        <w:rPr>
          <w:rFonts w:ascii="Times New Roman" w:hAnsi="Times New Roman" w:eastAsia="仿宋_GB2312" w:cs="Arial"/>
          <w:kern w:val="0"/>
          <w:sz w:val="30"/>
          <w:szCs w:val="30"/>
        </w:rPr>
      </w:pPr>
      <w:r>
        <w:rPr>
          <w:rFonts w:ascii="Times New Roman" w:hAnsi="Times New Roman" w:eastAsia="仿宋_GB2312" w:cs="Arial"/>
          <w:kern w:val="0"/>
          <w:sz w:val="30"/>
          <w:szCs w:val="30"/>
        </w:rPr>
        <w:t>2</w:t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．学校提供</w:t>
      </w:r>
      <w:r>
        <w:rPr>
          <w:rFonts w:ascii="Times New Roman" w:hAnsi="Times New Roman" w:eastAsia="仿宋_GB2312" w:cs="Arial"/>
          <w:kern w:val="0"/>
          <w:sz w:val="30"/>
          <w:szCs w:val="30"/>
        </w:rPr>
        <w:t>60</w:t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万元人民币住房补贴，根据在校实际工作时间按比例逐年拨付。</w:t>
      </w:r>
    </w:p>
    <w:p>
      <w:pPr>
        <w:widowControl/>
        <w:spacing w:line="500" w:lineRule="exact"/>
        <w:ind w:firstLine="600" w:firstLineChars="200"/>
        <w:jc w:val="left"/>
        <w:rPr>
          <w:rFonts w:ascii="Times New Roman" w:hAnsi="Times New Roman" w:eastAsia="仿宋_GB2312" w:cs="Arial"/>
          <w:kern w:val="0"/>
          <w:sz w:val="30"/>
          <w:szCs w:val="30"/>
        </w:rPr>
      </w:pPr>
      <w:r>
        <w:rPr>
          <w:rFonts w:ascii="Times New Roman" w:hAnsi="Times New Roman" w:eastAsia="仿宋_GB2312" w:cs="Arial"/>
          <w:kern w:val="0"/>
          <w:sz w:val="30"/>
          <w:szCs w:val="30"/>
        </w:rPr>
        <w:t>3</w:t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．一次性发放</w:t>
      </w:r>
      <w:r>
        <w:rPr>
          <w:rFonts w:ascii="Times New Roman" w:hAnsi="Times New Roman" w:eastAsia="仿宋_GB2312" w:cs="Arial"/>
          <w:kern w:val="0"/>
          <w:sz w:val="30"/>
          <w:szCs w:val="30"/>
        </w:rPr>
        <w:t>12</w:t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万元人民币安家费。</w:t>
      </w:r>
    </w:p>
    <w:p>
      <w:pPr>
        <w:widowControl/>
        <w:spacing w:line="500" w:lineRule="exact"/>
        <w:ind w:firstLine="600" w:firstLineChars="200"/>
        <w:jc w:val="left"/>
        <w:rPr>
          <w:rFonts w:ascii="Times New Roman" w:hAnsi="Times New Roman" w:eastAsia="仿宋_GB2312" w:cs="Arial"/>
          <w:kern w:val="0"/>
          <w:sz w:val="30"/>
          <w:szCs w:val="30"/>
        </w:rPr>
      </w:pPr>
      <w:r>
        <w:rPr>
          <w:rFonts w:ascii="Times New Roman" w:hAnsi="Times New Roman" w:eastAsia="仿宋_GB2312" w:cs="Arial"/>
          <w:kern w:val="0"/>
          <w:sz w:val="30"/>
          <w:szCs w:val="30"/>
        </w:rPr>
        <w:t>4</w:t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．学校提供科研启动经费</w:t>
      </w:r>
      <w:r>
        <w:rPr>
          <w:rFonts w:ascii="Times New Roman" w:hAnsi="Times New Roman" w:eastAsia="仿宋_GB2312" w:cs="Arial"/>
          <w:kern w:val="0"/>
          <w:sz w:val="30"/>
          <w:szCs w:val="30"/>
        </w:rPr>
        <w:t>15-20</w:t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万元人民币；通过申请国家级、省部级科研立项，学校提供相应科研配套经费</w:t>
      </w:r>
      <w:r>
        <w:rPr>
          <w:rFonts w:ascii="Times New Roman" w:hAnsi="Times New Roman" w:eastAsia="仿宋_GB2312" w:cs="Arial"/>
          <w:kern w:val="0"/>
          <w:sz w:val="30"/>
          <w:szCs w:val="30"/>
        </w:rPr>
        <w:t>30-200</w:t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万元人民币。</w:t>
      </w:r>
    </w:p>
    <w:p>
      <w:pPr>
        <w:widowControl/>
        <w:spacing w:line="500" w:lineRule="exact"/>
        <w:ind w:firstLine="600" w:firstLineChars="200"/>
        <w:jc w:val="left"/>
        <w:rPr>
          <w:rFonts w:ascii="Times New Roman" w:hAnsi="Times New Roman" w:eastAsia="仿宋_GB2312" w:cs="Arial"/>
          <w:kern w:val="0"/>
          <w:sz w:val="30"/>
          <w:szCs w:val="30"/>
        </w:rPr>
      </w:pPr>
      <w:r>
        <w:rPr>
          <w:rFonts w:ascii="Times New Roman" w:hAnsi="Times New Roman" w:eastAsia="仿宋_GB2312" w:cs="Arial"/>
          <w:kern w:val="0"/>
          <w:sz w:val="30"/>
          <w:szCs w:val="30"/>
        </w:rPr>
        <w:t>5</w:t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．配偶符合政策条件的可随调。</w:t>
      </w:r>
    </w:p>
    <w:p>
      <w:pPr>
        <w:widowControl/>
        <w:spacing w:line="500" w:lineRule="exact"/>
        <w:ind w:firstLine="602" w:firstLineChars="200"/>
        <w:jc w:val="left"/>
        <w:rPr>
          <w:rFonts w:ascii="Times New Roman" w:hAnsi="Times New Roman" w:eastAsia="仿宋_GB2312" w:cs="Arial"/>
          <w:b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_GB2312" w:cs="Arial"/>
          <w:b/>
          <w:bCs/>
          <w:kern w:val="0"/>
          <w:sz w:val="30"/>
          <w:szCs w:val="30"/>
        </w:rPr>
        <w:t>（三）部分二级学院</w:t>
      </w:r>
      <w:r>
        <w:rPr>
          <w:rFonts w:hint="eastAsia" w:ascii="Times New Roman" w:hAnsi="Times New Roman" w:eastAsia="仿宋_GB2312" w:cs="Arial"/>
          <w:b/>
          <w:sz w:val="30"/>
          <w:szCs w:val="30"/>
        </w:rPr>
        <w:t>学科带头人</w:t>
      </w:r>
      <w:r>
        <w:rPr>
          <w:rFonts w:hint="eastAsia" w:ascii="Times New Roman" w:hAnsi="Times New Roman" w:eastAsia="仿宋_GB2312" w:cs="Arial"/>
          <w:b/>
          <w:bCs/>
          <w:kern w:val="0"/>
          <w:sz w:val="30"/>
          <w:szCs w:val="30"/>
        </w:rPr>
        <w:t>（原则上</w:t>
      </w:r>
      <w:r>
        <w:rPr>
          <w:rFonts w:hint="eastAsia" w:ascii="Times New Roman" w:hAnsi="Times New Roman" w:eastAsia="仿宋_GB2312" w:cs="Arial"/>
          <w:b/>
          <w:sz w:val="30"/>
          <w:szCs w:val="30"/>
        </w:rPr>
        <w:t>不超过45周岁</w:t>
      </w:r>
      <w:r>
        <w:rPr>
          <w:rFonts w:hint="eastAsia" w:ascii="Times New Roman" w:hAnsi="Times New Roman" w:eastAsia="仿宋_GB2312" w:cs="Arial"/>
          <w:b/>
          <w:bCs/>
          <w:kern w:val="0"/>
          <w:sz w:val="30"/>
          <w:szCs w:val="30"/>
        </w:rPr>
        <w:t>）；</w:t>
      </w:r>
    </w:p>
    <w:p>
      <w:pPr>
        <w:adjustRightInd w:val="0"/>
        <w:snapToGrid w:val="0"/>
        <w:spacing w:line="460" w:lineRule="exact"/>
        <w:ind w:firstLine="600" w:firstLineChars="200"/>
        <w:rPr>
          <w:rFonts w:ascii="仿宋_GB2312" w:hAnsi="Times New Roman" w:eastAsia="仿宋_GB2312" w:cs="Arial"/>
          <w:kern w:val="0"/>
          <w:sz w:val="30"/>
          <w:szCs w:val="30"/>
        </w:rPr>
      </w:pPr>
      <w:r>
        <w:rPr>
          <w:rFonts w:ascii="Times New Roman" w:hAnsi="Times New Roman" w:eastAsia="仿宋_GB2312" w:cs="Arial"/>
          <w:kern w:val="0"/>
          <w:sz w:val="30"/>
          <w:szCs w:val="30"/>
        </w:rPr>
        <w:t>1</w:t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．</w:t>
      </w:r>
      <w:r>
        <w:rPr>
          <w:rFonts w:hint="eastAsia" w:ascii="仿宋_GB2312" w:hAnsi="Times New Roman" w:eastAsia="仿宋_GB2312" w:cs="Arial"/>
          <w:kern w:val="0"/>
          <w:sz w:val="30"/>
          <w:szCs w:val="30"/>
        </w:rPr>
        <w:t>首聘期为5年，其中试用期1年。</w:t>
      </w:r>
    </w:p>
    <w:p>
      <w:pPr>
        <w:adjustRightInd w:val="0"/>
        <w:snapToGrid w:val="0"/>
        <w:spacing w:line="460" w:lineRule="exact"/>
        <w:ind w:firstLine="600" w:firstLineChars="200"/>
        <w:rPr>
          <w:rFonts w:ascii="仿宋_GB2312" w:hAnsi="Times New Roman" w:eastAsia="仿宋_GB2312" w:cs="Arial"/>
          <w:kern w:val="0"/>
          <w:sz w:val="30"/>
          <w:szCs w:val="30"/>
        </w:rPr>
      </w:pP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2．</w:t>
      </w:r>
      <w:r>
        <w:rPr>
          <w:rFonts w:hint="eastAsia" w:ascii="仿宋_GB2312" w:hAnsi="Times New Roman" w:eastAsia="仿宋_GB2312" w:cs="Arial"/>
          <w:kern w:val="0"/>
          <w:sz w:val="30"/>
          <w:szCs w:val="30"/>
        </w:rPr>
        <w:t>实行年薪制，年薪30-50万元/年（税前）。</w:t>
      </w:r>
    </w:p>
    <w:p>
      <w:pPr>
        <w:widowControl/>
        <w:spacing w:line="500" w:lineRule="exact"/>
        <w:ind w:firstLine="600" w:firstLineChars="200"/>
        <w:jc w:val="left"/>
        <w:rPr>
          <w:rFonts w:ascii="Times New Roman" w:hAnsi="Times New Roman" w:eastAsia="仿宋_GB2312" w:cs="Arial"/>
          <w:b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3．配偶符合政策条件的可随调。</w:t>
      </w:r>
    </w:p>
    <w:p>
      <w:pPr>
        <w:widowControl/>
        <w:spacing w:line="500" w:lineRule="exact"/>
        <w:ind w:firstLine="602" w:firstLineChars="200"/>
        <w:jc w:val="left"/>
        <w:rPr>
          <w:rFonts w:ascii="Times New Roman" w:hAnsi="Times New Roman" w:eastAsia="仿宋_GB2312" w:cs="Arial"/>
          <w:b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_GB2312" w:cs="Arial"/>
          <w:b/>
          <w:bCs/>
          <w:kern w:val="0"/>
          <w:sz w:val="30"/>
          <w:szCs w:val="30"/>
        </w:rPr>
        <w:t>（四）国内外优秀博士（一般不超过</w:t>
      </w:r>
      <w:r>
        <w:rPr>
          <w:rFonts w:ascii="Times New Roman" w:hAnsi="Times New Roman" w:eastAsia="仿宋_GB2312" w:cs="Arial"/>
          <w:b/>
          <w:bCs/>
          <w:kern w:val="0"/>
          <w:sz w:val="30"/>
          <w:szCs w:val="30"/>
        </w:rPr>
        <w:t>35</w:t>
      </w:r>
      <w:r>
        <w:rPr>
          <w:rFonts w:hint="eastAsia" w:ascii="Times New Roman" w:hAnsi="Times New Roman" w:eastAsia="仿宋_GB2312" w:cs="Arial"/>
          <w:b/>
          <w:bCs/>
          <w:kern w:val="0"/>
          <w:sz w:val="30"/>
          <w:szCs w:val="30"/>
        </w:rPr>
        <w:t>周岁）</w:t>
      </w:r>
    </w:p>
    <w:p>
      <w:pPr>
        <w:widowControl/>
        <w:spacing w:line="500" w:lineRule="exact"/>
        <w:ind w:firstLine="602" w:firstLineChars="200"/>
        <w:jc w:val="left"/>
        <w:rPr>
          <w:rFonts w:ascii="Times New Roman" w:hAnsi="Times New Roman" w:eastAsia="仿宋_GB2312" w:cs="Arial"/>
          <w:b/>
          <w:kern w:val="0"/>
          <w:sz w:val="30"/>
          <w:szCs w:val="30"/>
        </w:rPr>
      </w:pPr>
      <w:r>
        <w:rPr>
          <w:rFonts w:ascii="Times New Roman" w:hAnsi="Times New Roman" w:eastAsia="仿宋_GB2312" w:cs="Arial"/>
          <w:b/>
          <w:kern w:val="0"/>
          <w:sz w:val="30"/>
          <w:szCs w:val="30"/>
        </w:rPr>
        <w:t>1</w:t>
      </w:r>
      <w:r>
        <w:rPr>
          <w:rFonts w:hint="eastAsia" w:ascii="Times New Roman" w:hAnsi="Times New Roman" w:eastAsia="仿宋_GB2312" w:cs="Arial"/>
          <w:b/>
          <w:kern w:val="0"/>
          <w:sz w:val="30"/>
          <w:szCs w:val="30"/>
        </w:rPr>
        <w:t>．住房补贴及安家费：</w:t>
      </w:r>
      <w:r>
        <w:rPr>
          <w:rFonts w:ascii="Times New Roman" w:hAnsi="Times New Roman" w:eastAsia="仿宋_GB2312" w:cs="Arial"/>
          <w:b/>
          <w:kern w:val="0"/>
          <w:sz w:val="30"/>
          <w:szCs w:val="30"/>
        </w:rPr>
        <w:t>25-60</w:t>
      </w:r>
      <w:r>
        <w:rPr>
          <w:rFonts w:hint="eastAsia" w:ascii="Times New Roman" w:hAnsi="Times New Roman" w:eastAsia="仿宋_GB2312" w:cs="Arial"/>
          <w:b/>
          <w:kern w:val="0"/>
          <w:sz w:val="30"/>
          <w:szCs w:val="30"/>
        </w:rPr>
        <w:t>万元人民币。</w:t>
      </w:r>
    </w:p>
    <w:p>
      <w:pPr>
        <w:widowControl/>
        <w:spacing w:line="500" w:lineRule="exact"/>
        <w:ind w:firstLine="602" w:firstLineChars="200"/>
        <w:jc w:val="left"/>
        <w:rPr>
          <w:rFonts w:ascii="Times New Roman" w:hAnsi="Times New Roman" w:eastAsia="仿宋_GB2312" w:cs="Arial"/>
          <w:b/>
          <w:kern w:val="0"/>
          <w:sz w:val="30"/>
          <w:szCs w:val="30"/>
        </w:rPr>
      </w:pPr>
      <w:r>
        <w:rPr>
          <w:rFonts w:ascii="Times New Roman" w:hAnsi="Times New Roman" w:eastAsia="仿宋_GB2312" w:cs="Arial"/>
          <w:b/>
          <w:kern w:val="0"/>
          <w:sz w:val="30"/>
          <w:szCs w:val="30"/>
        </w:rPr>
        <w:t>2</w:t>
      </w:r>
      <w:r>
        <w:rPr>
          <w:rFonts w:hint="eastAsia" w:ascii="Times New Roman" w:hAnsi="Times New Roman" w:eastAsia="仿宋_GB2312" w:cs="Arial"/>
          <w:b/>
          <w:kern w:val="0"/>
          <w:sz w:val="30"/>
          <w:szCs w:val="30"/>
        </w:rPr>
        <w:t>．科研启动经费：文科</w:t>
      </w:r>
      <w:r>
        <w:rPr>
          <w:rFonts w:ascii="Times New Roman" w:hAnsi="Times New Roman" w:eastAsia="仿宋_GB2312" w:cs="Arial"/>
          <w:b/>
          <w:kern w:val="0"/>
          <w:sz w:val="30"/>
          <w:szCs w:val="30"/>
        </w:rPr>
        <w:t>3-8</w:t>
      </w:r>
      <w:r>
        <w:rPr>
          <w:rFonts w:hint="eastAsia" w:ascii="Times New Roman" w:hAnsi="Times New Roman" w:eastAsia="仿宋_GB2312" w:cs="Arial"/>
          <w:b/>
          <w:kern w:val="0"/>
          <w:sz w:val="30"/>
          <w:szCs w:val="30"/>
        </w:rPr>
        <w:t>万元人民币、理（医）科</w:t>
      </w:r>
      <w:r>
        <w:rPr>
          <w:rFonts w:ascii="Times New Roman" w:hAnsi="Times New Roman" w:eastAsia="仿宋_GB2312" w:cs="Arial"/>
          <w:b/>
          <w:kern w:val="0"/>
          <w:sz w:val="30"/>
          <w:szCs w:val="30"/>
        </w:rPr>
        <w:t>4-12</w:t>
      </w:r>
      <w:r>
        <w:rPr>
          <w:rFonts w:hint="eastAsia" w:ascii="Times New Roman" w:hAnsi="Times New Roman" w:eastAsia="仿宋_GB2312" w:cs="Arial"/>
          <w:b/>
          <w:kern w:val="0"/>
          <w:sz w:val="30"/>
          <w:szCs w:val="30"/>
        </w:rPr>
        <w:t>万元人民币、工科</w:t>
      </w:r>
      <w:r>
        <w:rPr>
          <w:rFonts w:ascii="Times New Roman" w:hAnsi="Times New Roman" w:eastAsia="仿宋_GB2312" w:cs="Arial"/>
          <w:b/>
          <w:kern w:val="0"/>
          <w:sz w:val="30"/>
          <w:szCs w:val="30"/>
        </w:rPr>
        <w:t>5-16</w:t>
      </w:r>
      <w:r>
        <w:rPr>
          <w:rFonts w:hint="eastAsia" w:ascii="Times New Roman" w:hAnsi="Times New Roman" w:eastAsia="仿宋_GB2312" w:cs="Arial"/>
          <w:b/>
          <w:kern w:val="0"/>
          <w:sz w:val="30"/>
          <w:szCs w:val="30"/>
        </w:rPr>
        <w:t>万元人民币。</w:t>
      </w:r>
    </w:p>
    <w:p>
      <w:pPr>
        <w:widowControl/>
        <w:spacing w:line="500" w:lineRule="exact"/>
        <w:ind w:firstLine="602" w:firstLineChars="200"/>
        <w:jc w:val="left"/>
        <w:rPr>
          <w:rFonts w:ascii="Times New Roman" w:hAnsi="Times New Roman" w:eastAsia="仿宋_GB2312" w:cs="Arial"/>
          <w:b/>
          <w:kern w:val="0"/>
          <w:sz w:val="30"/>
          <w:szCs w:val="30"/>
        </w:rPr>
      </w:pPr>
      <w:r>
        <w:rPr>
          <w:rFonts w:ascii="Times New Roman" w:hAnsi="Times New Roman" w:eastAsia="仿宋_GB2312" w:cs="Arial"/>
          <w:b/>
          <w:kern w:val="0"/>
          <w:sz w:val="30"/>
          <w:szCs w:val="30"/>
        </w:rPr>
        <w:t>3</w:t>
      </w:r>
      <w:r>
        <w:rPr>
          <w:rFonts w:hint="eastAsia" w:ascii="Times New Roman" w:hAnsi="Times New Roman" w:eastAsia="仿宋_GB2312" w:cs="Arial"/>
          <w:b/>
          <w:kern w:val="0"/>
          <w:sz w:val="30"/>
          <w:szCs w:val="30"/>
        </w:rPr>
        <w:t>．博士学位津贴：聘期内</w:t>
      </w:r>
      <w:r>
        <w:rPr>
          <w:rFonts w:ascii="Times New Roman" w:hAnsi="Times New Roman" w:eastAsia="仿宋_GB2312" w:cs="Arial"/>
          <w:b/>
          <w:kern w:val="0"/>
          <w:sz w:val="30"/>
          <w:szCs w:val="30"/>
        </w:rPr>
        <w:t>1000</w:t>
      </w:r>
      <w:r>
        <w:rPr>
          <w:rFonts w:hint="eastAsia" w:ascii="Times New Roman" w:hAnsi="Times New Roman" w:eastAsia="仿宋_GB2312" w:cs="Arial"/>
          <w:b/>
          <w:kern w:val="0"/>
          <w:sz w:val="30"/>
          <w:szCs w:val="30"/>
        </w:rPr>
        <w:t>元</w:t>
      </w:r>
      <w:r>
        <w:rPr>
          <w:rFonts w:ascii="Times New Roman" w:hAnsi="Times New Roman" w:eastAsia="仿宋_GB2312" w:cs="Arial"/>
          <w:b/>
          <w:kern w:val="0"/>
          <w:sz w:val="30"/>
          <w:szCs w:val="30"/>
        </w:rPr>
        <w:t>/</w:t>
      </w:r>
      <w:r>
        <w:rPr>
          <w:rFonts w:hint="eastAsia" w:ascii="Times New Roman" w:hAnsi="Times New Roman" w:eastAsia="仿宋_GB2312" w:cs="Arial"/>
          <w:b/>
          <w:kern w:val="0"/>
          <w:sz w:val="30"/>
          <w:szCs w:val="30"/>
        </w:rPr>
        <w:t>月。</w:t>
      </w:r>
    </w:p>
    <w:p>
      <w:pPr>
        <w:widowControl/>
        <w:spacing w:line="500" w:lineRule="exact"/>
        <w:ind w:firstLine="602" w:firstLineChars="200"/>
        <w:jc w:val="left"/>
        <w:rPr>
          <w:rFonts w:ascii="Times New Roman" w:hAnsi="Times New Roman" w:eastAsia="仿宋_GB2312" w:cs="Arial"/>
          <w:b/>
          <w:kern w:val="0"/>
          <w:sz w:val="30"/>
          <w:szCs w:val="30"/>
        </w:rPr>
      </w:pPr>
      <w:r>
        <w:rPr>
          <w:rFonts w:ascii="Times New Roman" w:hAnsi="Times New Roman" w:eastAsia="仿宋_GB2312" w:cs="Arial"/>
          <w:b/>
          <w:kern w:val="0"/>
          <w:sz w:val="30"/>
          <w:szCs w:val="30"/>
        </w:rPr>
        <w:t>4</w:t>
      </w:r>
      <w:r>
        <w:rPr>
          <w:rFonts w:hint="eastAsia" w:ascii="Times New Roman" w:hAnsi="Times New Roman" w:eastAsia="仿宋_GB2312" w:cs="Arial"/>
          <w:b/>
          <w:kern w:val="0"/>
          <w:sz w:val="30"/>
          <w:szCs w:val="30"/>
        </w:rPr>
        <w:t>．副高以上的按职称享受相应待遇；副高以下职称的，如达到江西省职称评审条例规定的副教授业绩条件，来校前三年可享受低职高聘副教授待遇，三年后按照实际岗位设置享受相应的待遇；引进的急需学科且业绩特别优秀的博士，来校前三年可享受低职高聘教授待遇，三年后按照实际岗位设置享受相应的待遇。</w:t>
      </w:r>
    </w:p>
    <w:p>
      <w:pPr>
        <w:widowControl/>
        <w:spacing w:line="500" w:lineRule="exact"/>
        <w:ind w:firstLine="602" w:firstLineChars="200"/>
        <w:jc w:val="left"/>
        <w:rPr>
          <w:rFonts w:ascii="Times New Roman" w:hAnsi="Times New Roman" w:eastAsia="仿宋_GB2312" w:cs="Arial"/>
          <w:b/>
          <w:kern w:val="0"/>
          <w:sz w:val="30"/>
          <w:szCs w:val="30"/>
        </w:rPr>
      </w:pPr>
      <w:r>
        <w:rPr>
          <w:rFonts w:hint="eastAsia" w:ascii="Times New Roman" w:hAnsi="Times New Roman" w:eastAsia="仿宋_GB2312" w:cs="Arial"/>
          <w:b/>
          <w:kern w:val="0"/>
          <w:sz w:val="30"/>
          <w:szCs w:val="30"/>
        </w:rPr>
        <w:t>（五</w:t>
      </w:r>
      <w:r>
        <w:rPr>
          <w:rFonts w:hint="eastAsia" w:ascii="Times New Roman" w:hAnsi="Times New Roman" w:eastAsia="仿宋_GB2312" w:cs="Arial"/>
          <w:b/>
          <w:bCs/>
          <w:kern w:val="0"/>
          <w:sz w:val="30"/>
          <w:szCs w:val="30"/>
        </w:rPr>
        <w:t>）部分学科专业的拔尖硕士</w:t>
      </w:r>
      <w:r>
        <w:rPr>
          <w:rFonts w:hint="eastAsia" w:ascii="Times New Roman" w:hAnsi="Times New Roman" w:eastAsia="仿宋_GB2312" w:cs="Arial"/>
          <w:b/>
          <w:kern w:val="0"/>
          <w:sz w:val="30"/>
          <w:szCs w:val="30"/>
        </w:rPr>
        <w:t>（一般不超过</w:t>
      </w:r>
      <w:r>
        <w:rPr>
          <w:rFonts w:ascii="Times New Roman" w:hAnsi="Times New Roman" w:eastAsia="仿宋_GB2312" w:cs="Arial"/>
          <w:b/>
          <w:kern w:val="0"/>
          <w:sz w:val="30"/>
          <w:szCs w:val="30"/>
        </w:rPr>
        <w:t>30</w:t>
      </w:r>
      <w:r>
        <w:rPr>
          <w:rFonts w:hint="eastAsia" w:ascii="Times New Roman" w:hAnsi="Times New Roman" w:eastAsia="仿宋_GB2312" w:cs="Arial"/>
          <w:b/>
          <w:kern w:val="0"/>
          <w:sz w:val="30"/>
          <w:szCs w:val="30"/>
        </w:rPr>
        <w:t>周岁）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 w:cs="Arial"/>
          <w:kern w:val="0"/>
          <w:sz w:val="30"/>
          <w:szCs w:val="30"/>
        </w:rPr>
        <w:t>1</w:t>
      </w:r>
      <w:r>
        <w:rPr>
          <w:rFonts w:hint="eastAsia" w:ascii="Times New Roman" w:hAnsi="Times New Roman" w:eastAsia="仿宋_GB2312" w:cs="Tahoma"/>
          <w:kern w:val="0"/>
          <w:sz w:val="30"/>
          <w:szCs w:val="30"/>
        </w:rPr>
        <w:t>．按人事代理方式聘用，符合条件的可入事业编</w:t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。</w:t>
      </w:r>
    </w:p>
    <w:p>
      <w:pPr>
        <w:widowControl/>
        <w:spacing w:line="500" w:lineRule="exact"/>
        <w:ind w:firstLine="600" w:firstLineChars="200"/>
        <w:jc w:val="left"/>
        <w:rPr>
          <w:rFonts w:ascii="Times New Roman" w:hAnsi="Times New Roman" w:eastAsia="仿宋_GB2312" w:cs="Arial"/>
          <w:kern w:val="0"/>
          <w:sz w:val="30"/>
          <w:szCs w:val="30"/>
        </w:rPr>
      </w:pPr>
      <w:r>
        <w:rPr>
          <w:rFonts w:ascii="Times New Roman" w:hAnsi="Times New Roman" w:eastAsia="仿宋_GB2312" w:cs="Arial"/>
          <w:kern w:val="0"/>
          <w:sz w:val="30"/>
          <w:szCs w:val="30"/>
        </w:rPr>
        <w:t>2</w:t>
      </w:r>
      <w:r>
        <w:rPr>
          <w:rFonts w:hint="eastAsia" w:ascii="Times New Roman" w:hAnsi="Times New Roman" w:eastAsia="仿宋_GB2312" w:cs="Tahoma"/>
          <w:kern w:val="0"/>
          <w:sz w:val="30"/>
          <w:szCs w:val="30"/>
        </w:rPr>
        <w:t>．</w:t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根据引进硕士毕业院校的层次，结合引进硕士所学专业及业绩成果情况，对于引进的硕士，经学校批准后，享受如下人才引进待遇：</w:t>
      </w:r>
      <w:r>
        <w:rPr>
          <w:rFonts w:ascii="Times New Roman" w:hAnsi="Times New Roman" w:eastAsia="仿宋_GB2312" w:cs="Arial"/>
          <w:kern w:val="0"/>
          <w:sz w:val="30"/>
          <w:szCs w:val="30"/>
        </w:rPr>
        <w:fldChar w:fldCharType="begin"/>
      </w:r>
      <w:r>
        <w:rPr>
          <w:rFonts w:ascii="Times New Roman" w:hAnsi="Times New Roman" w:eastAsia="仿宋_GB2312" w:cs="Arial"/>
          <w:kern w:val="0"/>
          <w:sz w:val="30"/>
          <w:szCs w:val="30"/>
        </w:rPr>
        <w:instrText xml:space="preserve"> </w:instrText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instrText xml:space="preserve">= 1 \* GB3</w:instrText>
      </w:r>
      <w:r>
        <w:rPr>
          <w:rFonts w:ascii="Times New Roman" w:hAnsi="Times New Roman" w:eastAsia="仿宋_GB2312" w:cs="Arial"/>
          <w:kern w:val="0"/>
          <w:sz w:val="30"/>
          <w:szCs w:val="30"/>
        </w:rPr>
        <w:instrText xml:space="preserve"> </w:instrText>
      </w:r>
      <w:r>
        <w:rPr>
          <w:rFonts w:ascii="Times New Roman" w:hAnsi="Times New Roman" w:eastAsia="仿宋_GB2312" w:cs="Arial"/>
          <w:kern w:val="0"/>
          <w:sz w:val="30"/>
          <w:szCs w:val="30"/>
        </w:rPr>
        <w:fldChar w:fldCharType="separate"/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①</w:t>
      </w:r>
      <w:r>
        <w:rPr>
          <w:rFonts w:ascii="Times New Roman" w:hAnsi="Times New Roman" w:eastAsia="仿宋_GB2312" w:cs="Arial"/>
          <w:kern w:val="0"/>
          <w:sz w:val="30"/>
          <w:szCs w:val="30"/>
        </w:rPr>
        <w:fldChar w:fldCharType="end"/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来校工作前三年享受校聘讲师待遇，三年后按照实际岗位设置享受相应待遇；</w:t>
      </w:r>
      <w:r>
        <w:rPr>
          <w:rFonts w:ascii="Times New Roman" w:hAnsi="Times New Roman" w:eastAsia="仿宋_GB2312" w:cs="Arial"/>
          <w:kern w:val="0"/>
          <w:sz w:val="30"/>
          <w:szCs w:val="30"/>
        </w:rPr>
        <w:fldChar w:fldCharType="begin"/>
      </w:r>
      <w:r>
        <w:rPr>
          <w:rFonts w:ascii="Times New Roman" w:hAnsi="Times New Roman" w:eastAsia="仿宋_GB2312" w:cs="Arial"/>
          <w:kern w:val="0"/>
          <w:sz w:val="30"/>
          <w:szCs w:val="30"/>
        </w:rPr>
        <w:instrText xml:space="preserve"> </w:instrText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instrText xml:space="preserve">= 2 \* GB3</w:instrText>
      </w:r>
      <w:r>
        <w:rPr>
          <w:rFonts w:ascii="Times New Roman" w:hAnsi="Times New Roman" w:eastAsia="仿宋_GB2312" w:cs="Arial"/>
          <w:kern w:val="0"/>
          <w:sz w:val="30"/>
          <w:szCs w:val="30"/>
        </w:rPr>
        <w:instrText xml:space="preserve"> </w:instrText>
      </w:r>
      <w:r>
        <w:rPr>
          <w:rFonts w:ascii="Times New Roman" w:hAnsi="Times New Roman" w:eastAsia="仿宋_GB2312" w:cs="Arial"/>
          <w:kern w:val="0"/>
          <w:sz w:val="30"/>
          <w:szCs w:val="30"/>
        </w:rPr>
        <w:fldChar w:fldCharType="separate"/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②</w:t>
      </w:r>
      <w:r>
        <w:rPr>
          <w:rFonts w:ascii="Times New Roman" w:hAnsi="Times New Roman" w:eastAsia="仿宋_GB2312" w:cs="Arial"/>
          <w:kern w:val="0"/>
          <w:sz w:val="30"/>
          <w:szCs w:val="30"/>
        </w:rPr>
        <w:fldChar w:fldCharType="end"/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二级学院教学岗引进的硕士，可享受</w:t>
      </w:r>
      <w:r>
        <w:rPr>
          <w:rFonts w:ascii="Times New Roman" w:hAnsi="Times New Roman" w:eastAsia="仿宋_GB2312" w:cs="Arial"/>
          <w:kern w:val="0"/>
          <w:sz w:val="30"/>
          <w:szCs w:val="30"/>
        </w:rPr>
        <w:t>5-10</w:t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万元人民币的一次性安家费；</w:t>
      </w:r>
      <w:r>
        <w:rPr>
          <w:rFonts w:ascii="Times New Roman" w:hAnsi="Times New Roman" w:eastAsia="仿宋_GB2312" w:cs="Arial"/>
          <w:kern w:val="0"/>
          <w:sz w:val="30"/>
          <w:szCs w:val="30"/>
        </w:rPr>
        <w:fldChar w:fldCharType="begin"/>
      </w:r>
      <w:r>
        <w:rPr>
          <w:rFonts w:ascii="Times New Roman" w:hAnsi="Times New Roman" w:eastAsia="仿宋_GB2312" w:cs="Arial"/>
          <w:kern w:val="0"/>
          <w:sz w:val="30"/>
          <w:szCs w:val="30"/>
        </w:rPr>
        <w:instrText xml:space="preserve"> </w:instrText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instrText xml:space="preserve">= 3 \* GB3</w:instrText>
      </w:r>
      <w:r>
        <w:rPr>
          <w:rFonts w:ascii="Times New Roman" w:hAnsi="Times New Roman" w:eastAsia="仿宋_GB2312" w:cs="Arial"/>
          <w:kern w:val="0"/>
          <w:sz w:val="30"/>
          <w:szCs w:val="30"/>
        </w:rPr>
        <w:instrText xml:space="preserve"> </w:instrText>
      </w:r>
      <w:r>
        <w:rPr>
          <w:rFonts w:ascii="Times New Roman" w:hAnsi="Times New Roman" w:eastAsia="仿宋_GB2312" w:cs="Arial"/>
          <w:kern w:val="0"/>
          <w:sz w:val="30"/>
          <w:szCs w:val="30"/>
        </w:rPr>
        <w:fldChar w:fldCharType="separate"/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③</w:t>
      </w:r>
      <w:r>
        <w:rPr>
          <w:rFonts w:ascii="Times New Roman" w:hAnsi="Times New Roman" w:eastAsia="仿宋_GB2312" w:cs="Arial"/>
          <w:kern w:val="0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享受人才公寓购买资格。</w:t>
      </w:r>
    </w:p>
    <w:p>
      <w:pPr>
        <w:widowControl/>
        <w:spacing w:line="500" w:lineRule="exact"/>
        <w:ind w:firstLine="602" w:firstLineChars="200"/>
        <w:jc w:val="left"/>
        <w:rPr>
          <w:rFonts w:ascii="Times New Roman" w:hAnsi="Times New Roman" w:eastAsia="仿宋_GB2312" w:cs="Arial"/>
          <w:b/>
          <w:kern w:val="0"/>
          <w:sz w:val="30"/>
          <w:szCs w:val="30"/>
        </w:rPr>
      </w:pPr>
      <w:r>
        <w:rPr>
          <w:rFonts w:hint="eastAsia" w:ascii="Times New Roman" w:hAnsi="Times New Roman" w:eastAsia="仿宋_GB2312" w:cs="Arial"/>
          <w:b/>
          <w:kern w:val="0"/>
          <w:sz w:val="30"/>
          <w:szCs w:val="30"/>
        </w:rPr>
        <w:t>（六）部分学科专业特殊人才（一般不超过</w:t>
      </w:r>
      <w:r>
        <w:rPr>
          <w:rFonts w:ascii="Times New Roman" w:hAnsi="Times New Roman" w:eastAsia="仿宋_GB2312" w:cs="Arial"/>
          <w:b/>
          <w:kern w:val="0"/>
          <w:sz w:val="30"/>
          <w:szCs w:val="30"/>
        </w:rPr>
        <w:t>3</w:t>
      </w:r>
      <w:r>
        <w:rPr>
          <w:rFonts w:hint="eastAsia" w:ascii="Times New Roman" w:hAnsi="Times New Roman" w:eastAsia="仿宋_GB2312" w:cs="Arial"/>
          <w:b/>
          <w:kern w:val="0"/>
          <w:sz w:val="30"/>
          <w:szCs w:val="30"/>
        </w:rPr>
        <w:t>5周岁）</w:t>
      </w:r>
    </w:p>
    <w:p>
      <w:pPr>
        <w:widowControl/>
        <w:spacing w:line="500" w:lineRule="exact"/>
        <w:ind w:firstLine="600" w:firstLineChars="200"/>
        <w:jc w:val="left"/>
        <w:rPr>
          <w:rFonts w:ascii="Times New Roman" w:hAnsi="Times New Roman" w:eastAsia="仿宋_GB2312" w:cs="Arial"/>
          <w:kern w:val="0"/>
          <w:sz w:val="30"/>
          <w:szCs w:val="30"/>
        </w:rPr>
      </w:pPr>
      <w:r>
        <w:rPr>
          <w:rFonts w:ascii="Times New Roman" w:hAnsi="Times New Roman" w:eastAsia="仿宋_GB2312" w:cs="Arial"/>
          <w:kern w:val="0"/>
          <w:sz w:val="30"/>
          <w:szCs w:val="30"/>
        </w:rPr>
        <w:t>1</w:t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．按人事代理方式聘用，符合条件的可入事业编。</w:t>
      </w:r>
    </w:p>
    <w:p>
      <w:pPr>
        <w:widowControl/>
        <w:spacing w:line="500" w:lineRule="exact"/>
        <w:ind w:firstLine="600" w:firstLineChars="200"/>
        <w:jc w:val="left"/>
        <w:rPr>
          <w:rFonts w:ascii="Times New Roman" w:hAnsi="Times New Roman" w:eastAsia="仿宋_GB2312" w:cs="Arial"/>
          <w:kern w:val="0"/>
          <w:sz w:val="30"/>
          <w:szCs w:val="30"/>
        </w:rPr>
      </w:pP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2．对于引进的特殊人才，经学校批准后，享受如下人才引进待遇：</w:t>
      </w:r>
      <w:r>
        <w:rPr>
          <w:rFonts w:ascii="Times New Roman" w:hAnsi="Times New Roman" w:eastAsia="仿宋_GB2312" w:cs="Arial"/>
          <w:kern w:val="0"/>
          <w:sz w:val="30"/>
          <w:szCs w:val="30"/>
        </w:rPr>
        <w:fldChar w:fldCharType="begin"/>
      </w:r>
      <w:r>
        <w:rPr>
          <w:rFonts w:ascii="Times New Roman" w:hAnsi="Times New Roman" w:eastAsia="仿宋_GB2312" w:cs="Arial"/>
          <w:kern w:val="0"/>
          <w:sz w:val="30"/>
          <w:szCs w:val="30"/>
        </w:rPr>
        <w:instrText xml:space="preserve"> </w:instrText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instrText xml:space="preserve">= 1 \* GB3</w:instrText>
      </w:r>
      <w:r>
        <w:rPr>
          <w:rFonts w:ascii="Times New Roman" w:hAnsi="Times New Roman" w:eastAsia="仿宋_GB2312" w:cs="Arial"/>
          <w:kern w:val="0"/>
          <w:sz w:val="30"/>
          <w:szCs w:val="30"/>
        </w:rPr>
        <w:instrText xml:space="preserve"> </w:instrText>
      </w:r>
      <w:r>
        <w:rPr>
          <w:rFonts w:ascii="Times New Roman" w:hAnsi="Times New Roman" w:eastAsia="仿宋_GB2312" w:cs="Arial"/>
          <w:kern w:val="0"/>
          <w:sz w:val="30"/>
          <w:szCs w:val="30"/>
        </w:rPr>
        <w:fldChar w:fldCharType="separate"/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①</w:t>
      </w:r>
      <w:r>
        <w:rPr>
          <w:rFonts w:ascii="Times New Roman" w:hAnsi="Times New Roman" w:eastAsia="仿宋_GB2312" w:cs="Arial"/>
          <w:kern w:val="0"/>
          <w:sz w:val="30"/>
          <w:szCs w:val="30"/>
        </w:rPr>
        <w:fldChar w:fldCharType="end"/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视业绩情况可校聘教授或副教授；</w:t>
      </w:r>
      <w:r>
        <w:rPr>
          <w:rFonts w:ascii="Times New Roman" w:hAnsi="Times New Roman" w:eastAsia="仿宋_GB2312" w:cs="Arial"/>
          <w:kern w:val="0"/>
          <w:sz w:val="30"/>
          <w:szCs w:val="30"/>
        </w:rPr>
        <w:fldChar w:fldCharType="begin"/>
      </w:r>
      <w:r>
        <w:rPr>
          <w:rFonts w:ascii="Times New Roman" w:hAnsi="Times New Roman" w:eastAsia="仿宋_GB2312" w:cs="Arial"/>
          <w:kern w:val="0"/>
          <w:sz w:val="30"/>
          <w:szCs w:val="30"/>
        </w:rPr>
        <w:instrText xml:space="preserve"> </w:instrText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instrText xml:space="preserve">= 2 \* GB3</w:instrText>
      </w:r>
      <w:r>
        <w:rPr>
          <w:rFonts w:ascii="Times New Roman" w:hAnsi="Times New Roman" w:eastAsia="仿宋_GB2312" w:cs="Arial"/>
          <w:kern w:val="0"/>
          <w:sz w:val="30"/>
          <w:szCs w:val="30"/>
        </w:rPr>
        <w:instrText xml:space="preserve"> </w:instrText>
      </w:r>
      <w:r>
        <w:rPr>
          <w:rFonts w:ascii="Times New Roman" w:hAnsi="Times New Roman" w:eastAsia="仿宋_GB2312" w:cs="Arial"/>
          <w:kern w:val="0"/>
          <w:sz w:val="30"/>
          <w:szCs w:val="30"/>
        </w:rPr>
        <w:fldChar w:fldCharType="separate"/>
      </w:r>
      <w:r>
        <w:rPr>
          <w:rFonts w:hint="eastAsia" w:ascii="Times New Roman" w:hAnsi="Times New Roman" w:eastAsia="仿宋_GB2312" w:cs="Arial"/>
          <w:kern w:val="0"/>
          <w:sz w:val="30"/>
          <w:szCs w:val="30"/>
        </w:rPr>
        <w:t>②</w:t>
      </w:r>
      <w:r>
        <w:rPr>
          <w:rFonts w:ascii="Times New Roman" w:hAnsi="Times New Roman" w:eastAsia="仿宋_GB2312" w:cs="Arial"/>
          <w:kern w:val="0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享受人才公寓购买资格。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D3AEB"/>
    <w:rsid w:val="4D3D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2021-12-20T07:43:00Z</dcterms:created>
  <dc:creator>Вера维</dc:creator>
  <cp:lastModifiedBy>Вера维</cp:lastModifiedBy>
  <dcterms:modified xsi:type="dcterms:W3CDTF">2021-12-20T07:51:47Z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C50AA744E6944D4BA21362ED5E6EFC94</vt:lpwstr>
  </property>
</Properties>
</file>