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cs="Times New Roman"/>
        </w:rPr>
        <w:t>附件</w:t>
      </w:r>
      <w:r>
        <w:rPr>
          <w:rFonts w:cs="Times New Roman"/>
        </w:rPr>
        <w:t>2</w:t>
      </w:r>
      <w:r>
        <w:rPr>
          <w:rFonts w:hint="eastAsia" w:cs="Times New Roman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博士生宣讲团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专题宣讲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Hans"/>
        </w:rPr>
        <w:t>活动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预约表</w:t>
      </w:r>
    </w:p>
    <w:p>
      <w:pPr>
        <w:jc w:val="center"/>
        <w:rPr>
          <w:rFonts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103"/>
        <w:gridCol w:w="3535"/>
        <w:gridCol w:w="2325"/>
        <w:gridCol w:w="202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</w:rPr>
              <w:t>学院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</w:rPr>
              <w:t>预约时间</w:t>
            </w:r>
          </w:p>
        </w:tc>
        <w:tc>
          <w:tcPr>
            <w:tcW w:w="3535" w:type="dxa"/>
          </w:tcPr>
          <w:p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</w:rPr>
              <w:t>宣讲主题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</w:rPr>
              <w:t>活动参与人数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</w:rPr>
              <w:t>联系人</w:t>
            </w:r>
          </w:p>
        </w:tc>
        <w:tc>
          <w:tcPr>
            <w:tcW w:w="2488" w:type="dxa"/>
          </w:tcPr>
          <w:p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5" w:type="dxa"/>
          </w:tcPr>
          <w:p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535" w:type="dxa"/>
          </w:tcPr>
          <w:p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488" w:type="dxa"/>
          </w:tcPr>
          <w:p>
            <w:pPr>
              <w:jc w:val="center"/>
              <w:rPr>
                <w:rFonts w:cs="Times New Roman"/>
                <w:kern w:val="0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cs="Times New Roman"/>
        </w:rPr>
        <w:t>预约表发送到邮箱：scnubssxjt@163.com</w:t>
      </w:r>
      <w:bookmarkStart w:id="0" w:name="_GoBack"/>
      <w:bookmarkEnd w:id="0"/>
      <w:r>
        <w:rPr>
          <w:rFonts w:hint="eastAsia" w:cs="Times New Roman"/>
        </w:rPr>
        <w:t>，联系电话：85211117</w:t>
      </w:r>
    </w:p>
    <w:p>
      <w:pPr>
        <w:rPr>
          <w:b/>
          <w:bCs/>
        </w:rPr>
      </w:pPr>
      <w:r>
        <w:rPr>
          <w:rFonts w:hint="eastAsia"/>
          <w:b/>
          <w:bCs/>
        </w:rPr>
        <w:t>宣讲主题：</w:t>
      </w:r>
    </w:p>
    <w:p>
      <w:r>
        <w:rPr>
          <w:rFonts w:hint="eastAsia"/>
        </w:rPr>
        <w:t>1.第三个历史决议与坚定历史自信；</w:t>
      </w:r>
    </w:p>
    <w:p>
      <w:r>
        <w:rPr>
          <w:rFonts w:hint="eastAsia"/>
        </w:rPr>
        <w:t>2.在坚持中国特色社会主义经济制度中增强发展信心；</w:t>
      </w:r>
    </w:p>
    <w:p>
      <w:r>
        <w:rPr>
          <w:rFonts w:hint="eastAsia"/>
        </w:rPr>
        <w:t>3.新模式新动能：党领导下的大湾区经济发展及其战略地位；</w:t>
      </w:r>
    </w:p>
    <w:p>
      <w:pPr>
        <w:rPr>
          <w:rFonts w:hint="eastAsia"/>
        </w:rPr>
      </w:pPr>
      <w:r>
        <w:rPr>
          <w:rFonts w:hint="eastAsia"/>
        </w:rPr>
        <w:t>4.青春心向党——做一名忠诚担当的时代新人。</w:t>
      </w:r>
    </w:p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5.“一国两制”何以具有强大生命力？——以香港回归25周年为例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hNTBkOTZkNGQ5NDkxYmZkNzc1ZTk4ZjU2YzMxYWUifQ=="/>
  </w:docVars>
  <w:rsids>
    <w:rsidRoot w:val="001D4054"/>
    <w:rsid w:val="0010289B"/>
    <w:rsid w:val="00191636"/>
    <w:rsid w:val="001D4054"/>
    <w:rsid w:val="005B1F44"/>
    <w:rsid w:val="005E2CDE"/>
    <w:rsid w:val="006D7540"/>
    <w:rsid w:val="007437C2"/>
    <w:rsid w:val="00942A16"/>
    <w:rsid w:val="00CA75D9"/>
    <w:rsid w:val="00F7031D"/>
    <w:rsid w:val="00F94B17"/>
    <w:rsid w:val="0AEA5386"/>
    <w:rsid w:val="26106ED6"/>
    <w:rsid w:val="2724334E"/>
    <w:rsid w:val="47990723"/>
    <w:rsid w:val="6320099A"/>
    <w:rsid w:val="7A8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theme="minorBidi"/>
      <w:b/>
      <w:kern w:val="2"/>
      <w:sz w:val="32"/>
      <w:szCs w:val="32"/>
      <w:lang w:val="en-US" w:eastAsia="zh-CN" w:bidi="ar-SA"/>
    </w:rPr>
  </w:style>
  <w:style w:type="table" w:customStyle="1" w:styleId="6">
    <w:name w:val="网格型1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223</Characters>
  <Lines>1</Lines>
  <Paragraphs>1</Paragraphs>
  <TotalTime>7</TotalTime>
  <ScaleCrop>false</ScaleCrop>
  <LinksUpToDate>false</LinksUpToDate>
  <CharactersWithSpaces>223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2020-05-12T08:28:00Z</dcterms:created>
  <dc:creator>陈彦权</dc:creator>
  <cp:lastModifiedBy>易</cp:lastModifiedBy>
  <dcterms:modified xsi:type="dcterms:W3CDTF">2022-08-27T13:17:11Z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EE29DDF388FE403D9EF0A2755206BC05</vt:lpwstr>
  </property>
</Properties>
</file>