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2022-2023学年度（总第8期）兼职辅导员工作考核结果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2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华南师范大学“十佳兼职辅导员”名单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574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常乐怡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李怡欣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物理与电信工程学院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谭思远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亢歌恬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邱莉珺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悦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王欣瑞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卉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吴丽娟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肖婧涵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教师教育学部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2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华南师范大学“</w:t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优秀</w:t>
            </w:r>
            <w:r>
              <w:rPr>
                <w:rStyle w:val="7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兼职辅导员”名单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5746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52" w:lineRule="atLeast"/>
              <w:ind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吴艺玲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董蔚然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王震霖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沈健华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科学技术与社会研究院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马振强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杨晨菲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袁小羽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陈晓滢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行知书院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陈若琳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范思琴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琳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马楚茵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任钰科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半导体科学与技术学院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蔡信澄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王晓咏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脑科学与康复医学研究院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邝柳尹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张嘉亓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阳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饶佳威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淳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叶芊芊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梁晓云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毛耀民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阿伯丁数据科学与人工智能学院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杨雯一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路柯明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  诗</w:t>
            </w:r>
          </w:p>
        </w:tc>
        <w:tc>
          <w:tcPr>
            <w:tcW w:w="5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5"/>
          <w:szCs w:val="2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MWUzMTFiMzlhZjMwMTE4MmE5ZDUyMTkxNmRhNDUifQ=="/>
  </w:docVars>
  <w:rsids>
    <w:rsidRoot w:val="00000000"/>
    <w:rsid w:val="13157BBE"/>
    <w:rsid w:val="2A01653C"/>
    <w:rsid w:val="347F34D1"/>
    <w:rsid w:val="3BAC0F7B"/>
    <w:rsid w:val="46B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625</Words>
  <Characters>666</Characters>
  <Lines>0</Lines>
  <Paragraphs>0</Paragraphs>
  <TotalTime>2</TotalTime>
  <ScaleCrop>false</ScaleCrop>
  <LinksUpToDate>false</LinksUpToDate>
  <CharactersWithSpaces>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2023-06-15T10:54:00Z</dcterms:created>
  <dc:creator>罗锦红</dc:creator>
  <cp:lastModifiedBy>e</cp:lastModifiedBy>
  <dcterms:modified xsi:type="dcterms:W3CDTF">2023-06-20T11:16:09Z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1D6DA7BE20014A17A1FC5F5F253DCFEB_12</vt:lpwstr>
  </property>
</Properties>
</file>