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C93FF">
      <w:pPr>
        <w:adjustRightInd w:val="0"/>
        <w:snapToGrid w:val="0"/>
        <w:spacing w:line="520" w:lineRule="atLeast"/>
        <w:rPr>
          <w:rFonts w:hint="eastAsia" w:eastAsia="方正小标宋简体"/>
          <w:b/>
          <w:snapToGrid w:val="0"/>
          <w:color w:val="000000"/>
          <w:kern w:val="0"/>
          <w:sz w:val="28"/>
          <w:szCs w:val="28"/>
        </w:rPr>
      </w:pPr>
    </w:p>
    <w:p w14:paraId="3018060E">
      <w:pPr>
        <w:adjustRightInd w:val="0"/>
        <w:snapToGrid w:val="0"/>
        <w:spacing w:line="520" w:lineRule="atLeast"/>
        <w:jc w:val="center"/>
        <w:rPr>
          <w:rFonts w:eastAsia="方正小标宋简体"/>
          <w:snapToGrid w:val="0"/>
          <w:color w:val="000000"/>
          <w:kern w:val="0"/>
          <w:sz w:val="36"/>
          <w:szCs w:val="36"/>
        </w:rPr>
      </w:pPr>
      <w:bookmarkStart w:id="4" w:name="_GoBack"/>
      <w:bookmarkStart w:id="0" w:name="OLE_LINK4"/>
      <w:bookmarkStart w:id="1" w:name="OLE_LINK3"/>
      <w:r>
        <w:rPr>
          <w:rFonts w:hint="eastAsia" w:eastAsia="方正小标宋简体"/>
          <w:snapToGrid w:val="0"/>
          <w:color w:val="000000"/>
          <w:kern w:val="0"/>
          <w:sz w:val="36"/>
          <w:szCs w:val="36"/>
        </w:rPr>
        <w:t>华南师范大学“拔尖研究生国外联合培养项目”</w:t>
      </w:r>
    </w:p>
    <w:p w14:paraId="7E46ECDB">
      <w:pPr>
        <w:adjustRightInd w:val="0"/>
        <w:snapToGrid w:val="0"/>
        <w:spacing w:line="520" w:lineRule="atLeast"/>
        <w:jc w:val="center"/>
        <w:rPr>
          <w:rFonts w:eastAsia="方正小标宋简体"/>
          <w:snapToGrid w:val="0"/>
          <w:color w:val="000000"/>
          <w:kern w:val="0"/>
          <w:sz w:val="36"/>
          <w:szCs w:val="36"/>
        </w:rPr>
      </w:pPr>
      <w:r>
        <w:rPr>
          <w:rFonts w:hint="eastAsia" w:eastAsia="方正小标宋简体"/>
          <w:snapToGrid w:val="0"/>
          <w:color w:val="000000"/>
          <w:kern w:val="0"/>
          <w:sz w:val="36"/>
          <w:szCs w:val="36"/>
        </w:rPr>
        <w:t>协议书</w:t>
      </w:r>
      <w:bookmarkEnd w:id="0"/>
      <w:bookmarkEnd w:id="1"/>
    </w:p>
    <w:bookmarkEnd w:id="4"/>
    <w:p w14:paraId="75DD8D90">
      <w:pPr>
        <w:adjustRightInd w:val="0"/>
        <w:snapToGrid w:val="0"/>
        <w:spacing w:line="520" w:lineRule="atLeast"/>
        <w:rPr>
          <w:rFonts w:hint="eastAsia" w:eastAsia="仿宋_GB2312"/>
          <w:snapToGrid w:val="0"/>
          <w:color w:val="000000"/>
          <w:kern w:val="0"/>
          <w:sz w:val="32"/>
          <w:szCs w:val="32"/>
        </w:rPr>
      </w:pPr>
    </w:p>
    <w:p w14:paraId="7996B076">
      <w:pPr>
        <w:adjustRightInd w:val="0"/>
        <w:snapToGrid w:val="0"/>
        <w:spacing w:line="520" w:lineRule="atLeast"/>
        <w:rPr>
          <w:rFonts w:hint="eastAsia"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4CD3AFD0">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乙方：</w:t>
      </w:r>
      <w:r>
        <w:rPr>
          <w:rFonts w:eastAsia="仿宋_GB2312"/>
          <w:snapToGrid w:val="0"/>
          <w:color w:val="000000"/>
          <w:kern w:val="0"/>
          <w:sz w:val="32"/>
          <w:szCs w:val="32"/>
        </w:rPr>
        <w:t>________</w:t>
      </w:r>
      <w:r>
        <w:rPr>
          <w:rFonts w:hint="eastAsia" w:eastAsia="仿宋_GB2312"/>
          <w:snapToGrid w:val="0"/>
          <w:color w:val="000000"/>
          <w:kern w:val="0"/>
          <w:sz w:val="32"/>
          <w:szCs w:val="32"/>
        </w:rPr>
        <w:t>_</w:t>
      </w:r>
      <w:r>
        <w:rPr>
          <w:rFonts w:eastAsia="仿宋_GB2312"/>
          <w:snapToGrid w:val="0"/>
          <w:color w:val="000000"/>
          <w:kern w:val="0"/>
          <w:sz w:val="32"/>
          <w:szCs w:val="32"/>
        </w:rPr>
        <w:t>_______</w:t>
      </w:r>
      <w:r>
        <w:rPr>
          <w:rFonts w:hint="eastAsia" w:eastAsia="仿宋_GB2312"/>
          <w:snapToGrid w:val="0"/>
          <w:color w:val="000000"/>
          <w:kern w:val="0"/>
          <w:sz w:val="32"/>
          <w:szCs w:val="32"/>
        </w:rPr>
        <w:t>（姓名）攻读学位</w:t>
      </w:r>
      <w:r>
        <w:rPr>
          <w:rFonts w:hint="eastAsia" w:eastAsia="仿宋_GB2312"/>
          <w:snapToGrid w:val="0"/>
          <w:color w:val="000000"/>
          <w:kern w:val="0"/>
          <w:sz w:val="32"/>
          <w:szCs w:val="32"/>
          <w:u w:val="single"/>
        </w:rPr>
        <w:t xml:space="preserve">   硕士  </w:t>
      </w:r>
    </w:p>
    <w:p w14:paraId="0553FA0B">
      <w:pPr>
        <w:adjustRightInd w:val="0"/>
        <w:snapToGrid w:val="0"/>
        <w:spacing w:line="520" w:lineRule="atLeast"/>
        <w:ind w:firstLine="960" w:firstLineChars="300"/>
        <w:rPr>
          <w:rFonts w:hint="eastAsia" w:eastAsia="仿宋_GB2312"/>
          <w:snapToGrid w:val="0"/>
          <w:color w:val="000000"/>
          <w:kern w:val="0"/>
          <w:sz w:val="32"/>
          <w:szCs w:val="32"/>
        </w:rPr>
      </w:pPr>
      <w:r>
        <w:rPr>
          <w:rFonts w:eastAsia="仿宋_GB2312"/>
          <w:snapToGrid w:val="0"/>
          <w:color w:val="000000"/>
          <w:kern w:val="0"/>
          <w:sz w:val="32"/>
          <w:szCs w:val="32"/>
        </w:rPr>
        <w:t>________________</w:t>
      </w:r>
      <w:r>
        <w:rPr>
          <w:rFonts w:hint="eastAsia" w:eastAsia="仿宋_GB2312"/>
          <w:snapToGrid w:val="0"/>
          <w:color w:val="000000"/>
          <w:kern w:val="0"/>
          <w:sz w:val="32"/>
          <w:szCs w:val="32"/>
        </w:rPr>
        <w:t>（所在院系）</w:t>
      </w:r>
    </w:p>
    <w:p w14:paraId="6BC6557B">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w:t>
      </w:r>
      <w:r>
        <w:rPr>
          <w:rFonts w:hint="eastAsia" w:eastAsia="仿宋_GB2312"/>
          <w:snapToGrid w:val="0"/>
          <w:color w:val="000000"/>
          <w:kern w:val="0"/>
          <w:sz w:val="32"/>
          <w:szCs w:val="32"/>
        </w:rPr>
        <w:t>________（学号）</w:t>
      </w:r>
    </w:p>
    <w:p w14:paraId="52EBDCE8">
      <w:pPr>
        <w:adjustRightInd w:val="0"/>
        <w:snapToGrid w:val="0"/>
        <w:spacing w:line="520" w:lineRule="atLeast"/>
        <w:ind w:firstLine="420"/>
        <w:rPr>
          <w:rFonts w:eastAsia="仿宋_GB2312"/>
          <w:snapToGrid w:val="0"/>
          <w:color w:val="000000"/>
          <w:kern w:val="0"/>
          <w:sz w:val="32"/>
          <w:szCs w:val="32"/>
        </w:rPr>
      </w:pPr>
    </w:p>
    <w:p w14:paraId="43EE4BF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根据国家法律法规及《关于印发&lt;华南师范大学全日制学生赴国（境）外交流管理办法（试行）》&gt;的通知》（华师〔2017〕15号），为进一步明确双方的权利和义务，甲乙双方签署本协议：</w:t>
      </w:r>
    </w:p>
    <w:p w14:paraId="02B8CDD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一、为提高研究生培养质量，依托2024年华南师范大学“拔尖研究生国外联合培养项目”，甲方同意推荐并资助乙方前往</w:t>
      </w:r>
      <w:r>
        <w:rPr>
          <w:rFonts w:hint="eastAsia" w:eastAsia="仿宋_GB2312"/>
          <w:snapToGrid w:val="0"/>
          <w:color w:val="000000"/>
          <w:kern w:val="0"/>
          <w:sz w:val="32"/>
          <w:szCs w:val="32"/>
          <w:u w:val="single"/>
        </w:rPr>
        <w:t xml:space="preserve">                  (                )</w:t>
      </w:r>
      <w:r>
        <w:rPr>
          <w:rFonts w:hint="eastAsia" w:eastAsia="仿宋_GB2312"/>
          <w:snapToGrid w:val="0"/>
          <w:color w:val="000000"/>
          <w:kern w:val="0"/>
          <w:sz w:val="32"/>
          <w:szCs w:val="32"/>
        </w:rPr>
        <w:t>交流学习，期限自</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日至</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日止，共</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天（自出国（境）之日起计算）。乙方自愿参加本项目，接受甲方的推荐和管理。</w:t>
      </w:r>
    </w:p>
    <w:p w14:paraId="69C895CC">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二、甲方的权利义务：</w:t>
      </w:r>
    </w:p>
    <w:p w14:paraId="22DC4F49">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．向乙方提供出国（境）交流在学习方面的咨询。</w:t>
      </w:r>
    </w:p>
    <w:p w14:paraId="6CFDEDD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．指导乙方办理出国（境）手续。</w:t>
      </w:r>
    </w:p>
    <w:p w14:paraId="39BCF2E7">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．向国（境）外高校（科研机构）提供所需的有关乙方的材料。</w:t>
      </w:r>
    </w:p>
    <w:p w14:paraId="72DF8DE4">
      <w:pPr>
        <w:adjustRightInd w:val="0"/>
        <w:snapToGrid w:val="0"/>
        <w:spacing w:line="520" w:lineRule="atLeast"/>
        <w:ind w:firstLine="640" w:firstLineChars="200"/>
        <w:rPr>
          <w:rFonts w:hint="eastAsia"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．指导办理乙方在国（境）外交流期间学习课程的学分及成绩的认定与转换等事宜。</w:t>
      </w:r>
    </w:p>
    <w:p w14:paraId="601BACE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5．对于乙方赴国（境）外交流学习期间的任何违反中国及甲方、所在国（地区）及所在院校规范性文件的行为，甲方均有权依照相关规定进行处理。</w:t>
      </w:r>
    </w:p>
    <w:p w14:paraId="5FD4AA9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三、乙方的权利义务：</w:t>
      </w:r>
    </w:p>
    <w:p w14:paraId="391125C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．服从甲方管理，积极配合甲方做好交流工作。</w:t>
      </w:r>
    </w:p>
    <w:p w14:paraId="25995CD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．临行前，全面了解国（境）外机构学习、生活等各方面的情况，做好交流学习必要的准备。</w:t>
      </w:r>
    </w:p>
    <w:p w14:paraId="75294D9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．接受甲方对乙方在交流期间学习课程的学分及成绩的认定与转换标准。</w:t>
      </w:r>
    </w:p>
    <w:p w14:paraId="19685E72">
      <w:pPr>
        <w:adjustRightInd w:val="0"/>
        <w:snapToGrid w:val="0"/>
        <w:spacing w:line="520" w:lineRule="atLeast"/>
        <w:ind w:firstLine="640" w:firstLineChars="200"/>
        <w:rPr>
          <w:rFonts w:hint="eastAsia"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．按要求及时向甲方提供办理对外交流手续所需的所有材料。</w:t>
      </w:r>
    </w:p>
    <w:p w14:paraId="71EE4DD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5．在国（境）外交流期间与本校导师、相关职能部门及院系相关老师保持联系，按甲方要求定期汇报学习研究和生活情况。</w:t>
      </w:r>
    </w:p>
    <w:p w14:paraId="397B8425">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6．根据</w:t>
      </w:r>
      <w:r>
        <w:rPr>
          <w:rFonts w:hint="eastAsia" w:eastAsia="仿宋_GB2312"/>
          <w:snapToGrid w:val="0"/>
          <w:color w:val="000000"/>
          <w:kern w:val="0"/>
          <w:sz w:val="32"/>
          <w:szCs w:val="32"/>
        </w:rPr>
        <w:t>学校相关</w:t>
      </w:r>
      <w:r>
        <w:rPr>
          <w:rFonts w:eastAsia="仿宋_GB2312"/>
          <w:snapToGrid w:val="0"/>
          <w:color w:val="000000"/>
          <w:kern w:val="0"/>
          <w:sz w:val="32"/>
          <w:szCs w:val="32"/>
        </w:rPr>
        <w:t>规定，</w:t>
      </w:r>
      <w:r>
        <w:rPr>
          <w:rFonts w:hint="eastAsia" w:eastAsia="仿宋_GB2312"/>
          <w:snapToGrid w:val="0"/>
          <w:color w:val="000000"/>
          <w:kern w:val="0"/>
          <w:sz w:val="32"/>
          <w:szCs w:val="32"/>
        </w:rPr>
        <w:t>乙方</w:t>
      </w:r>
      <w:r>
        <w:rPr>
          <w:rFonts w:eastAsia="仿宋_GB2312"/>
          <w:snapToGrid w:val="0"/>
          <w:color w:val="000000"/>
          <w:kern w:val="0"/>
          <w:sz w:val="32"/>
          <w:szCs w:val="32"/>
        </w:rPr>
        <w:t>在国内购买相关的</w:t>
      </w:r>
      <w:r>
        <w:rPr>
          <w:rFonts w:hint="eastAsia" w:eastAsia="仿宋_GB2312"/>
          <w:snapToGrid w:val="0"/>
          <w:color w:val="000000"/>
          <w:kern w:val="0"/>
          <w:sz w:val="32"/>
          <w:szCs w:val="32"/>
        </w:rPr>
        <w:t>境外</w:t>
      </w:r>
      <w:r>
        <w:rPr>
          <w:rFonts w:eastAsia="仿宋_GB2312"/>
          <w:snapToGrid w:val="0"/>
          <w:color w:val="000000"/>
          <w:kern w:val="0"/>
          <w:sz w:val="32"/>
          <w:szCs w:val="32"/>
        </w:rPr>
        <w:t>保险，其中至少应包含医疗、意外伤害</w:t>
      </w:r>
      <w:r>
        <w:rPr>
          <w:rFonts w:hint="eastAsia" w:eastAsia="仿宋_GB2312"/>
          <w:snapToGrid w:val="0"/>
          <w:color w:val="000000"/>
          <w:kern w:val="0"/>
          <w:sz w:val="32"/>
          <w:szCs w:val="32"/>
        </w:rPr>
        <w:t>及伤亡</w:t>
      </w:r>
      <w:r>
        <w:rPr>
          <w:rFonts w:eastAsia="仿宋_GB2312"/>
          <w:snapToGrid w:val="0"/>
          <w:color w:val="000000"/>
          <w:kern w:val="0"/>
          <w:sz w:val="32"/>
          <w:szCs w:val="32"/>
        </w:rPr>
        <w:t>、财产等项目，保险的生效期须包括乙方从中国离境至</w:t>
      </w:r>
      <w:r>
        <w:rPr>
          <w:rFonts w:hint="eastAsia" w:eastAsia="仿宋_GB2312"/>
          <w:snapToGrid w:val="0"/>
          <w:color w:val="000000"/>
          <w:kern w:val="0"/>
          <w:sz w:val="32"/>
          <w:szCs w:val="32"/>
        </w:rPr>
        <w:t>国（境）外学习结束返抵派出</w:t>
      </w:r>
      <w:r>
        <w:rPr>
          <w:rFonts w:eastAsia="仿宋_GB2312"/>
          <w:snapToGrid w:val="0"/>
          <w:color w:val="000000"/>
          <w:kern w:val="0"/>
          <w:sz w:val="32"/>
          <w:szCs w:val="32"/>
        </w:rPr>
        <w:t>院校的期间。</w:t>
      </w:r>
    </w:p>
    <w:p w14:paraId="07D5EFED">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若乙方选择在国（境）外购买接收院校指定的相关保险，则须另行在国内购买短期意外和医疗保险（保险时间须包括乙方从中国离境至接收院校指定</w:t>
      </w:r>
      <w:r>
        <w:rPr>
          <w:rFonts w:hint="eastAsia" w:eastAsia="仿宋_GB2312"/>
          <w:snapToGrid w:val="0"/>
          <w:color w:val="000000"/>
          <w:kern w:val="0"/>
          <w:sz w:val="32"/>
          <w:szCs w:val="32"/>
        </w:rPr>
        <w:t>购买的</w:t>
      </w:r>
      <w:r>
        <w:rPr>
          <w:rFonts w:eastAsia="仿宋_GB2312"/>
          <w:snapToGrid w:val="0"/>
          <w:color w:val="000000"/>
          <w:kern w:val="0"/>
          <w:sz w:val="32"/>
          <w:szCs w:val="32"/>
        </w:rPr>
        <w:t>保险开始生效的期间）</w:t>
      </w:r>
      <w:r>
        <w:rPr>
          <w:rFonts w:hint="eastAsia" w:eastAsia="仿宋_GB2312"/>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hint="eastAsia" w:eastAsia="仿宋_GB2312"/>
          <w:snapToGrid w:val="0"/>
          <w:color w:val="000000"/>
          <w:kern w:val="0"/>
          <w:sz w:val="32"/>
          <w:szCs w:val="32"/>
        </w:rPr>
        <w:t>乙方</w:t>
      </w:r>
      <w:r>
        <w:rPr>
          <w:rFonts w:eastAsia="仿宋_GB2312"/>
          <w:snapToGrid w:val="0"/>
          <w:color w:val="000000"/>
          <w:kern w:val="0"/>
          <w:sz w:val="32"/>
          <w:szCs w:val="32"/>
        </w:rPr>
        <w:t>向甲方承诺：如未购买</w:t>
      </w:r>
      <w:r>
        <w:rPr>
          <w:rFonts w:hint="eastAsia" w:eastAsia="仿宋_GB2312"/>
          <w:snapToGrid w:val="0"/>
          <w:color w:val="000000"/>
          <w:kern w:val="0"/>
          <w:sz w:val="32"/>
          <w:szCs w:val="32"/>
        </w:rPr>
        <w:t>相应</w:t>
      </w:r>
      <w:r>
        <w:rPr>
          <w:rFonts w:eastAsia="仿宋_GB2312"/>
          <w:snapToGrid w:val="0"/>
          <w:color w:val="000000"/>
          <w:kern w:val="0"/>
          <w:sz w:val="32"/>
          <w:szCs w:val="32"/>
        </w:rPr>
        <w:t>保险</w:t>
      </w:r>
      <w:r>
        <w:rPr>
          <w:rFonts w:hint="eastAsia" w:eastAsia="仿宋_GB2312"/>
          <w:snapToGrid w:val="0"/>
          <w:color w:val="000000"/>
          <w:kern w:val="0"/>
          <w:sz w:val="32"/>
          <w:szCs w:val="32"/>
        </w:rPr>
        <w:t>不会</w:t>
      </w:r>
      <w:r>
        <w:rPr>
          <w:rFonts w:eastAsia="仿宋_GB2312"/>
          <w:snapToGrid w:val="0"/>
          <w:color w:val="000000"/>
          <w:kern w:val="0"/>
          <w:sz w:val="32"/>
          <w:szCs w:val="32"/>
        </w:rPr>
        <w:t>自行出国（</w:t>
      </w:r>
      <w:r>
        <w:rPr>
          <w:rFonts w:hint="eastAsia" w:eastAsia="仿宋_GB2312"/>
          <w:snapToGrid w:val="0"/>
          <w:color w:val="000000"/>
          <w:kern w:val="0"/>
          <w:sz w:val="32"/>
          <w:szCs w:val="32"/>
        </w:rPr>
        <w:t>境</w:t>
      </w:r>
      <w:r>
        <w:rPr>
          <w:rFonts w:eastAsia="仿宋_GB2312"/>
          <w:snapToGrid w:val="0"/>
          <w:color w:val="000000"/>
          <w:kern w:val="0"/>
          <w:sz w:val="32"/>
          <w:szCs w:val="32"/>
        </w:rPr>
        <w:t>）</w:t>
      </w:r>
      <w:r>
        <w:rPr>
          <w:rFonts w:hint="eastAsia" w:eastAsia="仿宋_GB2312"/>
          <w:snapToGrid w:val="0"/>
          <w:color w:val="000000"/>
          <w:kern w:val="0"/>
          <w:sz w:val="32"/>
          <w:szCs w:val="32"/>
        </w:rPr>
        <w:t>交流</w:t>
      </w:r>
      <w:r>
        <w:rPr>
          <w:rFonts w:eastAsia="仿宋_GB2312"/>
          <w:snapToGrid w:val="0"/>
          <w:color w:val="000000"/>
          <w:kern w:val="0"/>
          <w:sz w:val="32"/>
          <w:szCs w:val="32"/>
        </w:rPr>
        <w:t>学习，否则</w:t>
      </w:r>
      <w:r>
        <w:rPr>
          <w:rFonts w:hint="eastAsia" w:eastAsia="仿宋_GB2312"/>
          <w:snapToGrid w:val="0"/>
          <w:color w:val="000000"/>
          <w:kern w:val="0"/>
          <w:sz w:val="32"/>
          <w:szCs w:val="32"/>
        </w:rPr>
        <w:t>，</w:t>
      </w:r>
      <w:r>
        <w:rPr>
          <w:rFonts w:eastAsia="仿宋_GB2312"/>
          <w:snapToGrid w:val="0"/>
          <w:color w:val="000000"/>
          <w:kern w:val="0"/>
          <w:sz w:val="32"/>
          <w:szCs w:val="32"/>
        </w:rPr>
        <w:t>由此产生的后果由学生本人负责。</w:t>
      </w:r>
      <w:bookmarkStart w:id="2" w:name="OLE_LINK1"/>
      <w:bookmarkStart w:id="3" w:name="OLE_LINK2"/>
    </w:p>
    <w:p w14:paraId="08113AB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乙方应在</w:t>
      </w:r>
      <w:r>
        <w:rPr>
          <w:rFonts w:hint="eastAsia" w:eastAsia="仿宋_GB2312"/>
          <w:snapToGrid w:val="0"/>
          <w:color w:val="000000"/>
          <w:kern w:val="0"/>
          <w:sz w:val="32"/>
          <w:szCs w:val="32"/>
        </w:rPr>
        <w:t>出国（境）两周</w:t>
      </w:r>
      <w:r>
        <w:rPr>
          <w:rFonts w:eastAsia="仿宋_GB2312"/>
          <w:snapToGrid w:val="0"/>
          <w:color w:val="000000"/>
          <w:kern w:val="0"/>
          <w:sz w:val="32"/>
          <w:szCs w:val="32"/>
        </w:rPr>
        <w:t>前向甲方提交符合甲方要求的保险合同复印件，并提供原件核对</w:t>
      </w:r>
      <w:bookmarkEnd w:id="2"/>
      <w:bookmarkEnd w:id="3"/>
      <w:r>
        <w:rPr>
          <w:rFonts w:eastAsia="仿宋_GB2312"/>
          <w:snapToGrid w:val="0"/>
          <w:color w:val="000000"/>
          <w:kern w:val="0"/>
          <w:sz w:val="32"/>
          <w:szCs w:val="32"/>
        </w:rPr>
        <w:t>。否则，甲方有权停止乙方的出国</w:t>
      </w:r>
      <w:r>
        <w:rPr>
          <w:rFonts w:hint="eastAsia" w:eastAsia="仿宋_GB2312"/>
          <w:snapToGrid w:val="0"/>
          <w:color w:val="000000"/>
          <w:kern w:val="0"/>
          <w:sz w:val="32"/>
          <w:szCs w:val="32"/>
        </w:rPr>
        <w:t>（境）</w:t>
      </w:r>
      <w:r>
        <w:rPr>
          <w:rFonts w:eastAsia="仿宋_GB2312"/>
          <w:snapToGrid w:val="0"/>
          <w:color w:val="000000"/>
          <w:kern w:val="0"/>
          <w:sz w:val="32"/>
          <w:szCs w:val="32"/>
        </w:rPr>
        <w:t>安排。</w:t>
      </w:r>
    </w:p>
    <w:p w14:paraId="45F52D3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7．乙方赴国（境）外学习发生的所有费用根据项目规定承担。在交流期间，乙方所获得国（境）外学习单位的资助津贴、奖学金或相关机构给予的经济资助由乙方自主支配。</w:t>
      </w:r>
    </w:p>
    <w:p w14:paraId="3107AD05">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8．乙方赴国（境）外交流期间，如期缴纳甲方学费。</w:t>
      </w:r>
    </w:p>
    <w:p w14:paraId="6D1882D8">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9.  乙方在国（境）外就读期间应选择校内住宿或接收院校指定住宿。如乙方选择校外住宿应获得家长书面同意，并向甲方出具承诺书及免责声明，承诺此行为属于个人行为，与甲方无关，由乙方承担由此造成的一切后果。</w:t>
      </w:r>
    </w:p>
    <w:p w14:paraId="35CD07B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10．在国（境）外期间，保证遵守中国法律法规对出国（境）交流人员的有关规定，遵守所在国（地区）的法律法规及所在院校的规定，保证执行本协议规定各项条款。如有违规、违约行为，乙方自愿接受甲方的相应处分。</w:t>
      </w:r>
    </w:p>
    <w:p w14:paraId="1D96743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11．按照交流项目规定的时间、内容在国（境）外高校（科研机构）学习研究，交流期满按时回校，不得自行延长交流学习期限。未经甲方许可，交流期满不能按时回校者，甲方将视情节轻重对乙方做出相应处理。</w:t>
      </w:r>
    </w:p>
    <w:p w14:paraId="644B2F8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12．未征得甲方同意，乙方不得擅自更改交流计划；若遇特殊情况需要更改，乙方须服从甲方的安排。</w:t>
      </w:r>
    </w:p>
    <w:p w14:paraId="5DD33889">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13．在交流期满回校两周内向甲方提交书面的交流总结。</w:t>
      </w:r>
    </w:p>
    <w:p w14:paraId="50B3A748">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四、在乙方赴国（境）外交流学习期间，根据管理需要，甲方分别指定</w:t>
      </w:r>
      <w:r>
        <w:rPr>
          <w:rFonts w:eastAsia="仿宋_GB2312"/>
          <w:snapToGrid w:val="0"/>
          <w:color w:val="000000"/>
          <w:kern w:val="0"/>
          <w:sz w:val="32"/>
          <w:szCs w:val="32"/>
        </w:rPr>
        <w:t>[</w:t>
      </w:r>
      <w:r>
        <w:rPr>
          <w:rFonts w:hint="eastAsia" w:eastAsia="仿宋_GB2312"/>
          <w:snapToGrid w:val="0"/>
          <w:color w:val="000000"/>
          <w:kern w:val="0"/>
          <w:sz w:val="32"/>
          <w:szCs w:val="32"/>
        </w:rPr>
        <w:t>学院辅导员：______________、研究生导师：________________、研究生院培养与质量科负责本项目的老师</w:t>
      </w:r>
      <w:r>
        <w:rPr>
          <w:rFonts w:eastAsia="仿宋_GB2312"/>
          <w:snapToGrid w:val="0"/>
          <w:color w:val="000000"/>
          <w:kern w:val="0"/>
          <w:sz w:val="32"/>
          <w:szCs w:val="32"/>
        </w:rPr>
        <w:t>]</w:t>
      </w:r>
      <w:r>
        <w:rPr>
          <w:rFonts w:hint="eastAsia" w:eastAsia="仿宋_GB2312"/>
          <w:snapToGrid w:val="0"/>
          <w:color w:val="000000"/>
          <w:kern w:val="0"/>
          <w:sz w:val="32"/>
          <w:szCs w:val="32"/>
        </w:rPr>
        <w:t>为本项目的联系人。</w:t>
      </w:r>
    </w:p>
    <w:p w14:paraId="49E6CD20">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五、因本协议引起的或与本协议有关的争议，由双方友好协商解决。协商不成的，任何一方可向甲方所在地人民法院提起诉讼。</w:t>
      </w:r>
    </w:p>
    <w:p w14:paraId="3866C0D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六、本协议自甲乙双方签署之日起生效。</w:t>
      </w:r>
    </w:p>
    <w:p w14:paraId="50A2A7B3">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七、本协议书正本一式三份，甲方（两个单位）和乙方各持一份正本，具有同等效力。</w:t>
      </w:r>
    </w:p>
    <w:p w14:paraId="3477B33E">
      <w:pPr>
        <w:adjustRightInd w:val="0"/>
        <w:snapToGrid w:val="0"/>
        <w:spacing w:line="520" w:lineRule="atLeast"/>
        <w:ind w:firstLine="640" w:firstLineChars="200"/>
        <w:rPr>
          <w:rFonts w:eastAsia="仿宋_GB2312"/>
          <w:snapToGrid w:val="0"/>
          <w:color w:val="000000"/>
          <w:kern w:val="0"/>
          <w:sz w:val="32"/>
          <w:szCs w:val="32"/>
        </w:rPr>
      </w:pPr>
    </w:p>
    <w:p w14:paraId="31AD1EDC">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0357E121">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代表签字：___________、 __________（公章）</w:t>
      </w:r>
    </w:p>
    <w:p w14:paraId="7D0FE9CE">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日期：_____________、 ____________</w:t>
      </w:r>
    </w:p>
    <w:p w14:paraId="46FC991B">
      <w:pPr>
        <w:adjustRightInd w:val="0"/>
        <w:snapToGrid w:val="0"/>
        <w:spacing w:line="520" w:lineRule="atLeast"/>
        <w:rPr>
          <w:rFonts w:hint="eastAsia" w:eastAsia="仿宋_GB2312"/>
          <w:snapToGrid w:val="0"/>
          <w:color w:val="000000"/>
          <w:kern w:val="0"/>
          <w:sz w:val="32"/>
          <w:szCs w:val="32"/>
          <w:u w:val="single"/>
        </w:rPr>
      </w:pPr>
    </w:p>
    <w:p w14:paraId="0E71253F">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乙方签字：</w:t>
      </w:r>
      <w:r>
        <w:rPr>
          <w:rFonts w:eastAsia="仿宋_GB2312"/>
          <w:snapToGrid w:val="0"/>
          <w:color w:val="000000"/>
          <w:kern w:val="0"/>
          <w:sz w:val="32"/>
          <w:szCs w:val="32"/>
          <w:u w:val="single"/>
        </w:rPr>
        <w:t xml:space="preserve">                  </w:t>
      </w:r>
    </w:p>
    <w:p w14:paraId="56F7C566">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身份证号码：</w:t>
      </w:r>
      <w:r>
        <w:rPr>
          <w:rFonts w:eastAsia="仿宋_GB2312"/>
          <w:snapToGrid w:val="0"/>
          <w:color w:val="000000"/>
          <w:kern w:val="0"/>
          <w:sz w:val="32"/>
          <w:szCs w:val="32"/>
          <w:u w:val="single"/>
        </w:rPr>
        <w:t xml:space="preserve">                   </w:t>
      </w:r>
    </w:p>
    <w:p w14:paraId="30B16DF5">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日</w:t>
      </w:r>
    </w:p>
    <w:p w14:paraId="508FE918">
      <w:pPr>
        <w:adjustRightInd w:val="0"/>
        <w:snapToGrid w:val="0"/>
        <w:spacing w:line="520" w:lineRule="atLeast"/>
        <w:rPr>
          <w:rFonts w:hint="eastAsia" w:eastAsia="仿宋_GB2312"/>
          <w:snapToGrid w:val="0"/>
          <w:color w:val="000000"/>
          <w:kern w:val="0"/>
          <w:sz w:val="32"/>
          <w:szCs w:val="32"/>
        </w:rPr>
      </w:pPr>
    </w:p>
    <w:p w14:paraId="1FE3C250">
      <w:pPr>
        <w:adjustRightInd w:val="0"/>
        <w:snapToGrid w:val="0"/>
        <w:spacing w:line="520" w:lineRule="atLeast"/>
        <w:rPr>
          <w:rFonts w:hint="eastAsia" w:eastAsia="仿宋_GB2312"/>
          <w:snapToGrid w:val="0"/>
          <w:color w:val="000000"/>
          <w:kern w:val="0"/>
          <w:sz w:val="32"/>
          <w:szCs w:val="32"/>
        </w:rPr>
      </w:pPr>
    </w:p>
    <w:p w14:paraId="6920175D">
      <w:pPr>
        <w:adjustRightInd w:val="0"/>
        <w:snapToGrid w:val="0"/>
        <w:spacing w:line="520" w:lineRule="atLeast"/>
        <w:rPr>
          <w:rFonts w:hint="eastAsia" w:eastAsia="仿宋_GB2312"/>
          <w:snapToGrid w:val="0"/>
          <w:kern w:val="0"/>
          <w:sz w:val="32"/>
          <w:szCs w:val="32"/>
        </w:rPr>
      </w:pPr>
      <w:r>
        <w:rPr>
          <w:rFonts w:hint="eastAsia" w:eastAsia="仿宋_GB2312"/>
          <w:snapToGrid w:val="0"/>
          <w:kern w:val="0"/>
          <w:sz w:val="32"/>
          <w:szCs w:val="32"/>
        </w:rPr>
        <w:t>附件：1.</w:t>
      </w:r>
      <w:r>
        <w:rPr>
          <w:rFonts w:eastAsia="仿宋_GB2312"/>
          <w:snapToGrid w:val="0"/>
          <w:kern w:val="0"/>
          <w:sz w:val="32"/>
          <w:szCs w:val="32"/>
        </w:rPr>
        <w:t xml:space="preserve"> </w:t>
      </w:r>
      <w:r>
        <w:rPr>
          <w:rFonts w:hint="eastAsia" w:eastAsia="仿宋_GB2312"/>
          <w:snapToGrid w:val="0"/>
          <w:kern w:val="0"/>
          <w:sz w:val="32"/>
          <w:szCs w:val="32"/>
        </w:rPr>
        <w:t>学生声明及身份证复印件</w:t>
      </w:r>
    </w:p>
    <w:p w14:paraId="4AD7D067">
      <w:pPr>
        <w:adjustRightInd w:val="0"/>
        <w:snapToGrid w:val="0"/>
        <w:spacing w:line="520" w:lineRule="atLeast"/>
        <w:rPr>
          <w:rFonts w:hint="eastAsia" w:eastAsia="仿宋_GB2312"/>
          <w:snapToGrid w:val="0"/>
          <w:kern w:val="0"/>
          <w:sz w:val="32"/>
          <w:szCs w:val="32"/>
        </w:rPr>
      </w:pPr>
      <w:r>
        <w:rPr>
          <w:rFonts w:hint="eastAsia" w:eastAsia="仿宋_GB2312"/>
          <w:snapToGrid w:val="0"/>
          <w:kern w:val="0"/>
          <w:sz w:val="32"/>
          <w:szCs w:val="32"/>
        </w:rPr>
        <w:t xml:space="preserve"> </w:t>
      </w:r>
      <w:r>
        <w:rPr>
          <w:rFonts w:eastAsia="仿宋_GB2312"/>
          <w:snapToGrid w:val="0"/>
          <w:kern w:val="0"/>
          <w:sz w:val="32"/>
          <w:szCs w:val="32"/>
        </w:rPr>
        <w:t xml:space="preserve">     2. </w:t>
      </w:r>
      <w:r>
        <w:rPr>
          <w:rFonts w:hint="eastAsia" w:eastAsia="仿宋_GB2312"/>
          <w:snapToGrid w:val="0"/>
          <w:kern w:val="0"/>
          <w:sz w:val="32"/>
          <w:szCs w:val="32"/>
        </w:rPr>
        <w:t>亲属声明及身份证复印件</w:t>
      </w:r>
    </w:p>
    <w:p w14:paraId="7ECADD7A">
      <w:pPr>
        <w:adjustRightInd w:val="0"/>
        <w:snapToGrid w:val="0"/>
        <w:spacing w:line="560" w:lineRule="atLeast"/>
        <w:rPr>
          <w:rFonts w:hint="eastAsia" w:eastAsia="仿宋_GB2312"/>
          <w:b/>
          <w:snapToGrid w:val="0"/>
          <w:kern w:val="0"/>
          <w:sz w:val="28"/>
          <w:szCs w:val="28"/>
        </w:rPr>
      </w:pPr>
    </w:p>
    <w:p w14:paraId="623DF507">
      <w:pPr>
        <w:adjustRightInd w:val="0"/>
        <w:snapToGrid w:val="0"/>
        <w:spacing w:line="560" w:lineRule="atLeast"/>
        <w:rPr>
          <w:rFonts w:hint="eastAsia" w:eastAsia="仿宋_GB2312"/>
          <w:b/>
          <w:snapToGrid w:val="0"/>
          <w:kern w:val="0"/>
          <w:sz w:val="28"/>
          <w:szCs w:val="28"/>
        </w:rPr>
      </w:pPr>
    </w:p>
    <w:p w14:paraId="1FA8A322">
      <w:pPr>
        <w:adjustRightInd w:val="0"/>
        <w:snapToGrid w:val="0"/>
        <w:spacing w:line="560" w:lineRule="atLeast"/>
        <w:rPr>
          <w:rFonts w:hint="eastAsia" w:eastAsia="仿宋_GB2312"/>
          <w:b/>
          <w:snapToGrid w:val="0"/>
          <w:kern w:val="0"/>
          <w:sz w:val="28"/>
          <w:szCs w:val="28"/>
        </w:rPr>
      </w:pPr>
    </w:p>
    <w:p w14:paraId="23A9D53B">
      <w:pPr>
        <w:adjustRightInd w:val="0"/>
        <w:snapToGrid w:val="0"/>
        <w:spacing w:line="560" w:lineRule="atLeast"/>
        <w:rPr>
          <w:rFonts w:hint="eastAsia" w:eastAsia="仿宋_GB2312"/>
          <w:b/>
          <w:snapToGrid w:val="0"/>
          <w:kern w:val="0"/>
          <w:sz w:val="28"/>
          <w:szCs w:val="28"/>
        </w:rPr>
      </w:pPr>
    </w:p>
    <w:p w14:paraId="43D2B6ED">
      <w:pPr>
        <w:adjustRightInd w:val="0"/>
        <w:snapToGrid w:val="0"/>
        <w:spacing w:line="560" w:lineRule="atLeast"/>
        <w:rPr>
          <w:rFonts w:hint="eastAsia" w:eastAsia="仿宋_GB2312"/>
          <w:b/>
          <w:snapToGrid w:val="0"/>
          <w:kern w:val="0"/>
          <w:sz w:val="28"/>
          <w:szCs w:val="28"/>
        </w:rPr>
      </w:pPr>
    </w:p>
    <w:p w14:paraId="4AF76DEA">
      <w:pPr>
        <w:adjustRightInd w:val="0"/>
        <w:snapToGrid w:val="0"/>
        <w:spacing w:line="560" w:lineRule="atLeast"/>
        <w:rPr>
          <w:rFonts w:hint="eastAsia" w:eastAsia="仿宋_GB2312"/>
          <w:b/>
          <w:snapToGrid w:val="0"/>
          <w:kern w:val="0"/>
          <w:sz w:val="28"/>
          <w:szCs w:val="28"/>
        </w:rPr>
      </w:pPr>
    </w:p>
    <w:p w14:paraId="7E5D81FA">
      <w:pPr>
        <w:adjustRightInd w:val="0"/>
        <w:snapToGrid w:val="0"/>
        <w:spacing w:line="560" w:lineRule="atLeast"/>
        <w:rPr>
          <w:rFonts w:hint="eastAsia" w:eastAsia="仿宋_GB2312"/>
          <w:b/>
          <w:snapToGrid w:val="0"/>
          <w:kern w:val="0"/>
          <w:sz w:val="28"/>
          <w:szCs w:val="28"/>
        </w:rPr>
      </w:pPr>
    </w:p>
    <w:p w14:paraId="14A79DD4">
      <w:pPr>
        <w:adjustRightInd w:val="0"/>
        <w:snapToGrid w:val="0"/>
        <w:spacing w:line="560" w:lineRule="atLeast"/>
        <w:rPr>
          <w:rFonts w:hint="eastAsia" w:eastAsia="仿宋_GB2312"/>
          <w:b/>
          <w:snapToGrid w:val="0"/>
          <w:kern w:val="0"/>
          <w:sz w:val="28"/>
          <w:szCs w:val="28"/>
        </w:rPr>
      </w:pPr>
    </w:p>
    <w:p w14:paraId="28EBDCC1">
      <w:pPr>
        <w:adjustRightInd w:val="0"/>
        <w:snapToGrid w:val="0"/>
        <w:spacing w:line="560" w:lineRule="atLeast"/>
        <w:rPr>
          <w:rFonts w:hint="eastAsia" w:ascii="黑体" w:hAnsi="黑体" w:eastAsia="黑体"/>
          <w:snapToGrid w:val="0"/>
          <w:kern w:val="0"/>
          <w:sz w:val="28"/>
          <w:szCs w:val="32"/>
        </w:rPr>
      </w:pPr>
      <w:r>
        <w:rPr>
          <w:rFonts w:hint="eastAsia" w:ascii="黑体" w:hAnsi="黑体" w:eastAsia="黑体"/>
          <w:snapToGrid w:val="0"/>
          <w:kern w:val="0"/>
          <w:sz w:val="28"/>
          <w:szCs w:val="32"/>
        </w:rPr>
        <w:t>附件1</w:t>
      </w:r>
    </w:p>
    <w:p w14:paraId="2AAF1837">
      <w:pPr>
        <w:adjustRightInd w:val="0"/>
        <w:snapToGrid w:val="0"/>
        <w:spacing w:line="560" w:lineRule="atLeast"/>
        <w:ind w:firstLine="3600" w:firstLineChars="1000"/>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学生声明</w:t>
      </w:r>
    </w:p>
    <w:p w14:paraId="58570E66">
      <w:pPr>
        <w:adjustRightInd w:val="0"/>
        <w:snapToGrid w:val="0"/>
        <w:spacing w:line="560" w:lineRule="atLeast"/>
        <w:rPr>
          <w:rFonts w:hint="eastAsia" w:eastAsia="仿宋_GB2312"/>
          <w:snapToGrid w:val="0"/>
          <w:kern w:val="0"/>
          <w:sz w:val="32"/>
          <w:szCs w:val="32"/>
        </w:rPr>
      </w:pPr>
    </w:p>
    <w:p w14:paraId="3AB4C0F3">
      <w:pPr>
        <w:adjustRightInd w:val="0"/>
        <w:snapToGrid w:val="0"/>
        <w:spacing w:line="560" w:lineRule="atLeast"/>
        <w:ind w:firstLine="640" w:firstLineChars="200"/>
        <w:rPr>
          <w:rFonts w:hint="eastAsia" w:eastAsia="仿宋_GB2312"/>
          <w:snapToGrid w:val="0"/>
          <w:kern w:val="0"/>
          <w:sz w:val="32"/>
          <w:szCs w:val="32"/>
        </w:rPr>
      </w:pPr>
      <w:r>
        <w:rPr>
          <w:rFonts w:hint="eastAsia" w:eastAsia="仿宋_GB2312"/>
          <w:snapToGrid w:val="0"/>
          <w:kern w:val="0"/>
          <w:sz w:val="32"/>
          <w:szCs w:val="32"/>
        </w:rPr>
        <w:t>本人已经认真阅读过《华南师范大学学生赴国（境）外交流学习协议书》，对自己将来独立在国</w:t>
      </w:r>
      <w:r>
        <w:rPr>
          <w:rFonts w:eastAsia="仿宋_GB2312"/>
          <w:snapToGrid w:val="0"/>
          <w:kern w:val="0"/>
          <w:sz w:val="32"/>
          <w:szCs w:val="32"/>
        </w:rPr>
        <w:t>/</w:t>
      </w:r>
      <w:r>
        <w:rPr>
          <w:rFonts w:hint="eastAsia" w:eastAsia="仿宋_GB2312"/>
          <w:snapToGrid w:val="0"/>
          <w:kern w:val="0"/>
          <w:sz w:val="32"/>
          <w:szCs w:val="32"/>
        </w:rPr>
        <w:t>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14:paraId="0A6DA01C">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本人向华南师范大学保证：本人已经购买充分的保险，足以自行承担在国（境）外学习、生活期间（延伸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的一切人身损害和财产损失，并对自己在国（境）外期间行为的后果承担一切法律责任，不因自己在国（境）外形成的损失向华南师范大学提出主张或要求。</w:t>
      </w:r>
    </w:p>
    <w:p w14:paraId="19D948FB">
      <w:pPr>
        <w:adjustRightInd w:val="0"/>
        <w:snapToGrid w:val="0"/>
        <w:spacing w:line="560" w:lineRule="atLeast"/>
        <w:ind w:firstLine="640" w:firstLineChars="200"/>
        <w:rPr>
          <w:rFonts w:hint="eastAsia" w:eastAsia="仿宋_GB2312"/>
          <w:snapToGrid w:val="0"/>
          <w:kern w:val="0"/>
          <w:sz w:val="32"/>
          <w:szCs w:val="32"/>
        </w:rPr>
      </w:pPr>
    </w:p>
    <w:p w14:paraId="6D8CE00B">
      <w:pPr>
        <w:adjustRightInd w:val="0"/>
        <w:snapToGrid w:val="0"/>
        <w:spacing w:line="560" w:lineRule="atLeast"/>
        <w:ind w:firstLine="640" w:firstLineChars="200"/>
        <w:rPr>
          <w:rFonts w:hint="eastAsia" w:eastAsia="仿宋_GB2312"/>
          <w:snapToGrid w:val="0"/>
          <w:kern w:val="0"/>
          <w:sz w:val="32"/>
          <w:szCs w:val="32"/>
        </w:rPr>
      </w:pPr>
    </w:p>
    <w:p w14:paraId="2EF338C7">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学生签名：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26559723">
      <w:pPr>
        <w:adjustRightInd w:val="0"/>
        <w:snapToGrid w:val="0"/>
        <w:spacing w:line="560" w:lineRule="atLeast"/>
        <w:ind w:firstLine="640" w:firstLineChars="200"/>
        <w:rPr>
          <w:rFonts w:eastAsia="仿宋_GB2312"/>
          <w:snapToGrid w:val="0"/>
          <w:kern w:val="0"/>
          <w:sz w:val="32"/>
          <w:szCs w:val="32"/>
        </w:rPr>
      </w:pPr>
    </w:p>
    <w:p w14:paraId="2BB548C7">
      <w:pPr>
        <w:adjustRightInd w:val="0"/>
        <w:snapToGrid w:val="0"/>
        <w:spacing w:line="560" w:lineRule="atLeast"/>
        <w:ind w:firstLine="640" w:firstLineChars="200"/>
        <w:rPr>
          <w:rFonts w:eastAsia="仿宋_GB2312"/>
          <w:snapToGrid w:val="0"/>
          <w:kern w:val="0"/>
          <w:sz w:val="32"/>
          <w:szCs w:val="32"/>
        </w:rPr>
      </w:pPr>
    </w:p>
    <w:p w14:paraId="1F43ACA5">
      <w:pPr>
        <w:adjustRightInd w:val="0"/>
        <w:snapToGrid w:val="0"/>
        <w:spacing w:line="560" w:lineRule="atLeast"/>
        <w:jc w:val="center"/>
        <w:rPr>
          <w:rFonts w:ascii="方正小标宋简体" w:eastAsia="方正小标宋简体"/>
          <w:snapToGrid w:val="0"/>
          <w:kern w:val="0"/>
          <w:sz w:val="36"/>
          <w:szCs w:val="36"/>
        </w:rPr>
      </w:pPr>
    </w:p>
    <w:p w14:paraId="10924BA1">
      <w:pPr>
        <w:adjustRightInd w:val="0"/>
        <w:snapToGrid w:val="0"/>
        <w:spacing w:line="560" w:lineRule="atLeast"/>
        <w:jc w:val="center"/>
        <w:rPr>
          <w:rFonts w:ascii="方正小标宋简体" w:eastAsia="方正小标宋简体"/>
          <w:snapToGrid w:val="0"/>
          <w:kern w:val="0"/>
          <w:sz w:val="36"/>
          <w:szCs w:val="36"/>
        </w:rPr>
      </w:pPr>
    </w:p>
    <w:p w14:paraId="63D07059">
      <w:pPr>
        <w:adjustRightInd w:val="0"/>
        <w:snapToGrid w:val="0"/>
        <w:spacing w:line="560" w:lineRule="atLeast"/>
        <w:jc w:val="center"/>
        <w:rPr>
          <w:rFonts w:ascii="方正小标宋简体" w:eastAsia="方正小标宋简体"/>
          <w:snapToGrid w:val="0"/>
          <w:kern w:val="0"/>
          <w:sz w:val="36"/>
          <w:szCs w:val="36"/>
        </w:rPr>
      </w:pPr>
    </w:p>
    <w:p w14:paraId="0D71A75E">
      <w:pPr>
        <w:adjustRightInd w:val="0"/>
        <w:snapToGrid w:val="0"/>
        <w:spacing w:line="560" w:lineRule="atLeast"/>
        <w:jc w:val="center"/>
        <w:rPr>
          <w:rFonts w:hint="eastAsia" w:ascii="方正小标宋简体" w:eastAsia="方正小标宋简体"/>
          <w:snapToGrid w:val="0"/>
          <w:kern w:val="0"/>
          <w:sz w:val="36"/>
          <w:szCs w:val="36"/>
        </w:rPr>
      </w:pPr>
    </w:p>
    <w:p w14:paraId="35731D03">
      <w:pPr>
        <w:adjustRightInd w:val="0"/>
        <w:snapToGrid w:val="0"/>
        <w:spacing w:line="560" w:lineRule="atLeast"/>
        <w:rPr>
          <w:rFonts w:hint="eastAsia" w:ascii="黑体" w:hAnsi="黑体" w:eastAsia="黑体"/>
          <w:snapToGrid w:val="0"/>
          <w:kern w:val="0"/>
          <w:sz w:val="28"/>
          <w:szCs w:val="28"/>
        </w:rPr>
      </w:pPr>
      <w:r>
        <w:rPr>
          <w:rFonts w:hint="eastAsia" w:ascii="黑体" w:hAnsi="黑体" w:eastAsia="黑体"/>
          <w:snapToGrid w:val="0"/>
          <w:kern w:val="0"/>
          <w:sz w:val="28"/>
          <w:szCs w:val="28"/>
        </w:rPr>
        <w:t>附件2</w:t>
      </w:r>
    </w:p>
    <w:p w14:paraId="6541C153">
      <w:pPr>
        <w:adjustRightInd w:val="0"/>
        <w:snapToGrid w:val="0"/>
        <w:spacing w:line="560" w:lineRule="atLeast"/>
        <w:jc w:val="center"/>
        <w:rPr>
          <w:rFonts w:hint="eastAsia" w:ascii="方正小标宋简体" w:eastAsia="方正小标宋简体"/>
          <w:snapToGrid w:val="0"/>
          <w:kern w:val="0"/>
          <w:sz w:val="36"/>
          <w:szCs w:val="36"/>
        </w:rPr>
      </w:pPr>
      <w:r>
        <w:rPr>
          <w:rFonts w:hint="eastAsia" w:ascii="方正小标宋简体" w:eastAsia="方正小标宋简体"/>
          <w:snapToGrid w:val="0"/>
          <w:kern w:val="0"/>
          <w:sz w:val="36"/>
          <w:szCs w:val="36"/>
        </w:rPr>
        <w:t>亲属声明</w:t>
      </w:r>
    </w:p>
    <w:p w14:paraId="3E988E10">
      <w:pPr>
        <w:adjustRightInd w:val="0"/>
        <w:snapToGrid w:val="0"/>
        <w:spacing w:line="560" w:lineRule="atLeast"/>
        <w:ind w:firstLine="640" w:firstLineChars="200"/>
        <w:rPr>
          <w:rFonts w:hint="eastAsia" w:eastAsia="仿宋_GB2312"/>
          <w:snapToGrid w:val="0"/>
          <w:kern w:val="0"/>
          <w:sz w:val="32"/>
          <w:szCs w:val="32"/>
        </w:rPr>
      </w:pPr>
    </w:p>
    <w:p w14:paraId="04452DE6">
      <w:pPr>
        <w:adjustRightInd w:val="0"/>
        <w:snapToGrid w:val="0"/>
        <w:spacing w:line="560" w:lineRule="atLeast"/>
        <w:ind w:firstLine="640" w:firstLineChars="200"/>
        <w:rPr>
          <w:rFonts w:hint="eastAsia" w:eastAsia="仿宋_GB2312"/>
          <w:snapToGrid w:val="0"/>
          <w:kern w:val="0"/>
          <w:sz w:val="32"/>
          <w:szCs w:val="32"/>
        </w:rPr>
      </w:pPr>
      <w:r>
        <w:rPr>
          <w:rFonts w:hint="eastAsia" w:eastAsia="仿宋_GB2312"/>
          <w:snapToGrid w:val="0"/>
          <w:kern w:val="0"/>
          <w:sz w:val="32"/>
          <w:szCs w:val="32"/>
        </w:rPr>
        <w:t>本人已经认真阅读过前述的“协议书”，对[________]将来独立在国（境）外学习生活（延伸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的风险有着清醒的认识。</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与本人为</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关系，本人向华南师范大学保证：不因亲属在国（境）外形成的损失向华南师范大学提出主张或要求。</w:t>
      </w:r>
    </w:p>
    <w:p w14:paraId="73BB8EB5">
      <w:pPr>
        <w:adjustRightInd w:val="0"/>
        <w:snapToGrid w:val="0"/>
        <w:spacing w:line="560" w:lineRule="atLeast"/>
        <w:ind w:firstLine="640" w:firstLineChars="200"/>
        <w:rPr>
          <w:rFonts w:eastAsia="仿宋_GB2312"/>
          <w:snapToGrid w:val="0"/>
          <w:kern w:val="0"/>
          <w:sz w:val="32"/>
          <w:szCs w:val="32"/>
        </w:rPr>
      </w:pPr>
    </w:p>
    <w:p w14:paraId="2B82A337">
      <w:pPr>
        <w:adjustRightInd w:val="0"/>
        <w:snapToGrid w:val="0"/>
        <w:spacing w:line="560" w:lineRule="atLeast"/>
        <w:ind w:firstLine="5440" w:firstLineChars="1700"/>
        <w:rPr>
          <w:rFonts w:eastAsia="仿宋_GB2312"/>
          <w:snapToGrid w:val="0"/>
          <w:kern w:val="0"/>
          <w:sz w:val="32"/>
          <w:szCs w:val="32"/>
        </w:rPr>
      </w:pPr>
      <w:r>
        <w:rPr>
          <w:rFonts w:hint="eastAsia" w:eastAsia="仿宋_GB2312"/>
          <w:snapToGrid w:val="0"/>
          <w:kern w:val="0"/>
          <w:sz w:val="32"/>
          <w:szCs w:val="32"/>
        </w:rPr>
        <w:t>亲属签名：</w:t>
      </w:r>
      <w:r>
        <w:rPr>
          <w:rFonts w:eastAsia="仿宋_GB2312"/>
          <w:snapToGrid w:val="0"/>
          <w:kern w:val="0"/>
          <w:sz w:val="32"/>
          <w:szCs w:val="32"/>
        </w:rPr>
        <w:t xml:space="preserve">            </w:t>
      </w:r>
    </w:p>
    <w:p w14:paraId="2DF91D17">
      <w:pPr>
        <w:adjustRightInd w:val="0"/>
        <w:snapToGrid w:val="0"/>
        <w:spacing w:line="560" w:lineRule="atLeast"/>
        <w:ind w:firstLine="640" w:firstLineChars="200"/>
        <w:rPr>
          <w:rFonts w:hint="eastAsia" w:eastAsia="仿宋_GB2312"/>
          <w:snapToGrid w:val="0"/>
          <w:kern w:val="0"/>
          <w:sz w:val="32"/>
          <w:szCs w:val="32"/>
        </w:rPr>
      </w:pPr>
      <w:r>
        <w:rPr>
          <w:rFonts w:eastAsia="仿宋_GB2312"/>
          <w:snapToGrid w:val="0"/>
          <w:kern w:val="0"/>
          <w:sz w:val="32"/>
          <w:szCs w:val="32"/>
        </w:rPr>
        <w:t xml:space="preserve"> </w:t>
      </w:r>
      <w:r>
        <w:rPr>
          <w:rFonts w:hint="eastAsia" w:eastAsia="仿宋_GB2312"/>
          <w:snapToGrid w:val="0"/>
          <w:kern w:val="0"/>
          <w:sz w:val="32"/>
          <w:szCs w:val="32"/>
        </w:rPr>
        <w:t xml:space="preserve">    </w:t>
      </w:r>
      <w:r>
        <w:rPr>
          <w:rFonts w:eastAsia="仿宋_GB2312"/>
          <w:snapToGrid w:val="0"/>
          <w:kern w:val="0"/>
          <w:sz w:val="32"/>
          <w:szCs w:val="32"/>
        </w:rPr>
        <w:t xml:space="preserve">                            </w:t>
      </w:r>
      <w:r>
        <w:rPr>
          <w:rFonts w:hint="eastAsia" w:eastAsia="仿宋_GB2312"/>
          <w:snapToGrid w:val="0"/>
          <w:kern w:val="0"/>
          <w:sz w:val="32"/>
          <w:szCs w:val="32"/>
        </w:rPr>
        <w:t xml:space="preserve"> 年　月　日　　　　</w:t>
      </w:r>
    </w:p>
    <w:p w14:paraId="23810570">
      <w:pPr>
        <w:adjustRightInd w:val="0"/>
        <w:snapToGrid w:val="0"/>
        <w:spacing w:line="560" w:lineRule="atLeast"/>
        <w:rPr>
          <w:rFonts w:hint="eastAsia" w:eastAsia="仿宋_GB2312"/>
          <w:snapToGrid w:val="0"/>
          <w:kern w:val="0"/>
          <w:sz w:val="32"/>
          <w:szCs w:val="32"/>
        </w:rPr>
      </w:pPr>
    </w:p>
    <w:p w14:paraId="5D77DF7C">
      <w:pPr>
        <w:adjustRightInd w:val="0"/>
        <w:snapToGrid w:val="0"/>
        <w:spacing w:line="560" w:lineRule="atLeast"/>
        <w:rPr>
          <w:rFonts w:hint="eastAsia" w:eastAsia="仿宋_GB2312"/>
          <w:snapToGrid w:val="0"/>
          <w:kern w:val="0"/>
          <w:sz w:val="32"/>
          <w:szCs w:val="32"/>
        </w:rPr>
      </w:pPr>
    </w:p>
    <w:p w14:paraId="0592C2AD">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说明：</w:t>
      </w:r>
      <w:r>
        <w:rPr>
          <w:rFonts w:eastAsia="仿宋_GB2312"/>
          <w:snapToGrid w:val="0"/>
          <w:kern w:val="0"/>
          <w:sz w:val="32"/>
          <w:szCs w:val="32"/>
        </w:rPr>
        <w:t xml:space="preserve">1. </w:t>
      </w:r>
      <w:r>
        <w:rPr>
          <w:rFonts w:hint="eastAsia" w:eastAsia="仿宋_GB2312"/>
          <w:snapToGrid w:val="0"/>
          <w:kern w:val="0"/>
          <w:sz w:val="32"/>
          <w:szCs w:val="32"/>
        </w:rPr>
        <w:t>亲属填写顺序为：（</w:t>
      </w:r>
      <w:r>
        <w:rPr>
          <w:rFonts w:eastAsia="仿宋_GB2312"/>
          <w:snapToGrid w:val="0"/>
          <w:kern w:val="0"/>
          <w:sz w:val="32"/>
          <w:szCs w:val="32"/>
        </w:rPr>
        <w:t>1</w:t>
      </w:r>
      <w:r>
        <w:rPr>
          <w:rFonts w:hint="eastAsia" w:eastAsia="仿宋_GB2312"/>
          <w:snapToGrid w:val="0"/>
          <w:kern w:val="0"/>
          <w:sz w:val="32"/>
          <w:szCs w:val="32"/>
        </w:rPr>
        <w:t>）家长或配偶；（</w:t>
      </w:r>
      <w:r>
        <w:rPr>
          <w:rFonts w:eastAsia="仿宋_GB2312"/>
          <w:snapToGrid w:val="0"/>
          <w:kern w:val="0"/>
          <w:sz w:val="32"/>
          <w:szCs w:val="32"/>
        </w:rPr>
        <w:t>2</w:t>
      </w:r>
      <w:r>
        <w:rPr>
          <w:rFonts w:hint="eastAsia" w:eastAsia="仿宋_GB2312"/>
          <w:snapToGrid w:val="0"/>
          <w:kern w:val="0"/>
          <w:sz w:val="32"/>
          <w:szCs w:val="32"/>
        </w:rPr>
        <w:t>）成年兄弟姐妹；（</w:t>
      </w:r>
      <w:r>
        <w:rPr>
          <w:rFonts w:eastAsia="仿宋_GB2312"/>
          <w:snapToGrid w:val="0"/>
          <w:kern w:val="0"/>
          <w:sz w:val="32"/>
          <w:szCs w:val="32"/>
        </w:rPr>
        <w:t>3</w:t>
      </w:r>
      <w:r>
        <w:rPr>
          <w:rFonts w:hint="eastAsia" w:eastAsia="仿宋_GB2312"/>
          <w:snapToGrid w:val="0"/>
          <w:kern w:val="0"/>
          <w:sz w:val="32"/>
          <w:szCs w:val="32"/>
        </w:rPr>
        <w:t>）其他相当责任能力亲属。</w:t>
      </w:r>
    </w:p>
    <w:p w14:paraId="4696EDD6">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hint="eastAsia" w:eastAsia="仿宋_GB2312"/>
          <w:snapToGrid w:val="0"/>
          <w:kern w:val="0"/>
          <w:sz w:val="32"/>
          <w:szCs w:val="32"/>
        </w:rPr>
        <w:t>请认真阅读本说明，由亲属签名，并于_____年__月__日前交回______________。</w:t>
      </w:r>
    </w:p>
    <w:p w14:paraId="47661CE7">
      <w:pPr>
        <w:adjustRightInd w:val="0"/>
        <w:snapToGrid w:val="0"/>
        <w:spacing w:line="560" w:lineRule="atLeast"/>
        <w:rPr>
          <w:rFonts w:hint="eastAsia" w:eastAsia="仿宋_GB2312"/>
          <w:snapToGrid w:val="0"/>
          <w:kern w:val="0"/>
          <w:sz w:val="32"/>
          <w:szCs w:val="32"/>
        </w:rPr>
      </w:pPr>
      <w:r>
        <w:rPr>
          <w:rFonts w:hint="eastAsia" w:eastAsia="仿宋_GB2312"/>
          <w:snapToGrid w:val="0"/>
          <w:kern w:val="0"/>
          <w:sz w:val="32"/>
          <w:szCs w:val="32"/>
        </w:rPr>
        <w:t>（家庭地址:__________________________________________，</w:t>
      </w:r>
      <w:r>
        <w:rPr>
          <w:rFonts w:eastAsia="仿宋_GB2312"/>
          <w:snapToGrid w:val="0"/>
          <w:kern w:val="0"/>
          <w:sz w:val="32"/>
          <w:szCs w:val="32"/>
        </w:rPr>
        <w:t xml:space="preserve">                        </w:t>
      </w:r>
    </w:p>
    <w:p w14:paraId="120E6C88">
      <w:pPr>
        <w:adjustRightInd w:val="0"/>
        <w:snapToGrid w:val="0"/>
        <w:spacing w:line="560" w:lineRule="atLeast"/>
        <w:rPr>
          <w:rFonts w:hint="eastAsia" w:eastAsia="仿宋_GB2312"/>
          <w:snapToGrid w:val="0"/>
          <w:kern w:val="0"/>
          <w:sz w:val="32"/>
          <w:szCs w:val="32"/>
        </w:rPr>
      </w:pPr>
      <w:r>
        <w:rPr>
          <w:rFonts w:hint="eastAsia" w:eastAsia="仿宋_GB2312"/>
          <w:snapToGrid w:val="0"/>
          <w:kern w:val="0"/>
          <w:sz w:val="32"/>
          <w:szCs w:val="32"/>
        </w:rPr>
        <w:t>电话:___________________)</w:t>
      </w:r>
    </w:p>
    <w:p w14:paraId="351CDC7A">
      <w:pPr>
        <w:rPr>
          <w:rFonts w:hint="eastAsia"/>
        </w:rPr>
      </w:pPr>
    </w:p>
    <w:sectPr>
      <w:footerReference r:id="rId3" w:type="default"/>
      <w:footerReference r:id="rId4" w:type="even"/>
      <w:pgSz w:w="11906" w:h="16838"/>
      <w:pgMar w:top="1644" w:right="1644" w:bottom="1644" w:left="1644"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A7D7">
    <w:pPr>
      <w:pStyle w:val="4"/>
      <w:ind w:right="360"/>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4E2B">
    <w:pPr>
      <w:pStyle w:val="4"/>
      <w:framePr w:wrap="around" w:vAnchor="text" w:hAnchor="margin" w:xAlign="right" w:y="1"/>
      <w:rPr>
        <w:rStyle w:val="8"/>
      </w:rPr>
    </w:pPr>
    <w:r>
      <w:fldChar w:fldCharType="begin"/>
    </w:r>
    <w:r>
      <w:rPr>
        <w:rStyle w:val="8"/>
      </w:rPr>
      <w:instrText xml:space="preserve">PAGE  </w:instrText>
    </w:r>
    <w:r>
      <w:fldChar w:fldCharType="end"/>
    </w:r>
  </w:p>
  <w:p w14:paraId="14BB7CAE">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C0"/>
    <w:rsid w:val="0000045E"/>
    <w:rsid w:val="0000499B"/>
    <w:rsid w:val="000305A4"/>
    <w:rsid w:val="000357CF"/>
    <w:rsid w:val="000364FD"/>
    <w:rsid w:val="0004228D"/>
    <w:rsid w:val="00053437"/>
    <w:rsid w:val="00070188"/>
    <w:rsid w:val="00070AC5"/>
    <w:rsid w:val="00095107"/>
    <w:rsid w:val="000C7BBC"/>
    <w:rsid w:val="0010200D"/>
    <w:rsid w:val="001410E9"/>
    <w:rsid w:val="00141BE3"/>
    <w:rsid w:val="00170512"/>
    <w:rsid w:val="00187862"/>
    <w:rsid w:val="00191882"/>
    <w:rsid w:val="001A1624"/>
    <w:rsid w:val="001A28B2"/>
    <w:rsid w:val="001B3BE9"/>
    <w:rsid w:val="001B656C"/>
    <w:rsid w:val="001E1B36"/>
    <w:rsid w:val="001E76BF"/>
    <w:rsid w:val="001F2019"/>
    <w:rsid w:val="00224AA7"/>
    <w:rsid w:val="00231A3F"/>
    <w:rsid w:val="00235220"/>
    <w:rsid w:val="00242F6C"/>
    <w:rsid w:val="0024500C"/>
    <w:rsid w:val="002453F7"/>
    <w:rsid w:val="00276916"/>
    <w:rsid w:val="00295E19"/>
    <w:rsid w:val="002A598B"/>
    <w:rsid w:val="002B5066"/>
    <w:rsid w:val="002B62D6"/>
    <w:rsid w:val="002B75DD"/>
    <w:rsid w:val="002D1965"/>
    <w:rsid w:val="002D5E25"/>
    <w:rsid w:val="002E20C3"/>
    <w:rsid w:val="002E5007"/>
    <w:rsid w:val="002E6A42"/>
    <w:rsid w:val="002F5971"/>
    <w:rsid w:val="00300010"/>
    <w:rsid w:val="00303069"/>
    <w:rsid w:val="003909E5"/>
    <w:rsid w:val="003A0528"/>
    <w:rsid w:val="003B0EDE"/>
    <w:rsid w:val="003B2478"/>
    <w:rsid w:val="003B6930"/>
    <w:rsid w:val="003B6CDF"/>
    <w:rsid w:val="003F0AF1"/>
    <w:rsid w:val="003F1FEE"/>
    <w:rsid w:val="004031D4"/>
    <w:rsid w:val="00423B93"/>
    <w:rsid w:val="004318FB"/>
    <w:rsid w:val="00447D13"/>
    <w:rsid w:val="004907F6"/>
    <w:rsid w:val="004946D7"/>
    <w:rsid w:val="004A4528"/>
    <w:rsid w:val="004B06CD"/>
    <w:rsid w:val="004B3533"/>
    <w:rsid w:val="004B7324"/>
    <w:rsid w:val="004D00FE"/>
    <w:rsid w:val="004D21D8"/>
    <w:rsid w:val="004E22B1"/>
    <w:rsid w:val="004F6D76"/>
    <w:rsid w:val="005135DA"/>
    <w:rsid w:val="005254B1"/>
    <w:rsid w:val="005473D9"/>
    <w:rsid w:val="00556E31"/>
    <w:rsid w:val="00571EC3"/>
    <w:rsid w:val="00573A08"/>
    <w:rsid w:val="005A18FB"/>
    <w:rsid w:val="005C1DE3"/>
    <w:rsid w:val="005D0124"/>
    <w:rsid w:val="005D2230"/>
    <w:rsid w:val="005E422A"/>
    <w:rsid w:val="005F7CC4"/>
    <w:rsid w:val="00601936"/>
    <w:rsid w:val="0064382E"/>
    <w:rsid w:val="0066047D"/>
    <w:rsid w:val="0068223D"/>
    <w:rsid w:val="00682BB6"/>
    <w:rsid w:val="00690AD4"/>
    <w:rsid w:val="006C5064"/>
    <w:rsid w:val="006C5315"/>
    <w:rsid w:val="006D64D0"/>
    <w:rsid w:val="006F29D4"/>
    <w:rsid w:val="00703AEA"/>
    <w:rsid w:val="00711156"/>
    <w:rsid w:val="00712EA6"/>
    <w:rsid w:val="0073202A"/>
    <w:rsid w:val="00733CD4"/>
    <w:rsid w:val="007645F4"/>
    <w:rsid w:val="00792CA7"/>
    <w:rsid w:val="007B0A36"/>
    <w:rsid w:val="007B14AD"/>
    <w:rsid w:val="007C4728"/>
    <w:rsid w:val="007C78A7"/>
    <w:rsid w:val="007E4EC9"/>
    <w:rsid w:val="007F2C27"/>
    <w:rsid w:val="00804822"/>
    <w:rsid w:val="00823593"/>
    <w:rsid w:val="00870C2D"/>
    <w:rsid w:val="008870F1"/>
    <w:rsid w:val="008960D2"/>
    <w:rsid w:val="00896731"/>
    <w:rsid w:val="008A6F32"/>
    <w:rsid w:val="008C6966"/>
    <w:rsid w:val="008E025F"/>
    <w:rsid w:val="00901282"/>
    <w:rsid w:val="00923ACC"/>
    <w:rsid w:val="0093048B"/>
    <w:rsid w:val="009450C0"/>
    <w:rsid w:val="00976F2D"/>
    <w:rsid w:val="009802C0"/>
    <w:rsid w:val="0098291E"/>
    <w:rsid w:val="00984053"/>
    <w:rsid w:val="009848E1"/>
    <w:rsid w:val="009B0BD0"/>
    <w:rsid w:val="009C5E0B"/>
    <w:rsid w:val="009E2E44"/>
    <w:rsid w:val="009E501D"/>
    <w:rsid w:val="00A117F6"/>
    <w:rsid w:val="00A1248F"/>
    <w:rsid w:val="00A16BC6"/>
    <w:rsid w:val="00A3728C"/>
    <w:rsid w:val="00A42039"/>
    <w:rsid w:val="00A5012A"/>
    <w:rsid w:val="00A61D79"/>
    <w:rsid w:val="00A66708"/>
    <w:rsid w:val="00A963DF"/>
    <w:rsid w:val="00AA067B"/>
    <w:rsid w:val="00AC240B"/>
    <w:rsid w:val="00AC7FC1"/>
    <w:rsid w:val="00AD33E7"/>
    <w:rsid w:val="00AD3DA4"/>
    <w:rsid w:val="00AD6FB9"/>
    <w:rsid w:val="00AF23EB"/>
    <w:rsid w:val="00AF2F51"/>
    <w:rsid w:val="00B058BB"/>
    <w:rsid w:val="00B2242E"/>
    <w:rsid w:val="00B26581"/>
    <w:rsid w:val="00B32C56"/>
    <w:rsid w:val="00B35B3A"/>
    <w:rsid w:val="00B54748"/>
    <w:rsid w:val="00B6370D"/>
    <w:rsid w:val="00B828B4"/>
    <w:rsid w:val="00BB2143"/>
    <w:rsid w:val="00BC1379"/>
    <w:rsid w:val="00BD1A5B"/>
    <w:rsid w:val="00BF2C83"/>
    <w:rsid w:val="00C235D9"/>
    <w:rsid w:val="00C248E3"/>
    <w:rsid w:val="00C24A37"/>
    <w:rsid w:val="00C30437"/>
    <w:rsid w:val="00C43386"/>
    <w:rsid w:val="00C7307D"/>
    <w:rsid w:val="00CA3889"/>
    <w:rsid w:val="00CB309F"/>
    <w:rsid w:val="00CE13CF"/>
    <w:rsid w:val="00CE5586"/>
    <w:rsid w:val="00CE7B91"/>
    <w:rsid w:val="00CF123F"/>
    <w:rsid w:val="00CF194A"/>
    <w:rsid w:val="00D30626"/>
    <w:rsid w:val="00D403A6"/>
    <w:rsid w:val="00D52EF7"/>
    <w:rsid w:val="00D55037"/>
    <w:rsid w:val="00D6765C"/>
    <w:rsid w:val="00D74106"/>
    <w:rsid w:val="00D7757D"/>
    <w:rsid w:val="00D83BBC"/>
    <w:rsid w:val="00DB6F84"/>
    <w:rsid w:val="00DC73C9"/>
    <w:rsid w:val="00DD4CE0"/>
    <w:rsid w:val="00DE0FE2"/>
    <w:rsid w:val="00DF66B6"/>
    <w:rsid w:val="00DF72B3"/>
    <w:rsid w:val="00E050A1"/>
    <w:rsid w:val="00E07921"/>
    <w:rsid w:val="00E133F4"/>
    <w:rsid w:val="00E22461"/>
    <w:rsid w:val="00E23F1C"/>
    <w:rsid w:val="00E3181A"/>
    <w:rsid w:val="00E44897"/>
    <w:rsid w:val="00E45C82"/>
    <w:rsid w:val="00E523E3"/>
    <w:rsid w:val="00E532FD"/>
    <w:rsid w:val="00E57123"/>
    <w:rsid w:val="00E57AF5"/>
    <w:rsid w:val="00E65E9C"/>
    <w:rsid w:val="00E93146"/>
    <w:rsid w:val="00EA2498"/>
    <w:rsid w:val="00EA2729"/>
    <w:rsid w:val="00EA2C8B"/>
    <w:rsid w:val="00EA672C"/>
    <w:rsid w:val="00EE371D"/>
    <w:rsid w:val="00EE7AA4"/>
    <w:rsid w:val="00F07FA9"/>
    <w:rsid w:val="00F25B3E"/>
    <w:rsid w:val="00F30565"/>
    <w:rsid w:val="00F32506"/>
    <w:rsid w:val="00F4046E"/>
    <w:rsid w:val="00F601A8"/>
    <w:rsid w:val="00F602EA"/>
    <w:rsid w:val="00F97846"/>
    <w:rsid w:val="00FB52D0"/>
    <w:rsid w:val="00FB66F6"/>
    <w:rsid w:val="00FB7475"/>
    <w:rsid w:val="00FC1BEB"/>
    <w:rsid w:val="00FC5C4A"/>
    <w:rsid w:val="00FC749B"/>
    <w:rsid w:val="00FD2C95"/>
    <w:rsid w:val="00FD76B9"/>
    <w:rsid w:val="00FE2A63"/>
    <w:rsid w:val="552003B5"/>
    <w:rsid w:val="7518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0"/>
    <w:rPr>
      <w:kern w:val="2"/>
      <w:sz w:val="18"/>
      <w:szCs w:val="18"/>
    </w:rPr>
  </w:style>
  <w:style w:type="character" w:customStyle="1" w:styleId="10">
    <w:name w:val="批注框文本 Char"/>
    <w:link w:val="3"/>
    <w:uiPriority w:val="0"/>
    <w:rPr>
      <w:kern w:val="2"/>
      <w:sz w:val="18"/>
      <w:szCs w:val="18"/>
    </w:rPr>
  </w:style>
  <w:style w:type="paragraph" w:customStyle="1" w:styleId="11">
    <w:name w:val="Defaul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9FAC-262D-42BE-8721-DA2A3AFA5A85}">
  <ds:schemaRefs/>
</ds:datastoreItem>
</file>

<file path=docProps/app.xml><?xml version="1.0" encoding="utf-8"?>
<Properties xmlns="http://schemas.openxmlformats.org/officeDocument/2006/extended-properties" xmlns:vt="http://schemas.openxmlformats.org/officeDocument/2006/docPropsVTypes">
  <Template>Normal.dotm</Template>
  <Company>FAO</Company>
  <Pages>6</Pages>
  <Words>2217</Words>
  <Characters>2456</Characters>
  <Lines>19</Lines>
  <Paragraphs>5</Paragraphs>
  <TotalTime>4</TotalTime>
  <ScaleCrop>false</ScaleCrop>
  <LinksUpToDate>false</LinksUpToDate>
  <CharactersWithSpaces>2692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2024-07-11T03:41:00Z</dcterms:created>
  <dc:creator>Ou</dc:creator>
  <cp:lastModifiedBy>WPS_1609566794</cp:lastModifiedBy>
  <cp:lastPrinted>2009-06-23T07:56:00Z</cp:lastPrinted>
  <dcterms:modified xsi:type="dcterms:W3CDTF">2024-12-10T01:44:14Z</dcterms:modified>
  <dc:title>华南师范大学学生赴国（境）外交流学习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D0AB6C8C765C43C4854BAB3D1482A765_13</vt:lpwstr>
  </property>
</Properties>
</file>