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EF" w:rsidRDefault="005C5BEF" w:rsidP="00172DD6">
      <w:pPr>
        <w:pStyle w:val="a7"/>
        <w:shd w:val="clear" w:color="auto" w:fill="FFFFFF"/>
        <w:spacing w:before="0" w:beforeAutospacing="0" w:after="0" w:afterAutospacing="0" w:line="360" w:lineRule="atLeast"/>
        <w:ind w:left="300" w:right="150"/>
        <w:jc w:val="center"/>
        <w:rPr>
          <w:color w:val="333333"/>
          <w:sz w:val="18"/>
          <w:szCs w:val="18"/>
        </w:rPr>
      </w:pPr>
      <w:r>
        <w:rPr>
          <w:rStyle w:val="a8"/>
          <w:rFonts w:ascii="黑体" w:eastAsia="黑体" w:hAnsi="黑体" w:hint="eastAsia"/>
          <w:color w:val="333333"/>
          <w:sz w:val="30"/>
          <w:szCs w:val="30"/>
        </w:rPr>
        <w:t>201</w:t>
      </w:r>
      <w:r w:rsidR="008D3931">
        <w:rPr>
          <w:rStyle w:val="a8"/>
          <w:rFonts w:ascii="黑体" w:eastAsia="黑体" w:hAnsi="黑体"/>
          <w:color w:val="333333"/>
          <w:sz w:val="30"/>
          <w:szCs w:val="30"/>
        </w:rPr>
        <w:t>8</w:t>
      </w:r>
      <w:r>
        <w:rPr>
          <w:rStyle w:val="a8"/>
          <w:rFonts w:ascii="黑体" w:eastAsia="黑体" w:hAnsi="黑体" w:hint="eastAsia"/>
          <w:color w:val="333333"/>
          <w:sz w:val="30"/>
          <w:szCs w:val="30"/>
        </w:rPr>
        <w:t>年秋季华南师范大学与英国北爱尔兰Stranmillis大学交换生项目报名通知</w:t>
      </w:r>
    </w:p>
    <w:p w:rsidR="005C5BEF" w:rsidRDefault="005C5BEF" w:rsidP="005C5BEF">
      <w:pPr>
        <w:pStyle w:val="a7"/>
        <w:shd w:val="clear" w:color="auto" w:fill="FFFFFF"/>
        <w:spacing w:before="0" w:beforeAutospacing="0" w:after="0" w:afterAutospacing="0" w:line="360" w:lineRule="atLeast"/>
        <w:ind w:left="420" w:right="150"/>
        <w:rPr>
          <w:color w:val="333333"/>
          <w:sz w:val="18"/>
          <w:szCs w:val="18"/>
        </w:rPr>
      </w:pPr>
      <w:r>
        <w:rPr>
          <w:rFonts w:ascii="仿宋_GB2312" w:eastAsia="仿宋_GB2312" w:hint="eastAsia"/>
          <w:color w:val="333333"/>
          <w:sz w:val="30"/>
          <w:szCs w:val="30"/>
        </w:rPr>
        <w:t>一、</w:t>
      </w:r>
      <w:r>
        <w:rPr>
          <w:rFonts w:ascii="仿宋_GB2312" w:eastAsia="仿宋_GB2312" w:hint="eastAsia"/>
          <w:color w:val="333333"/>
          <w:sz w:val="30"/>
          <w:szCs w:val="30"/>
        </w:rPr>
        <w:t> </w:t>
      </w:r>
      <w:r>
        <w:rPr>
          <w:rFonts w:ascii="仿宋_GB2312" w:eastAsia="仿宋_GB2312" w:hint="eastAsia"/>
          <w:color w:val="333333"/>
          <w:sz w:val="30"/>
          <w:szCs w:val="30"/>
        </w:rPr>
        <w:t>交换人数</w:t>
      </w:r>
    </w:p>
    <w:p w:rsidR="005C5BEF" w:rsidRDefault="005C5BEF" w:rsidP="005C5BEF">
      <w:pPr>
        <w:pStyle w:val="a7"/>
        <w:shd w:val="clear" w:color="auto" w:fill="FFFFFF"/>
        <w:spacing w:before="0" w:beforeAutospacing="0" w:after="0" w:afterAutospacing="0" w:line="360" w:lineRule="atLeast"/>
        <w:ind w:left="300" w:right="150" w:firstLine="600"/>
        <w:rPr>
          <w:color w:val="333333"/>
          <w:sz w:val="18"/>
          <w:szCs w:val="18"/>
        </w:rPr>
      </w:pPr>
      <w:r>
        <w:rPr>
          <w:rFonts w:ascii="仿宋_GB2312" w:eastAsia="仿宋_GB2312" w:hint="eastAsia"/>
          <w:color w:val="333333"/>
          <w:sz w:val="30"/>
          <w:szCs w:val="30"/>
        </w:rPr>
        <w:t>4名全日制师范专业本科生，交换期间应是三年级或四年级</w:t>
      </w:r>
    </w:p>
    <w:p w:rsidR="005C5BEF" w:rsidRDefault="005C5BEF" w:rsidP="005C5BEF">
      <w:pPr>
        <w:pStyle w:val="a7"/>
        <w:shd w:val="clear" w:color="auto" w:fill="FFFFFF"/>
        <w:spacing w:before="0" w:beforeAutospacing="0" w:after="0" w:afterAutospacing="0" w:line="360" w:lineRule="atLeast"/>
        <w:ind w:left="420" w:right="150"/>
        <w:rPr>
          <w:color w:val="333333"/>
          <w:sz w:val="18"/>
          <w:szCs w:val="18"/>
        </w:rPr>
      </w:pPr>
      <w:r>
        <w:rPr>
          <w:rFonts w:ascii="仿宋_GB2312" w:eastAsia="仿宋_GB2312" w:hint="eastAsia"/>
          <w:color w:val="333333"/>
          <w:sz w:val="30"/>
          <w:szCs w:val="30"/>
        </w:rPr>
        <w:t>二、</w:t>
      </w:r>
      <w:r>
        <w:rPr>
          <w:rFonts w:ascii="仿宋_GB2312" w:eastAsia="仿宋_GB2312" w:hint="eastAsia"/>
          <w:color w:val="333333"/>
          <w:sz w:val="30"/>
          <w:szCs w:val="30"/>
        </w:rPr>
        <w:t> </w:t>
      </w:r>
      <w:r>
        <w:rPr>
          <w:rFonts w:ascii="仿宋_GB2312" w:eastAsia="仿宋_GB2312" w:hint="eastAsia"/>
          <w:color w:val="333333"/>
          <w:sz w:val="30"/>
          <w:szCs w:val="30"/>
        </w:rPr>
        <w:t>交换时间</w:t>
      </w:r>
    </w:p>
    <w:p w:rsidR="005C5BEF" w:rsidRDefault="00172DD6" w:rsidP="005C5BEF">
      <w:pPr>
        <w:pStyle w:val="a7"/>
        <w:shd w:val="clear" w:color="auto" w:fill="FFFFFF"/>
        <w:spacing w:before="0" w:beforeAutospacing="0" w:after="0" w:afterAutospacing="0" w:line="360" w:lineRule="atLeast"/>
        <w:ind w:left="300" w:right="150" w:firstLine="600"/>
        <w:rPr>
          <w:color w:val="333333"/>
          <w:sz w:val="18"/>
          <w:szCs w:val="18"/>
        </w:rPr>
      </w:pPr>
      <w:r>
        <w:rPr>
          <w:rFonts w:ascii="仿宋_GB2312" w:eastAsia="仿宋_GB2312" w:hint="eastAsia"/>
          <w:color w:val="333333"/>
          <w:sz w:val="30"/>
          <w:szCs w:val="30"/>
        </w:rPr>
        <w:t>201</w:t>
      </w:r>
      <w:r>
        <w:rPr>
          <w:rFonts w:ascii="仿宋_GB2312" w:eastAsia="仿宋_GB2312"/>
          <w:color w:val="333333"/>
          <w:sz w:val="30"/>
          <w:szCs w:val="30"/>
        </w:rPr>
        <w:t>8</w:t>
      </w:r>
      <w:r w:rsidR="005C5BEF">
        <w:rPr>
          <w:rFonts w:ascii="仿宋_GB2312" w:eastAsia="仿宋_GB2312" w:hint="eastAsia"/>
          <w:color w:val="333333"/>
          <w:sz w:val="30"/>
          <w:szCs w:val="30"/>
        </w:rPr>
        <w:t>年9月中旬至12月下旬（一学期）</w:t>
      </w:r>
    </w:p>
    <w:p w:rsidR="005C5BEF" w:rsidRDefault="005C5BEF" w:rsidP="005C5BEF">
      <w:pPr>
        <w:pStyle w:val="a7"/>
        <w:shd w:val="clear" w:color="auto" w:fill="FFFFFF"/>
        <w:spacing w:before="0" w:beforeAutospacing="0" w:after="0" w:afterAutospacing="0" w:line="360" w:lineRule="atLeast"/>
        <w:ind w:left="420" w:right="150"/>
        <w:rPr>
          <w:color w:val="333333"/>
          <w:sz w:val="18"/>
          <w:szCs w:val="18"/>
        </w:rPr>
      </w:pPr>
      <w:r>
        <w:rPr>
          <w:rFonts w:ascii="仿宋_GB2312" w:eastAsia="仿宋_GB2312" w:hint="eastAsia"/>
          <w:color w:val="333333"/>
          <w:sz w:val="30"/>
          <w:szCs w:val="30"/>
        </w:rPr>
        <w:t>三、</w:t>
      </w:r>
      <w:r>
        <w:rPr>
          <w:rFonts w:ascii="仿宋_GB2312" w:eastAsia="仿宋_GB2312" w:hint="eastAsia"/>
          <w:color w:val="333333"/>
          <w:sz w:val="30"/>
          <w:szCs w:val="30"/>
        </w:rPr>
        <w:t> </w:t>
      </w:r>
      <w:r>
        <w:rPr>
          <w:rFonts w:ascii="仿宋_GB2312" w:eastAsia="仿宋_GB2312" w:hint="eastAsia"/>
          <w:color w:val="333333"/>
          <w:sz w:val="30"/>
          <w:szCs w:val="30"/>
        </w:rPr>
        <w:t>交换费用</w:t>
      </w:r>
    </w:p>
    <w:p w:rsidR="005C5BEF" w:rsidRDefault="005C5BEF"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1.交换生免交交换学习期间英国学校学费。</w:t>
      </w:r>
    </w:p>
    <w:p w:rsidR="005C5BEF" w:rsidRPr="00E51E00" w:rsidRDefault="005C5BEF" w:rsidP="00E51E00">
      <w:pPr>
        <w:pStyle w:val="a7"/>
        <w:shd w:val="clear" w:color="auto" w:fill="FFFFFF"/>
        <w:spacing w:before="0" w:beforeAutospacing="0" w:after="0" w:afterAutospacing="0" w:line="405" w:lineRule="atLeast"/>
        <w:ind w:left="300" w:right="150"/>
        <w:rPr>
          <w:rFonts w:ascii="仿宋" w:eastAsia="仿宋" w:hAnsi="仿宋"/>
          <w:color w:val="333333"/>
          <w:sz w:val="28"/>
        </w:rPr>
      </w:pPr>
      <w:r>
        <w:rPr>
          <w:rFonts w:ascii="仿宋_GB2312" w:eastAsia="仿宋_GB2312" w:hint="eastAsia"/>
          <w:color w:val="333333"/>
          <w:sz w:val="30"/>
          <w:szCs w:val="30"/>
        </w:rPr>
        <w:t>2.</w:t>
      </w:r>
      <w:r w:rsidR="00E51E00">
        <w:rPr>
          <w:rFonts w:ascii="仿宋_GB2312" w:eastAsia="仿宋_GB2312" w:hint="eastAsia"/>
          <w:color w:val="333333"/>
          <w:sz w:val="30"/>
          <w:szCs w:val="30"/>
        </w:rPr>
        <w:t>交换生如期缴纳交换学习期间华师学费，</w:t>
      </w:r>
      <w:r w:rsidR="00E51E00" w:rsidRPr="00FC14C5">
        <w:rPr>
          <w:rFonts w:ascii="仿宋" w:eastAsia="仿宋" w:hAnsi="仿宋" w:hint="eastAsia"/>
          <w:color w:val="333333"/>
          <w:sz w:val="28"/>
        </w:rPr>
        <w:t>华师的住宿应按照宿管</w:t>
      </w:r>
      <w:r w:rsidR="00E51E00" w:rsidRPr="00FC14C5">
        <w:rPr>
          <w:rFonts w:ascii="仿宋" w:eastAsia="仿宋" w:hAnsi="仿宋"/>
          <w:color w:val="333333"/>
          <w:sz w:val="28"/>
        </w:rPr>
        <w:t>中心规定办理</w:t>
      </w:r>
      <w:r w:rsidR="00E51E00" w:rsidRPr="00FC14C5">
        <w:rPr>
          <w:rFonts w:ascii="仿宋" w:eastAsia="仿宋" w:hAnsi="仿宋" w:hint="eastAsia"/>
          <w:color w:val="333333"/>
          <w:sz w:val="28"/>
        </w:rPr>
        <w:t>退宿手续。</w:t>
      </w:r>
    </w:p>
    <w:p w:rsidR="005C5BEF" w:rsidRDefault="005C5BEF" w:rsidP="005C5BEF">
      <w:pPr>
        <w:pStyle w:val="a7"/>
        <w:shd w:val="clear" w:color="auto" w:fill="FFFFFF"/>
        <w:spacing w:before="0" w:beforeAutospacing="0" w:after="0" w:afterAutospacing="0" w:line="360" w:lineRule="atLeast"/>
        <w:ind w:left="300" w:right="150"/>
        <w:rPr>
          <w:rFonts w:ascii="仿宋_GB2312" w:eastAsia="仿宋_GB2312"/>
          <w:color w:val="333333"/>
          <w:sz w:val="30"/>
          <w:szCs w:val="30"/>
        </w:rPr>
      </w:pPr>
      <w:r>
        <w:rPr>
          <w:rFonts w:ascii="仿宋_GB2312" w:eastAsia="仿宋_GB2312" w:hint="eastAsia"/>
          <w:color w:val="333333"/>
          <w:sz w:val="30"/>
          <w:szCs w:val="30"/>
        </w:rPr>
        <w:t>3.交换生自行承担交换学习期间在国（境）外住宿、膳食、境外意外与医疗保险、国际往返及当地交通等费用及其他个人开销（在英住宿费约8</w:t>
      </w:r>
      <w:r w:rsidR="00BF4D11">
        <w:rPr>
          <w:rFonts w:ascii="仿宋_GB2312" w:eastAsia="仿宋_GB2312"/>
          <w:color w:val="333333"/>
          <w:sz w:val="30"/>
          <w:szCs w:val="30"/>
        </w:rPr>
        <w:t>4</w:t>
      </w:r>
      <w:r>
        <w:rPr>
          <w:rFonts w:ascii="仿宋_GB2312" w:eastAsia="仿宋_GB2312" w:hint="eastAsia"/>
          <w:color w:val="333333"/>
          <w:sz w:val="30"/>
          <w:szCs w:val="30"/>
        </w:rPr>
        <w:t>英镑/周，含早晚两餐）。</w:t>
      </w:r>
    </w:p>
    <w:p w:rsidR="00AB3F0C" w:rsidRDefault="00AB3F0C"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4</w:t>
      </w:r>
      <w:r>
        <w:rPr>
          <w:rFonts w:ascii="仿宋_GB2312" w:eastAsia="仿宋_GB2312"/>
          <w:color w:val="333333"/>
          <w:sz w:val="30"/>
          <w:szCs w:val="30"/>
        </w:rPr>
        <w:t>.</w:t>
      </w:r>
      <w:r>
        <w:rPr>
          <w:rFonts w:ascii="仿宋_GB2312" w:eastAsia="仿宋_GB2312" w:hint="eastAsia"/>
          <w:color w:val="333333"/>
          <w:sz w:val="30"/>
          <w:szCs w:val="30"/>
        </w:rPr>
        <w:t>办理签证时需冻结3</w:t>
      </w:r>
      <w:r w:rsidR="00480AA7">
        <w:rPr>
          <w:rFonts w:ascii="仿宋_GB2312" w:eastAsia="仿宋_GB2312"/>
          <w:color w:val="333333"/>
          <w:sz w:val="30"/>
          <w:szCs w:val="30"/>
        </w:rPr>
        <w:t>0</w:t>
      </w:r>
      <w:r>
        <w:rPr>
          <w:rFonts w:ascii="仿宋_GB2312" w:eastAsia="仿宋_GB2312"/>
          <w:color w:val="333333"/>
          <w:sz w:val="30"/>
          <w:szCs w:val="30"/>
        </w:rPr>
        <w:t>45</w:t>
      </w:r>
      <w:r>
        <w:rPr>
          <w:rFonts w:ascii="仿宋_GB2312" w:eastAsia="仿宋_GB2312" w:hint="eastAsia"/>
          <w:color w:val="333333"/>
          <w:sz w:val="30"/>
          <w:szCs w:val="30"/>
        </w:rPr>
        <w:t>英镑</w:t>
      </w:r>
      <w:r w:rsidR="00480AA7">
        <w:rPr>
          <w:rFonts w:ascii="仿宋_GB2312" w:eastAsia="仿宋_GB2312" w:hint="eastAsia"/>
          <w:color w:val="333333"/>
          <w:sz w:val="30"/>
          <w:szCs w:val="30"/>
        </w:rPr>
        <w:t>或以上银行存款</w:t>
      </w:r>
      <w:r>
        <w:rPr>
          <w:rFonts w:ascii="仿宋_GB2312" w:eastAsia="仿宋_GB2312" w:hint="eastAsia"/>
          <w:color w:val="333333"/>
          <w:sz w:val="30"/>
          <w:szCs w:val="30"/>
        </w:rPr>
        <w:t>，冻结时间</w:t>
      </w:r>
      <w:r w:rsidR="008A43AC">
        <w:rPr>
          <w:rFonts w:ascii="仿宋_GB2312" w:eastAsia="仿宋_GB2312" w:hint="eastAsia"/>
          <w:color w:val="333333"/>
          <w:sz w:val="30"/>
          <w:szCs w:val="30"/>
        </w:rPr>
        <w:t>为</w:t>
      </w:r>
      <w:r>
        <w:rPr>
          <w:rFonts w:ascii="仿宋_GB2312" w:eastAsia="仿宋_GB2312" w:hint="eastAsia"/>
          <w:color w:val="333333"/>
          <w:sz w:val="30"/>
          <w:szCs w:val="30"/>
        </w:rPr>
        <w:t>：三个月</w:t>
      </w:r>
    </w:p>
    <w:p w:rsidR="005C5BEF" w:rsidRDefault="005C5BEF" w:rsidP="005C5BEF">
      <w:pPr>
        <w:pStyle w:val="a7"/>
        <w:shd w:val="clear" w:color="auto" w:fill="FFFFFF"/>
        <w:spacing w:before="0" w:beforeAutospacing="0" w:after="0" w:afterAutospacing="0" w:line="360" w:lineRule="atLeast"/>
        <w:ind w:left="420" w:right="150"/>
        <w:rPr>
          <w:color w:val="333333"/>
          <w:sz w:val="18"/>
          <w:szCs w:val="18"/>
        </w:rPr>
      </w:pPr>
      <w:r>
        <w:rPr>
          <w:rFonts w:ascii="仿宋_GB2312" w:eastAsia="仿宋_GB2312" w:hint="eastAsia"/>
          <w:color w:val="333333"/>
          <w:sz w:val="30"/>
          <w:szCs w:val="30"/>
        </w:rPr>
        <w:t>四、</w:t>
      </w:r>
      <w:r>
        <w:rPr>
          <w:rFonts w:ascii="仿宋_GB2312" w:eastAsia="仿宋_GB2312" w:hint="eastAsia"/>
          <w:color w:val="333333"/>
          <w:sz w:val="30"/>
          <w:szCs w:val="30"/>
        </w:rPr>
        <w:t> </w:t>
      </w:r>
      <w:r>
        <w:rPr>
          <w:rFonts w:ascii="仿宋_GB2312" w:eastAsia="仿宋_GB2312" w:hint="eastAsia"/>
          <w:color w:val="333333"/>
          <w:sz w:val="30"/>
          <w:szCs w:val="30"/>
        </w:rPr>
        <w:t>申请要求及项目内容</w:t>
      </w:r>
    </w:p>
    <w:p w:rsidR="005C5BEF" w:rsidRDefault="005C5BEF" w:rsidP="005C5BEF">
      <w:pPr>
        <w:pStyle w:val="a7"/>
        <w:shd w:val="clear" w:color="auto" w:fill="FFFFFF"/>
        <w:spacing w:before="0" w:beforeAutospacing="0" w:after="0" w:afterAutospacing="0" w:line="495" w:lineRule="atLeast"/>
        <w:ind w:left="300" w:right="150"/>
        <w:rPr>
          <w:color w:val="333333"/>
          <w:sz w:val="18"/>
          <w:szCs w:val="18"/>
        </w:rPr>
      </w:pPr>
      <w:r>
        <w:rPr>
          <w:rFonts w:ascii="仿宋_GB2312" w:eastAsia="仿宋_GB2312" w:hint="eastAsia"/>
          <w:color w:val="333333"/>
          <w:sz w:val="30"/>
          <w:szCs w:val="30"/>
        </w:rPr>
        <w:t>1.身心健康，具有较好的综合</w:t>
      </w:r>
      <w:r w:rsidR="00DE05E8">
        <w:rPr>
          <w:rFonts w:ascii="仿宋_GB2312" w:eastAsia="仿宋_GB2312" w:hint="eastAsia"/>
          <w:color w:val="333333"/>
          <w:sz w:val="30"/>
          <w:szCs w:val="30"/>
        </w:rPr>
        <w:t>、</w:t>
      </w:r>
      <w:r w:rsidR="0058762E">
        <w:rPr>
          <w:rFonts w:ascii="仿宋_GB2312" w:eastAsia="仿宋_GB2312" w:hint="eastAsia"/>
          <w:color w:val="333333"/>
          <w:sz w:val="30"/>
          <w:szCs w:val="30"/>
        </w:rPr>
        <w:t>政治、心理</w:t>
      </w:r>
      <w:r>
        <w:rPr>
          <w:rFonts w:ascii="仿宋_GB2312" w:eastAsia="仿宋_GB2312" w:hint="eastAsia"/>
          <w:color w:val="333333"/>
          <w:sz w:val="30"/>
          <w:szCs w:val="30"/>
        </w:rPr>
        <w:t>素质</w:t>
      </w:r>
      <w:r w:rsidR="00B36184">
        <w:rPr>
          <w:rFonts w:ascii="仿宋_GB2312" w:eastAsia="仿宋_GB2312" w:hint="eastAsia"/>
          <w:color w:val="333333"/>
          <w:sz w:val="30"/>
          <w:szCs w:val="30"/>
        </w:rPr>
        <w:t>，学习成绩优异</w:t>
      </w:r>
      <w:r w:rsidR="005C5D39">
        <w:rPr>
          <w:rFonts w:ascii="仿宋_GB2312" w:eastAsia="仿宋_GB2312" w:hint="eastAsia"/>
          <w:color w:val="333333"/>
          <w:sz w:val="30"/>
          <w:szCs w:val="30"/>
        </w:rPr>
        <w:t>，家庭</w:t>
      </w:r>
      <w:r w:rsidR="005C5D39">
        <w:rPr>
          <w:rFonts w:ascii="仿宋_GB2312" w:eastAsia="仿宋_GB2312"/>
          <w:color w:val="333333"/>
          <w:sz w:val="30"/>
          <w:szCs w:val="30"/>
        </w:rPr>
        <w:t>经济</w:t>
      </w:r>
      <w:r w:rsidR="005C5D39">
        <w:rPr>
          <w:rFonts w:ascii="仿宋_GB2312" w:eastAsia="仿宋_GB2312" w:hint="eastAsia"/>
          <w:color w:val="333333"/>
          <w:sz w:val="30"/>
          <w:szCs w:val="30"/>
        </w:rPr>
        <w:t>条件许可</w:t>
      </w:r>
      <w:r>
        <w:rPr>
          <w:rFonts w:ascii="仿宋_GB2312" w:eastAsia="仿宋_GB2312" w:hint="eastAsia"/>
          <w:color w:val="333333"/>
          <w:sz w:val="30"/>
          <w:szCs w:val="30"/>
        </w:rPr>
        <w:t>；</w:t>
      </w:r>
    </w:p>
    <w:p w:rsidR="005C5BEF" w:rsidRDefault="005C5BEF" w:rsidP="005C5BEF">
      <w:pPr>
        <w:pStyle w:val="a7"/>
        <w:shd w:val="clear" w:color="auto" w:fill="FFFFFF"/>
        <w:spacing w:before="0" w:beforeAutospacing="0" w:after="0" w:afterAutospacing="0" w:line="495" w:lineRule="atLeast"/>
        <w:ind w:left="300" w:right="150"/>
        <w:rPr>
          <w:color w:val="333333"/>
          <w:sz w:val="18"/>
          <w:szCs w:val="18"/>
        </w:rPr>
      </w:pPr>
      <w:r>
        <w:rPr>
          <w:rFonts w:ascii="仿宋_GB2312" w:eastAsia="仿宋_GB2312" w:hint="eastAsia"/>
          <w:color w:val="333333"/>
          <w:sz w:val="30"/>
          <w:szCs w:val="30"/>
        </w:rPr>
        <w:t>2.我校学生根据自身学习计划安排及家庭经济承受能力自愿报名；</w:t>
      </w:r>
    </w:p>
    <w:p w:rsidR="005C5BEF" w:rsidRDefault="005C5BEF" w:rsidP="005C5BEF">
      <w:pPr>
        <w:pStyle w:val="a7"/>
        <w:shd w:val="clear" w:color="auto" w:fill="FFFFFF"/>
        <w:spacing w:before="0" w:beforeAutospacing="0" w:after="0" w:afterAutospacing="0" w:line="495" w:lineRule="atLeast"/>
        <w:ind w:left="300" w:right="150"/>
        <w:rPr>
          <w:color w:val="333333"/>
          <w:sz w:val="18"/>
          <w:szCs w:val="18"/>
        </w:rPr>
      </w:pPr>
      <w:r>
        <w:rPr>
          <w:rFonts w:ascii="仿宋_GB2312" w:eastAsia="仿宋_GB2312" w:hint="eastAsia"/>
          <w:color w:val="333333"/>
          <w:sz w:val="30"/>
          <w:szCs w:val="30"/>
        </w:rPr>
        <w:lastRenderedPageBreak/>
        <w:t>3.交换生必须在出国前购买符合两校规定的境外意外及医疗保险并提交有效的保险证明。如出国前无法提交有效的保险证明，学校有权终止派出交换生；</w:t>
      </w:r>
    </w:p>
    <w:p w:rsidR="00FD671C" w:rsidRDefault="005C5BEF" w:rsidP="005C5BEF">
      <w:pPr>
        <w:pStyle w:val="a7"/>
        <w:shd w:val="clear" w:color="auto" w:fill="FFFFFF"/>
        <w:spacing w:before="0" w:beforeAutospacing="0" w:after="0" w:afterAutospacing="0" w:line="360" w:lineRule="atLeast"/>
        <w:ind w:left="300" w:right="150"/>
        <w:rPr>
          <w:rFonts w:ascii="仿宋_GB2312" w:eastAsia="仿宋_GB2312"/>
          <w:color w:val="333333"/>
          <w:sz w:val="30"/>
          <w:szCs w:val="30"/>
        </w:rPr>
      </w:pPr>
      <w:r>
        <w:rPr>
          <w:rFonts w:ascii="仿宋_GB2312" w:eastAsia="仿宋_GB2312" w:hint="eastAsia"/>
          <w:color w:val="333333"/>
          <w:sz w:val="30"/>
          <w:szCs w:val="30"/>
        </w:rPr>
        <w:t>4.</w:t>
      </w:r>
      <w:r w:rsidR="00FD671C">
        <w:rPr>
          <w:rFonts w:ascii="仿宋_GB2312" w:eastAsia="仿宋_GB2312" w:hint="eastAsia"/>
          <w:color w:val="333333"/>
          <w:sz w:val="30"/>
          <w:szCs w:val="30"/>
        </w:rPr>
        <w:t>办理Ti</w:t>
      </w:r>
      <w:r w:rsidR="00FD671C">
        <w:rPr>
          <w:rFonts w:ascii="仿宋_GB2312" w:eastAsia="仿宋_GB2312"/>
          <w:color w:val="333333"/>
          <w:sz w:val="30"/>
          <w:szCs w:val="30"/>
        </w:rPr>
        <w:t>er 4</w:t>
      </w:r>
      <w:r w:rsidR="00FD671C">
        <w:rPr>
          <w:rFonts w:ascii="仿宋_GB2312" w:eastAsia="仿宋_GB2312" w:hint="eastAsia"/>
          <w:color w:val="333333"/>
          <w:sz w:val="30"/>
          <w:szCs w:val="30"/>
        </w:rPr>
        <w:t>签证（</w:t>
      </w:r>
      <w:r w:rsidR="00FD671C">
        <w:rPr>
          <w:rFonts w:ascii="仿宋_GB2312" w:eastAsia="仿宋_GB2312"/>
          <w:color w:val="333333"/>
          <w:sz w:val="30"/>
          <w:szCs w:val="30"/>
        </w:rPr>
        <w:t>办理</w:t>
      </w:r>
      <w:r w:rsidR="00FD671C">
        <w:rPr>
          <w:rFonts w:ascii="仿宋_GB2312" w:eastAsia="仿宋_GB2312" w:hint="eastAsia"/>
          <w:color w:val="333333"/>
          <w:sz w:val="30"/>
          <w:szCs w:val="30"/>
        </w:rPr>
        <w:t>签证</w:t>
      </w:r>
      <w:r w:rsidR="00FD671C">
        <w:rPr>
          <w:rFonts w:ascii="仿宋_GB2312" w:eastAsia="仿宋_GB2312"/>
          <w:color w:val="333333"/>
          <w:sz w:val="30"/>
          <w:szCs w:val="30"/>
        </w:rPr>
        <w:t>前</w:t>
      </w:r>
      <w:r w:rsidR="00FD671C">
        <w:rPr>
          <w:rFonts w:ascii="仿宋_GB2312" w:eastAsia="仿宋_GB2312" w:hint="eastAsia"/>
          <w:color w:val="333333"/>
          <w:sz w:val="30"/>
          <w:szCs w:val="30"/>
        </w:rPr>
        <w:t>必须完成雅思考试并达到6.</w:t>
      </w:r>
      <w:r w:rsidR="00FD671C">
        <w:rPr>
          <w:rFonts w:ascii="仿宋_GB2312" w:eastAsia="仿宋_GB2312"/>
          <w:color w:val="333333"/>
          <w:sz w:val="30"/>
          <w:szCs w:val="30"/>
        </w:rPr>
        <w:t>5</w:t>
      </w:r>
      <w:r w:rsidR="00FD671C">
        <w:rPr>
          <w:rFonts w:ascii="仿宋_GB2312" w:eastAsia="仿宋_GB2312" w:hint="eastAsia"/>
          <w:color w:val="333333"/>
          <w:sz w:val="30"/>
          <w:szCs w:val="30"/>
        </w:rPr>
        <w:t>分以上）的交换生</w:t>
      </w:r>
      <w:r>
        <w:rPr>
          <w:rFonts w:ascii="仿宋_GB2312" w:eastAsia="仿宋_GB2312" w:hint="eastAsia"/>
          <w:color w:val="333333"/>
          <w:sz w:val="30"/>
          <w:szCs w:val="30"/>
        </w:rPr>
        <w:t>赴英学习</w:t>
      </w:r>
      <w:r w:rsidR="00FD671C">
        <w:rPr>
          <w:rFonts w:ascii="仿宋_GB2312" w:eastAsia="仿宋_GB2312" w:hint="eastAsia"/>
          <w:color w:val="333333"/>
          <w:sz w:val="30"/>
          <w:szCs w:val="30"/>
        </w:rPr>
        <w:t>，可参加学校的见习与实习；办理普通访问学生签证（</w:t>
      </w:r>
      <w:r w:rsidR="00FD671C">
        <w:rPr>
          <w:rFonts w:ascii="仿宋_GB2312" w:eastAsia="仿宋_GB2312"/>
          <w:color w:val="333333"/>
          <w:sz w:val="30"/>
          <w:szCs w:val="30"/>
        </w:rPr>
        <w:t>办理</w:t>
      </w:r>
      <w:r w:rsidR="00FD671C">
        <w:rPr>
          <w:rFonts w:ascii="仿宋_GB2312" w:eastAsia="仿宋_GB2312" w:hint="eastAsia"/>
          <w:color w:val="333333"/>
          <w:sz w:val="30"/>
          <w:szCs w:val="30"/>
        </w:rPr>
        <w:t>签证</w:t>
      </w:r>
      <w:r w:rsidR="00FD671C">
        <w:rPr>
          <w:rFonts w:ascii="仿宋_GB2312" w:eastAsia="仿宋_GB2312"/>
          <w:color w:val="333333"/>
          <w:sz w:val="30"/>
          <w:szCs w:val="30"/>
        </w:rPr>
        <w:t>前</w:t>
      </w:r>
      <w:r w:rsidR="00FD671C">
        <w:rPr>
          <w:rFonts w:ascii="仿宋_GB2312" w:eastAsia="仿宋_GB2312" w:hint="eastAsia"/>
          <w:color w:val="333333"/>
          <w:sz w:val="30"/>
          <w:szCs w:val="30"/>
        </w:rPr>
        <w:t>必须完成雅思考试并达到6.</w:t>
      </w:r>
      <w:r w:rsidR="00FD671C">
        <w:rPr>
          <w:rFonts w:ascii="仿宋_GB2312" w:eastAsia="仿宋_GB2312"/>
          <w:color w:val="333333"/>
          <w:sz w:val="30"/>
          <w:szCs w:val="30"/>
        </w:rPr>
        <w:t>0</w:t>
      </w:r>
      <w:r w:rsidR="00FD671C">
        <w:rPr>
          <w:rFonts w:ascii="仿宋_GB2312" w:eastAsia="仿宋_GB2312" w:hint="eastAsia"/>
          <w:color w:val="333333"/>
          <w:sz w:val="30"/>
          <w:szCs w:val="30"/>
        </w:rPr>
        <w:t>分以上）的交换生仅能参加课程学习。</w:t>
      </w:r>
    </w:p>
    <w:p w:rsidR="005C5BEF" w:rsidRDefault="00FD671C"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color w:val="333333"/>
          <w:sz w:val="30"/>
          <w:szCs w:val="30"/>
        </w:rPr>
        <w:t>5.</w:t>
      </w:r>
      <w:r w:rsidR="005C5BEF">
        <w:rPr>
          <w:rFonts w:ascii="仿宋_GB2312" w:eastAsia="仿宋_GB2312" w:hint="eastAsia"/>
          <w:color w:val="333333"/>
          <w:sz w:val="30"/>
          <w:szCs w:val="30"/>
        </w:rPr>
        <w:t>在英学习期间选择入读的课程主要以了解英国教育体系、英国文化、加强英语技</w:t>
      </w:r>
      <w:r w:rsidR="00C44117">
        <w:rPr>
          <w:rFonts w:ascii="仿宋_GB2312" w:eastAsia="仿宋_GB2312" w:hint="eastAsia"/>
          <w:color w:val="333333"/>
          <w:sz w:val="30"/>
          <w:szCs w:val="30"/>
        </w:rPr>
        <w:t>能、了解英国小学教育相关内容。学校根据教务处的有关管理规定</w:t>
      </w:r>
      <w:r w:rsidR="00A1632B">
        <w:rPr>
          <w:rFonts w:ascii="仿宋_GB2312" w:eastAsia="仿宋_GB2312" w:hint="eastAsia"/>
          <w:color w:val="333333"/>
          <w:sz w:val="30"/>
          <w:szCs w:val="30"/>
        </w:rPr>
        <w:t>管理</w:t>
      </w:r>
      <w:r w:rsidR="005C5BEF">
        <w:rPr>
          <w:rFonts w:ascii="仿宋_GB2312" w:eastAsia="仿宋_GB2312" w:hint="eastAsia"/>
          <w:color w:val="333333"/>
          <w:sz w:val="30"/>
          <w:szCs w:val="30"/>
        </w:rPr>
        <w:t>学生交换期间的学籍，依据交换生在英国修读的课程及学分，由所在学院进行具体的课程认定并制定相关课程免修与补修方案（交换学习期间的学籍、学分、实习及毕业论文等事宜，按照教务处有关规定执行，详情请咨询教务处或学院教学副院长）。</w:t>
      </w:r>
    </w:p>
    <w:p w:rsidR="005C5BEF" w:rsidRDefault="005C5BEF"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五、申请材料</w:t>
      </w:r>
    </w:p>
    <w:p w:rsidR="005C5BEF" w:rsidRDefault="005C5BEF"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1.</w:t>
      </w:r>
    </w:p>
    <w:p w:rsidR="005C5BEF" w:rsidRDefault="002C7A95" w:rsidP="005C5BEF">
      <w:pPr>
        <w:pStyle w:val="a7"/>
        <w:shd w:val="clear" w:color="auto" w:fill="FFFFFF"/>
        <w:spacing w:before="0" w:beforeAutospacing="0" w:after="0" w:afterAutospacing="0" w:line="240" w:lineRule="atLeast"/>
        <w:ind w:left="300" w:right="150"/>
        <w:rPr>
          <w:color w:val="333333"/>
          <w:sz w:val="18"/>
          <w:szCs w:val="18"/>
        </w:rPr>
      </w:pPr>
      <w:hyperlink r:id="rId6" w:tooltip="华南师范大学境外校际交换生报名表.doc" w:history="1">
        <w:r w:rsidR="005C5BEF">
          <w:rPr>
            <w:rStyle w:val="a9"/>
            <w:rFonts w:hint="eastAsia"/>
            <w:color w:val="0066CC"/>
          </w:rPr>
          <w:t>华南师范大学境外校际交换生报名表.doc</w:t>
        </w:r>
      </w:hyperlink>
    </w:p>
    <w:p w:rsidR="005C5BEF" w:rsidRDefault="005C5BEF"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(点击附件下载)</w:t>
      </w:r>
    </w:p>
    <w:p w:rsidR="00300F6F" w:rsidRDefault="005C5BEF" w:rsidP="00300F6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2.加盖公章的中英文成绩单</w:t>
      </w:r>
    </w:p>
    <w:p w:rsidR="005C5BEF" w:rsidRDefault="005C5BEF" w:rsidP="00300F6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3.英语成绩证明复印件（四、六级成绩或者有效托福、雅思成绩</w:t>
      </w:r>
      <w:r>
        <w:rPr>
          <w:rFonts w:ascii="仿宋" w:eastAsia="仿宋" w:hAnsi="仿宋" w:hint="eastAsia"/>
          <w:color w:val="333333"/>
          <w:sz w:val="30"/>
          <w:szCs w:val="30"/>
        </w:rPr>
        <w:t>，</w:t>
      </w:r>
      <w:r>
        <w:rPr>
          <w:rFonts w:ascii="仿宋_GB2312" w:eastAsia="仿宋_GB2312" w:hint="eastAsia"/>
          <w:color w:val="333333"/>
          <w:sz w:val="30"/>
          <w:szCs w:val="30"/>
        </w:rPr>
        <w:t>若尚无以上英语成绩，报名时可不提交；</w:t>
      </w:r>
      <w:r>
        <w:rPr>
          <w:rFonts w:ascii="仿宋" w:eastAsia="仿宋" w:hAnsi="仿宋" w:hint="eastAsia"/>
          <w:color w:val="333333"/>
          <w:sz w:val="30"/>
          <w:szCs w:val="30"/>
        </w:rPr>
        <w:t>英语专业学生可由英语专业课老师出具相应语言能力证明</w:t>
      </w:r>
      <w:r>
        <w:rPr>
          <w:rFonts w:ascii="仿宋_GB2312" w:eastAsia="仿宋_GB2312" w:hint="eastAsia"/>
          <w:color w:val="333333"/>
          <w:sz w:val="30"/>
          <w:szCs w:val="30"/>
        </w:rPr>
        <w:t>）</w:t>
      </w:r>
    </w:p>
    <w:p w:rsidR="005C5BEF" w:rsidRDefault="00193985"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hint="eastAsia"/>
          <w:color w:val="333333"/>
          <w:sz w:val="30"/>
          <w:szCs w:val="30"/>
        </w:rPr>
        <w:t>4</w:t>
      </w:r>
      <w:r w:rsidR="005C5BEF">
        <w:rPr>
          <w:rFonts w:ascii="仿宋_GB2312" w:eastAsia="仿宋_GB2312" w:hint="eastAsia"/>
          <w:color w:val="333333"/>
          <w:sz w:val="30"/>
          <w:szCs w:val="30"/>
        </w:rPr>
        <w:t>.个人因私护照信息页复印件（如有）</w:t>
      </w:r>
    </w:p>
    <w:p w:rsidR="005C5BEF" w:rsidRDefault="00193985" w:rsidP="005C5BEF">
      <w:pPr>
        <w:pStyle w:val="a7"/>
        <w:shd w:val="clear" w:color="auto" w:fill="FFFFFF"/>
        <w:spacing w:before="0" w:beforeAutospacing="0" w:after="0" w:afterAutospacing="0" w:line="360" w:lineRule="atLeast"/>
        <w:ind w:left="300" w:right="150"/>
        <w:rPr>
          <w:color w:val="333333"/>
          <w:sz w:val="18"/>
          <w:szCs w:val="18"/>
        </w:rPr>
      </w:pPr>
      <w:r>
        <w:rPr>
          <w:rFonts w:ascii="仿宋_GB2312" w:eastAsia="仿宋_GB2312"/>
          <w:color w:val="333333"/>
          <w:sz w:val="30"/>
          <w:szCs w:val="30"/>
        </w:rPr>
        <w:lastRenderedPageBreak/>
        <w:t>5</w:t>
      </w:r>
      <w:r w:rsidR="005C5BEF">
        <w:rPr>
          <w:rFonts w:ascii="仿宋_GB2312" w:eastAsia="仿宋_GB2312" w:hint="eastAsia"/>
          <w:color w:val="333333"/>
          <w:sz w:val="30"/>
          <w:szCs w:val="30"/>
        </w:rPr>
        <w:t>.其他有助于推荐自己的材料</w:t>
      </w:r>
    </w:p>
    <w:p w:rsidR="005C5BEF" w:rsidRDefault="005C5BEF" w:rsidP="005C5BEF">
      <w:pPr>
        <w:pStyle w:val="a7"/>
        <w:shd w:val="clear" w:color="auto" w:fill="FFFFFF"/>
        <w:spacing w:before="0" w:beforeAutospacing="0" w:after="0" w:afterAutospacing="0" w:line="495" w:lineRule="atLeast"/>
        <w:ind w:left="300" w:right="150" w:firstLine="600"/>
        <w:rPr>
          <w:color w:val="333333"/>
          <w:sz w:val="18"/>
          <w:szCs w:val="18"/>
        </w:rPr>
      </w:pPr>
      <w:r>
        <w:rPr>
          <w:rFonts w:ascii="仿宋_GB2312" w:eastAsia="仿宋_GB2312" w:hint="eastAsia"/>
          <w:color w:val="333333"/>
          <w:sz w:val="30"/>
          <w:szCs w:val="30"/>
        </w:rPr>
        <w:t>有兴趣参加此项目的学生请于</w:t>
      </w:r>
      <w:r>
        <w:rPr>
          <w:rStyle w:val="a8"/>
          <w:rFonts w:ascii="仿宋_GB2312" w:eastAsia="仿宋_GB2312" w:hint="eastAsia"/>
          <w:color w:val="333333"/>
          <w:sz w:val="30"/>
          <w:szCs w:val="30"/>
          <w:u w:val="single"/>
        </w:rPr>
        <w:t>3月</w:t>
      </w:r>
      <w:r w:rsidR="00AA741F">
        <w:rPr>
          <w:rStyle w:val="a8"/>
          <w:rFonts w:ascii="仿宋_GB2312" w:eastAsia="仿宋_GB2312" w:hint="eastAsia"/>
          <w:color w:val="333333"/>
          <w:sz w:val="30"/>
          <w:szCs w:val="30"/>
          <w:u w:val="single"/>
        </w:rPr>
        <w:t>1</w:t>
      </w:r>
      <w:r w:rsidR="00C44117">
        <w:rPr>
          <w:rStyle w:val="a8"/>
          <w:rFonts w:ascii="仿宋_GB2312" w:eastAsia="仿宋_GB2312"/>
          <w:color w:val="333333"/>
          <w:sz w:val="30"/>
          <w:szCs w:val="30"/>
          <w:u w:val="single"/>
        </w:rPr>
        <w:t>6</w:t>
      </w:r>
      <w:r w:rsidR="00C44117">
        <w:rPr>
          <w:rStyle w:val="a8"/>
          <w:rFonts w:ascii="仿宋_GB2312" w:eastAsia="仿宋_GB2312" w:hint="eastAsia"/>
          <w:color w:val="333333"/>
          <w:sz w:val="30"/>
          <w:szCs w:val="30"/>
          <w:u w:val="single"/>
        </w:rPr>
        <w:t>日（星期五</w:t>
      </w:r>
      <w:r>
        <w:rPr>
          <w:rStyle w:val="a8"/>
          <w:rFonts w:ascii="仿宋_GB2312" w:eastAsia="仿宋_GB2312" w:hint="eastAsia"/>
          <w:color w:val="333333"/>
          <w:sz w:val="30"/>
          <w:szCs w:val="30"/>
          <w:u w:val="single"/>
        </w:rPr>
        <w:t>）下午五点前</w:t>
      </w:r>
      <w:r w:rsidR="00D70AE9">
        <w:rPr>
          <w:rFonts w:ascii="仿宋_GB2312" w:eastAsia="仿宋_GB2312" w:hint="eastAsia"/>
          <w:color w:val="333333"/>
          <w:sz w:val="30"/>
          <w:szCs w:val="30"/>
        </w:rPr>
        <w:t>到</w:t>
      </w:r>
      <w:r w:rsidR="00AA741F">
        <w:rPr>
          <w:rFonts w:ascii="仿宋_GB2312" w:eastAsia="仿宋_GB2312" w:hint="eastAsia"/>
          <w:color w:val="333333"/>
          <w:sz w:val="30"/>
          <w:szCs w:val="30"/>
        </w:rPr>
        <w:t>石牌校区</w:t>
      </w:r>
      <w:r>
        <w:rPr>
          <w:rFonts w:ascii="仿宋_GB2312" w:eastAsia="仿宋_GB2312" w:hint="eastAsia"/>
          <w:color w:val="333333"/>
          <w:sz w:val="30"/>
          <w:szCs w:val="30"/>
        </w:rPr>
        <w:t>办公大楼国际交流合作处615室报名填写有关信息以及同时提交报名所需材料（大学城校区和南海校区的同学请把报名材料扫描发送至</w:t>
      </w:r>
      <w:r>
        <w:rPr>
          <w:rFonts w:ascii="仿宋_GB2312" w:eastAsia="仿宋_GB2312" w:hint="eastAsia"/>
          <w:color w:val="333333"/>
          <w:sz w:val="30"/>
          <w:szCs w:val="30"/>
          <w:u w:val="single"/>
        </w:rPr>
        <w:t>scnuinternational@126.com</w:t>
      </w:r>
      <w:r>
        <w:rPr>
          <w:rFonts w:ascii="仿宋_GB2312" w:eastAsia="仿宋_GB2312" w:hint="eastAsia"/>
          <w:color w:val="333333"/>
          <w:sz w:val="30"/>
          <w:szCs w:val="30"/>
        </w:rPr>
        <w:t>，邮件主题格式“学院+年级+专业+姓名+拟报名项目名称”）。</w:t>
      </w:r>
      <w:r>
        <w:rPr>
          <w:rStyle w:val="a8"/>
          <w:rFonts w:ascii="仿宋_GB2312" w:eastAsia="仿宋_GB2312" w:hint="eastAsia"/>
          <w:color w:val="333333"/>
          <w:sz w:val="30"/>
          <w:szCs w:val="30"/>
          <w:u w:val="single"/>
        </w:rPr>
        <w:t>学校将于报名结束后根据报名情况组织选拔考试，选拨考试统一在石牌校区举行，</w:t>
      </w:r>
      <w:r w:rsidR="00C44117">
        <w:rPr>
          <w:rStyle w:val="a8"/>
          <w:rFonts w:ascii="仿宋_GB2312" w:eastAsia="仿宋_GB2312" w:hint="eastAsia"/>
          <w:color w:val="333333"/>
          <w:sz w:val="30"/>
          <w:szCs w:val="30"/>
          <w:u w:val="single"/>
        </w:rPr>
        <w:t>时间初定</w:t>
      </w:r>
      <w:r w:rsidR="00EF17F9">
        <w:rPr>
          <w:rStyle w:val="a8"/>
          <w:rFonts w:ascii="仿宋_GB2312" w:eastAsia="仿宋_GB2312" w:hint="eastAsia"/>
          <w:color w:val="333333"/>
          <w:sz w:val="30"/>
          <w:szCs w:val="30"/>
          <w:u w:val="single"/>
        </w:rPr>
        <w:t>于</w:t>
      </w:r>
      <w:r w:rsidR="00C44117">
        <w:rPr>
          <w:rStyle w:val="a8"/>
          <w:rFonts w:ascii="仿宋_GB2312" w:eastAsia="仿宋_GB2312" w:hint="eastAsia"/>
          <w:color w:val="333333"/>
          <w:sz w:val="30"/>
          <w:szCs w:val="30"/>
          <w:u w:val="single"/>
        </w:rPr>
        <w:t>3月2</w:t>
      </w:r>
      <w:r w:rsidR="00C44117">
        <w:rPr>
          <w:rStyle w:val="a8"/>
          <w:rFonts w:ascii="仿宋_GB2312" w:eastAsia="仿宋_GB2312"/>
          <w:color w:val="333333"/>
          <w:sz w:val="30"/>
          <w:szCs w:val="30"/>
          <w:u w:val="single"/>
        </w:rPr>
        <w:t>2</w:t>
      </w:r>
      <w:r w:rsidR="00C44117">
        <w:rPr>
          <w:rStyle w:val="a8"/>
          <w:rFonts w:ascii="仿宋_GB2312" w:eastAsia="仿宋_GB2312" w:hint="eastAsia"/>
          <w:color w:val="333333"/>
          <w:sz w:val="30"/>
          <w:szCs w:val="30"/>
          <w:u w:val="single"/>
        </w:rPr>
        <w:t>日（周四）下午，</w:t>
      </w:r>
      <w:r>
        <w:rPr>
          <w:rStyle w:val="a8"/>
          <w:rFonts w:ascii="仿宋_GB2312" w:eastAsia="仿宋_GB2312" w:hint="eastAsia"/>
          <w:color w:val="333333"/>
          <w:sz w:val="30"/>
          <w:szCs w:val="30"/>
          <w:u w:val="single"/>
        </w:rPr>
        <w:t>具体的考试时间和地点另行网上通知，请密切留意学校部处通知、国际交流合作处网站通知和</w:t>
      </w:r>
      <w:r>
        <w:rPr>
          <w:rStyle w:val="a8"/>
          <w:rFonts w:ascii="仿宋" w:eastAsia="仿宋" w:hAnsi="仿宋" w:hint="eastAsia"/>
          <w:color w:val="333333"/>
          <w:sz w:val="30"/>
          <w:szCs w:val="30"/>
          <w:u w:val="single"/>
        </w:rPr>
        <w:t>微信公众号公告（华南师大国际交流SCNUGLOBAL）</w:t>
      </w:r>
      <w:r>
        <w:rPr>
          <w:rStyle w:val="a8"/>
          <w:rFonts w:ascii="仿宋_GB2312" w:eastAsia="仿宋_GB2312" w:hint="eastAsia"/>
          <w:color w:val="333333"/>
          <w:sz w:val="30"/>
          <w:szCs w:val="30"/>
          <w:u w:val="single"/>
        </w:rPr>
        <w:t>，我处不再另行电话或电邮通知。未按时参加选拨考试的视为自动弃权，不再另行安排考试。</w:t>
      </w:r>
    </w:p>
    <w:p w:rsidR="005C5BEF" w:rsidRDefault="005C5BEF" w:rsidP="005C5BEF">
      <w:pPr>
        <w:pStyle w:val="a7"/>
        <w:shd w:val="clear" w:color="auto" w:fill="FFFFFF"/>
        <w:spacing w:before="0" w:beforeAutospacing="0" w:after="0" w:afterAutospacing="0" w:line="495" w:lineRule="atLeast"/>
        <w:ind w:left="300" w:right="150" w:firstLine="600"/>
        <w:rPr>
          <w:color w:val="333333"/>
          <w:sz w:val="18"/>
          <w:szCs w:val="18"/>
        </w:rPr>
      </w:pPr>
      <w:r>
        <w:rPr>
          <w:rFonts w:ascii="仿宋_GB2312" w:eastAsia="仿宋_GB2312" w:hint="eastAsia"/>
          <w:color w:val="333333"/>
          <w:sz w:val="30"/>
          <w:szCs w:val="30"/>
        </w:rPr>
        <w:t>温馨提示：为了保证入学手续能及时办理，有兴趣参加此项目的学生，可尽快前往本人户口所在地公安局或广州市公安局天河分局办理个人因私护照（费用自理），详情请咨询学校保卫处户籍管理科。</w:t>
      </w:r>
      <w:bookmarkStart w:id="0" w:name="_GoBack"/>
      <w:bookmarkEnd w:id="0"/>
    </w:p>
    <w:p w:rsidR="005C5BEF" w:rsidRDefault="005C5BEF" w:rsidP="005C5BEF">
      <w:pPr>
        <w:pStyle w:val="a7"/>
        <w:shd w:val="clear" w:color="auto" w:fill="FFFFFF"/>
        <w:spacing w:before="0" w:beforeAutospacing="0" w:after="0" w:afterAutospacing="0" w:line="495" w:lineRule="atLeast"/>
        <w:ind w:left="300" w:right="1080"/>
        <w:jc w:val="right"/>
        <w:rPr>
          <w:color w:val="333333"/>
          <w:sz w:val="18"/>
          <w:szCs w:val="18"/>
        </w:rPr>
      </w:pPr>
      <w:r>
        <w:rPr>
          <w:rFonts w:ascii="Calibri" w:eastAsia="仿宋" w:hAnsi="Calibri" w:cs="Calibri"/>
          <w:color w:val="333333"/>
          <w:sz w:val="30"/>
          <w:szCs w:val="30"/>
        </w:rPr>
        <w:t> </w:t>
      </w:r>
    </w:p>
    <w:p w:rsidR="005C5BEF" w:rsidRDefault="005C5BEF" w:rsidP="00300F6F">
      <w:pPr>
        <w:pStyle w:val="a7"/>
        <w:shd w:val="clear" w:color="auto" w:fill="FFFFFF"/>
        <w:spacing w:before="0" w:beforeAutospacing="0" w:after="0" w:afterAutospacing="0" w:line="495" w:lineRule="atLeast"/>
        <w:ind w:right="1680"/>
        <w:rPr>
          <w:color w:val="333333"/>
          <w:sz w:val="18"/>
          <w:szCs w:val="18"/>
        </w:rPr>
      </w:pPr>
      <w:r>
        <w:rPr>
          <w:rFonts w:ascii="仿宋_GB2312" w:eastAsia="仿宋_GB2312" w:hint="eastAsia"/>
          <w:color w:val="333333"/>
          <w:sz w:val="30"/>
          <w:szCs w:val="30"/>
        </w:rPr>
        <w:t>            </w:t>
      </w:r>
    </w:p>
    <w:p w:rsidR="009B433F" w:rsidRDefault="009B433F"/>
    <w:sectPr w:rsidR="009B4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95" w:rsidRDefault="002C7A95" w:rsidP="005C5BEF">
      <w:r>
        <w:separator/>
      </w:r>
    </w:p>
  </w:endnote>
  <w:endnote w:type="continuationSeparator" w:id="0">
    <w:p w:rsidR="002C7A95" w:rsidRDefault="002C7A95" w:rsidP="005C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95" w:rsidRDefault="002C7A95" w:rsidP="005C5BEF">
      <w:r>
        <w:separator/>
      </w:r>
    </w:p>
  </w:footnote>
  <w:footnote w:type="continuationSeparator" w:id="0">
    <w:p w:rsidR="002C7A95" w:rsidRDefault="002C7A95" w:rsidP="005C5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1A"/>
    <w:rsid w:val="000130DA"/>
    <w:rsid w:val="00105E37"/>
    <w:rsid w:val="00140180"/>
    <w:rsid w:val="00172DD6"/>
    <w:rsid w:val="00193985"/>
    <w:rsid w:val="00207402"/>
    <w:rsid w:val="0023397A"/>
    <w:rsid w:val="00272D0A"/>
    <w:rsid w:val="002C7A95"/>
    <w:rsid w:val="00300F6F"/>
    <w:rsid w:val="0031241B"/>
    <w:rsid w:val="00480AA7"/>
    <w:rsid w:val="0058762E"/>
    <w:rsid w:val="005A4023"/>
    <w:rsid w:val="005C5BEF"/>
    <w:rsid w:val="005C5D39"/>
    <w:rsid w:val="00606568"/>
    <w:rsid w:val="00642B99"/>
    <w:rsid w:val="007918C0"/>
    <w:rsid w:val="008A43AC"/>
    <w:rsid w:val="008D3931"/>
    <w:rsid w:val="008F431A"/>
    <w:rsid w:val="009B433F"/>
    <w:rsid w:val="00A1632B"/>
    <w:rsid w:val="00A42079"/>
    <w:rsid w:val="00AA741F"/>
    <w:rsid w:val="00AB3F0C"/>
    <w:rsid w:val="00B13036"/>
    <w:rsid w:val="00B36184"/>
    <w:rsid w:val="00BC382B"/>
    <w:rsid w:val="00BF4D11"/>
    <w:rsid w:val="00C44117"/>
    <w:rsid w:val="00CB068C"/>
    <w:rsid w:val="00D70AE9"/>
    <w:rsid w:val="00DA1450"/>
    <w:rsid w:val="00DD0311"/>
    <w:rsid w:val="00DE05E8"/>
    <w:rsid w:val="00E51E00"/>
    <w:rsid w:val="00EF17F9"/>
    <w:rsid w:val="00FD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3B94"/>
  <w15:chartTrackingRefBased/>
  <w15:docId w15:val="{CC6493A7-073C-4B56-A2E2-89277678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B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5BEF"/>
    <w:rPr>
      <w:sz w:val="18"/>
      <w:szCs w:val="18"/>
    </w:rPr>
  </w:style>
  <w:style w:type="paragraph" w:styleId="a5">
    <w:name w:val="footer"/>
    <w:basedOn w:val="a"/>
    <w:link w:val="a6"/>
    <w:uiPriority w:val="99"/>
    <w:unhideWhenUsed/>
    <w:rsid w:val="005C5BEF"/>
    <w:pPr>
      <w:tabs>
        <w:tab w:val="center" w:pos="4153"/>
        <w:tab w:val="right" w:pos="8306"/>
      </w:tabs>
      <w:snapToGrid w:val="0"/>
      <w:jc w:val="left"/>
    </w:pPr>
    <w:rPr>
      <w:sz w:val="18"/>
      <w:szCs w:val="18"/>
    </w:rPr>
  </w:style>
  <w:style w:type="character" w:customStyle="1" w:styleId="a6">
    <w:name w:val="页脚 字符"/>
    <w:basedOn w:val="a0"/>
    <w:link w:val="a5"/>
    <w:uiPriority w:val="99"/>
    <w:rsid w:val="005C5BEF"/>
    <w:rPr>
      <w:sz w:val="18"/>
      <w:szCs w:val="18"/>
    </w:rPr>
  </w:style>
  <w:style w:type="paragraph" w:styleId="a7">
    <w:name w:val="Normal (Web)"/>
    <w:basedOn w:val="a"/>
    <w:uiPriority w:val="99"/>
    <w:unhideWhenUsed/>
    <w:rsid w:val="005C5BE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C5BEF"/>
    <w:rPr>
      <w:b/>
      <w:bCs/>
    </w:rPr>
  </w:style>
  <w:style w:type="character" w:styleId="a9">
    <w:name w:val="Hyperlink"/>
    <w:basedOn w:val="a0"/>
    <w:uiPriority w:val="99"/>
    <w:semiHidden/>
    <w:unhideWhenUsed/>
    <w:rsid w:val="005C5BEF"/>
    <w:rPr>
      <w:color w:val="0000FF"/>
      <w:u w:val="single"/>
    </w:rPr>
  </w:style>
  <w:style w:type="character" w:customStyle="1" w:styleId="apple-converted-space">
    <w:name w:val="apple-converted-space"/>
    <w:basedOn w:val="a0"/>
    <w:rsid w:val="005C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s.scnu.edu.cn/pics/io/2017/0228/1488241709121952.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dc:creator>
  <cp:keywords/>
  <dc:description/>
  <cp:lastModifiedBy>黄欣丽</cp:lastModifiedBy>
  <cp:revision>34</cp:revision>
  <dcterms:created xsi:type="dcterms:W3CDTF">2018-03-02T03:52:00Z</dcterms:created>
  <dcterms:modified xsi:type="dcterms:W3CDTF">2018-03-06T00:43:00Z</dcterms:modified>
</cp:coreProperties>
</file>