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796" w:rsidRDefault="00F410FC">
      <w:pPr>
        <w:jc w:val="left"/>
        <w:rPr>
          <w:rFonts w:cs="Arial"/>
          <w:b/>
          <w:sz w:val="28"/>
          <w:szCs w:val="18"/>
        </w:rPr>
      </w:pPr>
      <w:r>
        <w:rPr>
          <w:rFonts w:cs="Arial" w:hint="eastAsia"/>
          <w:b/>
          <w:sz w:val="28"/>
          <w:szCs w:val="18"/>
        </w:rPr>
        <w:t>附件</w:t>
      </w:r>
      <w:r>
        <w:rPr>
          <w:rFonts w:cs="Arial" w:hint="eastAsia"/>
          <w:b/>
          <w:sz w:val="28"/>
          <w:szCs w:val="18"/>
        </w:rPr>
        <w:t>1</w:t>
      </w:r>
      <w:r>
        <w:rPr>
          <w:rFonts w:cs="Arial" w:hint="eastAsia"/>
          <w:b/>
          <w:sz w:val="28"/>
          <w:szCs w:val="18"/>
        </w:rPr>
        <w:t>：</w:t>
      </w:r>
    </w:p>
    <w:p w:rsidR="00680796" w:rsidRPr="001E761F" w:rsidRDefault="00F410FC">
      <w:pPr>
        <w:jc w:val="center"/>
        <w:rPr>
          <w:rFonts w:cs="Arial"/>
          <w:b/>
          <w:sz w:val="36"/>
          <w:szCs w:val="36"/>
        </w:rPr>
      </w:pPr>
      <w:r w:rsidRPr="001E761F">
        <w:rPr>
          <w:rFonts w:cs="Arial" w:hint="eastAsia"/>
          <w:b/>
          <w:sz w:val="36"/>
          <w:szCs w:val="36"/>
        </w:rPr>
        <w:t>报</w:t>
      </w:r>
      <w:r w:rsidR="001E761F">
        <w:rPr>
          <w:rFonts w:cs="Arial" w:hint="eastAsia"/>
          <w:b/>
          <w:sz w:val="36"/>
          <w:szCs w:val="36"/>
        </w:rPr>
        <w:t xml:space="preserve"> </w:t>
      </w:r>
      <w:r w:rsidRPr="001E761F">
        <w:rPr>
          <w:rFonts w:cs="Arial" w:hint="eastAsia"/>
          <w:b/>
          <w:sz w:val="36"/>
          <w:szCs w:val="36"/>
        </w:rPr>
        <w:t>价</w:t>
      </w:r>
      <w:r w:rsidR="001E761F">
        <w:rPr>
          <w:rFonts w:cs="Arial" w:hint="eastAsia"/>
          <w:b/>
          <w:sz w:val="36"/>
          <w:szCs w:val="36"/>
        </w:rPr>
        <w:t xml:space="preserve"> </w:t>
      </w:r>
      <w:r w:rsidRPr="001E761F">
        <w:rPr>
          <w:rFonts w:cs="Arial" w:hint="eastAsia"/>
          <w:b/>
          <w:sz w:val="36"/>
          <w:szCs w:val="36"/>
        </w:rPr>
        <w:t>清</w:t>
      </w:r>
      <w:r w:rsidR="001E761F">
        <w:rPr>
          <w:rFonts w:cs="Arial" w:hint="eastAsia"/>
          <w:b/>
          <w:sz w:val="36"/>
          <w:szCs w:val="36"/>
        </w:rPr>
        <w:t xml:space="preserve"> </w:t>
      </w:r>
      <w:r w:rsidRPr="001E761F">
        <w:rPr>
          <w:rFonts w:cs="Arial" w:hint="eastAsia"/>
          <w:b/>
          <w:sz w:val="36"/>
          <w:szCs w:val="36"/>
        </w:rPr>
        <w:t>单</w:t>
      </w:r>
    </w:p>
    <w:tbl>
      <w:tblPr>
        <w:tblpPr w:leftFromText="180" w:rightFromText="180" w:vertAnchor="text" w:horzAnchor="page" w:tblpX="792" w:tblpY="542"/>
        <w:tblOverlap w:val="never"/>
        <w:tblW w:w="10568" w:type="dxa"/>
        <w:tblLayout w:type="fixed"/>
        <w:tblLook w:val="04A0" w:firstRow="1" w:lastRow="0" w:firstColumn="1" w:lastColumn="0" w:noHBand="0" w:noVBand="1"/>
      </w:tblPr>
      <w:tblGrid>
        <w:gridCol w:w="818"/>
        <w:gridCol w:w="1063"/>
        <w:gridCol w:w="1241"/>
        <w:gridCol w:w="1432"/>
        <w:gridCol w:w="846"/>
        <w:gridCol w:w="1049"/>
        <w:gridCol w:w="1132"/>
        <w:gridCol w:w="1337"/>
        <w:gridCol w:w="1650"/>
      </w:tblGrid>
      <w:tr w:rsidR="00680796">
        <w:trPr>
          <w:trHeight w:val="88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796" w:rsidRDefault="00F410FC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color w:val="000000"/>
                <w:sz w:val="2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kern w:val="0"/>
                <w:sz w:val="20"/>
                <w:szCs w:val="18"/>
                <w:lang w:bidi="ar"/>
              </w:rPr>
              <w:t>序号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796" w:rsidRDefault="00F410FC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color w:val="000000"/>
                <w:sz w:val="2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kern w:val="0"/>
                <w:sz w:val="20"/>
                <w:szCs w:val="18"/>
                <w:lang w:bidi="ar"/>
              </w:rPr>
              <w:t>类别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796" w:rsidRDefault="00F410FC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color w:val="000000"/>
                <w:sz w:val="2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kern w:val="0"/>
                <w:sz w:val="20"/>
                <w:szCs w:val="18"/>
                <w:lang w:bidi="ar"/>
              </w:rPr>
              <w:t>物料名称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796" w:rsidRDefault="00F410FC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color w:val="000000"/>
                <w:sz w:val="2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kern w:val="0"/>
                <w:sz w:val="20"/>
                <w:szCs w:val="18"/>
                <w:lang w:bidi="ar"/>
              </w:rPr>
              <w:t>规格型号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796" w:rsidRDefault="00F410FC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color w:val="000000"/>
                <w:sz w:val="2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kern w:val="0"/>
                <w:sz w:val="20"/>
                <w:szCs w:val="18"/>
                <w:lang w:bidi="ar"/>
              </w:rPr>
              <w:t>单位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61F" w:rsidRDefault="001E761F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color w:val="000000"/>
                <w:kern w:val="0"/>
                <w:sz w:val="20"/>
                <w:szCs w:val="18"/>
                <w:lang w:bidi="ar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kern w:val="0"/>
                <w:sz w:val="20"/>
                <w:szCs w:val="18"/>
                <w:lang w:bidi="ar"/>
              </w:rPr>
              <w:t>单价</w:t>
            </w:r>
          </w:p>
          <w:p w:rsidR="00680796" w:rsidRDefault="001E761F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color w:val="000000"/>
                <w:sz w:val="2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kern w:val="0"/>
                <w:sz w:val="20"/>
                <w:szCs w:val="18"/>
                <w:lang w:bidi="ar"/>
              </w:rPr>
              <w:t>（元）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61F" w:rsidRDefault="001E761F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color w:val="000000"/>
                <w:kern w:val="0"/>
                <w:sz w:val="20"/>
                <w:szCs w:val="18"/>
                <w:lang w:bidi="ar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kern w:val="0"/>
                <w:sz w:val="20"/>
                <w:szCs w:val="18"/>
                <w:lang w:bidi="ar"/>
              </w:rPr>
              <w:t>参考</w:t>
            </w:r>
          </w:p>
          <w:p w:rsidR="00680796" w:rsidRDefault="00F410FC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color w:val="000000"/>
                <w:sz w:val="2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kern w:val="0"/>
                <w:sz w:val="20"/>
                <w:szCs w:val="18"/>
                <w:lang w:bidi="ar"/>
              </w:rPr>
              <w:t>用量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796" w:rsidRDefault="00F410FC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color w:val="000000"/>
                <w:sz w:val="2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kern w:val="0"/>
                <w:sz w:val="20"/>
                <w:szCs w:val="18"/>
                <w:lang w:bidi="ar"/>
              </w:rPr>
              <w:t>综合合价（元）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796" w:rsidRDefault="00F41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680796">
        <w:trPr>
          <w:trHeight w:val="48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0796" w:rsidRDefault="00F410FC" w:rsidP="001E761F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color w:val="000000"/>
                <w:sz w:val="2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kern w:val="0"/>
                <w:sz w:val="20"/>
                <w:szCs w:val="18"/>
                <w:lang w:bidi="ar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0796" w:rsidRDefault="00F410FC" w:rsidP="001E761F">
            <w:pPr>
              <w:widowControl/>
              <w:jc w:val="center"/>
              <w:textAlignment w:val="center"/>
              <w:rPr>
                <w:rFonts w:ascii="华文仿宋" w:eastAsia="华文仿宋" w:hAnsi="华文仿宋" w:cs="宋体"/>
                <w:color w:val="000000"/>
                <w:sz w:val="20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0"/>
                <w:szCs w:val="18"/>
                <w:lang w:bidi="ar"/>
              </w:rPr>
              <w:t>粉面类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0796" w:rsidRDefault="00F410FC" w:rsidP="001E761F">
            <w:pPr>
              <w:widowControl/>
              <w:jc w:val="center"/>
              <w:textAlignment w:val="center"/>
              <w:rPr>
                <w:rFonts w:ascii="华文仿宋" w:eastAsia="华文仿宋" w:hAnsi="华文仿宋" w:cs="宋体"/>
                <w:color w:val="000000"/>
                <w:sz w:val="20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0"/>
                <w:szCs w:val="18"/>
                <w:lang w:bidi="ar"/>
              </w:rPr>
              <w:t>优质河粉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796" w:rsidRDefault="00F410FC" w:rsidP="001E761F">
            <w:pPr>
              <w:widowControl/>
              <w:jc w:val="center"/>
              <w:textAlignment w:val="center"/>
              <w:rPr>
                <w:rFonts w:ascii="华文仿宋" w:eastAsia="华文仿宋" w:hAnsi="华文仿宋" w:cs="宋体"/>
                <w:color w:val="000000"/>
                <w:sz w:val="20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0"/>
                <w:szCs w:val="18"/>
                <w:lang w:bidi="ar"/>
              </w:rPr>
              <w:t>2.5kg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0796" w:rsidRDefault="00F410FC" w:rsidP="001E761F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color w:val="000000"/>
                <w:sz w:val="2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kern w:val="0"/>
                <w:sz w:val="20"/>
                <w:szCs w:val="18"/>
                <w:lang w:bidi="ar"/>
              </w:rPr>
              <w:t>斤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0796" w:rsidRDefault="00680796" w:rsidP="001E761F">
            <w:pPr>
              <w:jc w:val="center"/>
              <w:rPr>
                <w:rFonts w:ascii="华文仿宋" w:eastAsia="华文仿宋" w:hAnsi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0796" w:rsidRDefault="00F410FC" w:rsidP="001E761F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color w:val="000000"/>
                <w:sz w:val="2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kern w:val="0"/>
                <w:sz w:val="20"/>
                <w:szCs w:val="18"/>
                <w:lang w:bidi="ar"/>
              </w:rPr>
              <w:t>8200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0796" w:rsidRDefault="00680796" w:rsidP="001E761F">
            <w:pPr>
              <w:jc w:val="center"/>
              <w:rPr>
                <w:rFonts w:ascii="华文仿宋" w:eastAsia="华文仿宋" w:hAnsi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0796" w:rsidRDefault="00F410FC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560705" cy="40259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0796">
        <w:trPr>
          <w:trHeight w:val="48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0796" w:rsidRDefault="00F410FC" w:rsidP="001E761F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color w:val="000000"/>
                <w:sz w:val="2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kern w:val="0"/>
                <w:sz w:val="20"/>
                <w:szCs w:val="18"/>
                <w:lang w:bidi="ar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0796" w:rsidRDefault="00F410FC" w:rsidP="001E761F">
            <w:pPr>
              <w:widowControl/>
              <w:jc w:val="center"/>
              <w:textAlignment w:val="center"/>
              <w:rPr>
                <w:rFonts w:ascii="华文仿宋" w:eastAsia="华文仿宋" w:hAnsi="华文仿宋" w:cs="宋体"/>
                <w:color w:val="000000"/>
                <w:sz w:val="20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0"/>
                <w:szCs w:val="18"/>
                <w:lang w:bidi="ar"/>
              </w:rPr>
              <w:t>粉面类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0796" w:rsidRDefault="00F410FC" w:rsidP="001E761F">
            <w:pPr>
              <w:widowControl/>
              <w:jc w:val="center"/>
              <w:textAlignment w:val="center"/>
              <w:rPr>
                <w:rFonts w:ascii="华文仿宋" w:eastAsia="华文仿宋" w:hAnsi="华文仿宋" w:cs="宋体"/>
                <w:color w:val="000000"/>
                <w:sz w:val="20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0"/>
                <w:szCs w:val="18"/>
                <w:lang w:bidi="ar"/>
              </w:rPr>
              <w:t>陈村粉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796" w:rsidRDefault="00F410FC" w:rsidP="001E761F">
            <w:pPr>
              <w:widowControl/>
              <w:jc w:val="center"/>
              <w:textAlignment w:val="center"/>
              <w:rPr>
                <w:rFonts w:ascii="华文仿宋" w:eastAsia="华文仿宋" w:hAnsi="华文仿宋" w:cs="宋体"/>
                <w:color w:val="000000"/>
                <w:sz w:val="20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0"/>
                <w:szCs w:val="18"/>
                <w:lang w:bidi="ar"/>
              </w:rPr>
              <w:t>2.5kg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0796" w:rsidRDefault="00F410FC" w:rsidP="001E761F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color w:val="000000"/>
                <w:sz w:val="2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kern w:val="0"/>
                <w:sz w:val="20"/>
                <w:szCs w:val="18"/>
                <w:lang w:bidi="ar"/>
              </w:rPr>
              <w:t>斤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0796" w:rsidRDefault="00680796" w:rsidP="001E761F">
            <w:pPr>
              <w:jc w:val="center"/>
              <w:rPr>
                <w:rFonts w:ascii="华文仿宋" w:eastAsia="华文仿宋" w:hAnsi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0796" w:rsidRDefault="00F410FC" w:rsidP="001E761F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color w:val="000000"/>
                <w:sz w:val="2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kern w:val="0"/>
                <w:sz w:val="20"/>
                <w:szCs w:val="18"/>
                <w:lang w:bidi="ar"/>
              </w:rPr>
              <w:t>4300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0796" w:rsidRDefault="00680796" w:rsidP="001E761F">
            <w:pPr>
              <w:jc w:val="center"/>
              <w:rPr>
                <w:rFonts w:ascii="华文仿宋" w:eastAsia="华文仿宋" w:hAnsi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0796" w:rsidRDefault="00F410FC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603250" cy="403860"/>
                  <wp:effectExtent l="0" t="0" r="635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772" cy="403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0796">
        <w:trPr>
          <w:trHeight w:val="48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0796" w:rsidRDefault="00F410FC" w:rsidP="001E761F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color w:val="000000"/>
                <w:sz w:val="2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kern w:val="0"/>
                <w:sz w:val="20"/>
                <w:szCs w:val="18"/>
                <w:lang w:bidi="ar"/>
              </w:rPr>
              <w:t>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0796" w:rsidRDefault="00F410FC" w:rsidP="001E761F">
            <w:pPr>
              <w:widowControl/>
              <w:jc w:val="center"/>
              <w:textAlignment w:val="center"/>
              <w:rPr>
                <w:rFonts w:ascii="华文仿宋" w:eastAsia="华文仿宋" w:hAnsi="华文仿宋" w:cs="宋体"/>
                <w:color w:val="000000"/>
                <w:sz w:val="20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0"/>
                <w:szCs w:val="18"/>
                <w:lang w:bidi="ar"/>
              </w:rPr>
              <w:t>粉面类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0796" w:rsidRDefault="00F410FC" w:rsidP="001E761F">
            <w:pPr>
              <w:widowControl/>
              <w:jc w:val="center"/>
              <w:textAlignment w:val="center"/>
              <w:rPr>
                <w:rFonts w:ascii="华文仿宋" w:eastAsia="华文仿宋" w:hAnsi="华文仿宋" w:cs="宋体"/>
                <w:color w:val="000000"/>
                <w:sz w:val="20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0"/>
                <w:szCs w:val="18"/>
                <w:lang w:bidi="ar"/>
              </w:rPr>
              <w:t>优质肠粉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796" w:rsidRDefault="00F410FC" w:rsidP="001E761F">
            <w:pPr>
              <w:widowControl/>
              <w:jc w:val="center"/>
              <w:textAlignment w:val="center"/>
              <w:rPr>
                <w:rFonts w:ascii="华文仿宋" w:eastAsia="华文仿宋" w:hAnsi="华文仿宋" w:cs="宋体"/>
                <w:color w:val="000000"/>
                <w:sz w:val="20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0"/>
                <w:szCs w:val="18"/>
                <w:lang w:bidi="ar"/>
              </w:rPr>
              <w:t>2.5kg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0796" w:rsidRDefault="00F410FC" w:rsidP="001E761F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color w:val="000000"/>
                <w:sz w:val="2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kern w:val="0"/>
                <w:sz w:val="20"/>
                <w:szCs w:val="18"/>
                <w:lang w:bidi="ar"/>
              </w:rPr>
              <w:t>斤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0796" w:rsidRDefault="00680796" w:rsidP="001E761F">
            <w:pPr>
              <w:jc w:val="center"/>
              <w:rPr>
                <w:rFonts w:ascii="华文仿宋" w:eastAsia="华文仿宋" w:hAnsi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0796" w:rsidRDefault="00F410FC" w:rsidP="001E761F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color w:val="000000"/>
                <w:sz w:val="2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kern w:val="0"/>
                <w:sz w:val="20"/>
                <w:szCs w:val="18"/>
                <w:lang w:bidi="ar"/>
              </w:rPr>
              <w:t>2650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0796" w:rsidRDefault="00680796" w:rsidP="001E761F">
            <w:pPr>
              <w:jc w:val="center"/>
              <w:rPr>
                <w:rFonts w:ascii="华文仿宋" w:eastAsia="华文仿宋" w:hAnsi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0796" w:rsidRDefault="00F410FC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491490" cy="389890"/>
                  <wp:effectExtent l="0" t="0" r="381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6" cy="3913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0796">
        <w:trPr>
          <w:trHeight w:val="48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0796" w:rsidRDefault="00F410FC" w:rsidP="001E761F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color w:val="000000"/>
                <w:sz w:val="2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kern w:val="0"/>
                <w:sz w:val="20"/>
                <w:szCs w:val="18"/>
                <w:lang w:bidi="ar"/>
              </w:rPr>
              <w:t>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0796" w:rsidRDefault="00F410FC" w:rsidP="001E761F">
            <w:pPr>
              <w:widowControl/>
              <w:jc w:val="center"/>
              <w:textAlignment w:val="center"/>
              <w:rPr>
                <w:rFonts w:ascii="华文仿宋" w:eastAsia="华文仿宋" w:hAnsi="华文仿宋" w:cs="宋体"/>
                <w:color w:val="000000"/>
                <w:sz w:val="20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0"/>
                <w:szCs w:val="18"/>
                <w:lang w:bidi="ar"/>
              </w:rPr>
              <w:t>粉面类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0796" w:rsidRDefault="00F410FC" w:rsidP="001E761F">
            <w:pPr>
              <w:widowControl/>
              <w:jc w:val="center"/>
              <w:textAlignment w:val="center"/>
              <w:rPr>
                <w:rFonts w:ascii="华文仿宋" w:eastAsia="华文仿宋" w:hAnsi="华文仿宋" w:cs="宋体"/>
                <w:color w:val="000000"/>
                <w:sz w:val="20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0"/>
                <w:szCs w:val="18"/>
                <w:lang w:bidi="ar"/>
              </w:rPr>
              <w:t>桂林米粉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796" w:rsidRDefault="00F410FC" w:rsidP="001E761F">
            <w:pPr>
              <w:widowControl/>
              <w:jc w:val="center"/>
              <w:textAlignment w:val="center"/>
              <w:rPr>
                <w:rFonts w:ascii="华文仿宋" w:eastAsia="华文仿宋" w:hAnsi="华文仿宋" w:cs="宋体"/>
                <w:color w:val="000000"/>
                <w:sz w:val="20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0"/>
                <w:szCs w:val="18"/>
                <w:lang w:bidi="ar"/>
              </w:rPr>
              <w:t>2.5kg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0796" w:rsidRDefault="00F410FC" w:rsidP="001E761F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color w:val="000000"/>
                <w:sz w:val="2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kern w:val="0"/>
                <w:sz w:val="20"/>
                <w:szCs w:val="18"/>
                <w:lang w:bidi="ar"/>
              </w:rPr>
              <w:t>斤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0796" w:rsidRDefault="00680796" w:rsidP="001E761F">
            <w:pPr>
              <w:jc w:val="center"/>
              <w:rPr>
                <w:rFonts w:ascii="华文仿宋" w:eastAsia="华文仿宋" w:hAnsi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0796" w:rsidRDefault="00F410FC" w:rsidP="001E761F">
            <w:pPr>
              <w:widowControl/>
              <w:jc w:val="center"/>
              <w:textAlignment w:val="center"/>
              <w:rPr>
                <w:rFonts w:ascii="华文仿宋" w:eastAsia="华文仿宋" w:hAnsi="华文仿宋" w:cs="仿宋"/>
                <w:color w:val="000000"/>
                <w:sz w:val="20"/>
                <w:szCs w:val="18"/>
              </w:rPr>
            </w:pPr>
            <w:r>
              <w:rPr>
                <w:rFonts w:ascii="华文仿宋" w:eastAsia="华文仿宋" w:hAnsi="华文仿宋" w:cs="仿宋" w:hint="eastAsia"/>
                <w:color w:val="000000"/>
                <w:kern w:val="0"/>
                <w:sz w:val="20"/>
                <w:szCs w:val="18"/>
                <w:lang w:bidi="ar"/>
              </w:rPr>
              <w:t>3800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0796" w:rsidRDefault="00680796" w:rsidP="001E761F">
            <w:pPr>
              <w:jc w:val="center"/>
              <w:rPr>
                <w:rFonts w:ascii="华文仿宋" w:eastAsia="华文仿宋" w:hAnsi="华文仿宋" w:cs="仿宋"/>
                <w:color w:val="000000"/>
                <w:sz w:val="20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0796" w:rsidRDefault="00F410FC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sz w:val="18"/>
                <w:szCs w:val="18"/>
              </w:rPr>
              <w:drawing>
                <wp:inline distT="0" distB="0" distL="114300" distR="114300">
                  <wp:extent cx="614045" cy="580390"/>
                  <wp:effectExtent l="0" t="0" r="14605" b="10160"/>
                  <wp:docPr id="5" name="图片 5" descr="微信图片_20250710084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5071008441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8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0796">
        <w:trPr>
          <w:trHeight w:val="480"/>
        </w:trPr>
        <w:tc>
          <w:tcPr>
            <w:tcW w:w="75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0796" w:rsidRPr="00B81FC0" w:rsidRDefault="00F41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B81FC0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0796" w:rsidRDefault="00F410FC">
            <w:pPr>
              <w:widowControl/>
              <w:jc w:val="righ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 -  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0796" w:rsidRDefault="00680796">
            <w:pPr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</w:tbl>
    <w:p w:rsidR="00680796" w:rsidRPr="001E761F" w:rsidRDefault="001E761F" w:rsidP="001E761F">
      <w:pPr>
        <w:spacing w:line="420" w:lineRule="auto"/>
        <w:ind w:leftChars="-202" w:left="-424" w:right="84" w:firstLineChars="193" w:firstLine="425"/>
        <w:rPr>
          <w:sz w:val="24"/>
          <w:szCs w:val="24"/>
        </w:rPr>
      </w:pPr>
      <w:r w:rsidRPr="00AA2E4E">
        <w:rPr>
          <w:rFonts w:ascii="华文仿宋" w:eastAsia="华文仿宋" w:hAnsi="华文仿宋" w:cs="仿宋" w:hint="eastAsia"/>
          <w:b/>
          <w:color w:val="000000"/>
          <w:sz w:val="22"/>
          <w:szCs w:val="28"/>
        </w:rPr>
        <w:t>注：</w:t>
      </w:r>
      <w:r>
        <w:rPr>
          <w:rFonts w:ascii="华文仿宋" w:eastAsia="华文仿宋" w:hAnsi="华文仿宋" w:cs="仿宋" w:hint="eastAsia"/>
          <w:color w:val="000000"/>
          <w:sz w:val="22"/>
          <w:szCs w:val="28"/>
        </w:rPr>
        <w:t>参考用量为采购人2024</w:t>
      </w:r>
      <w:r w:rsidR="002D2535">
        <w:rPr>
          <w:rFonts w:ascii="华文仿宋" w:eastAsia="华文仿宋" w:hAnsi="华文仿宋" w:cs="仿宋" w:hint="eastAsia"/>
          <w:color w:val="000000"/>
          <w:sz w:val="22"/>
          <w:szCs w:val="28"/>
        </w:rPr>
        <w:t>年的实际使用数量，用于综合合价的计算。最终采购人购买数量不一定等于该用量</w:t>
      </w:r>
      <w:r>
        <w:rPr>
          <w:rFonts w:ascii="华文仿宋" w:eastAsia="华文仿宋" w:hAnsi="华文仿宋" w:cs="仿宋" w:hint="eastAsia"/>
          <w:color w:val="000000"/>
          <w:sz w:val="22"/>
          <w:szCs w:val="28"/>
        </w:rPr>
        <w:t>。</w:t>
      </w:r>
      <w:bookmarkStart w:id="0" w:name="OLE_LINK5"/>
      <w:bookmarkStart w:id="1" w:name="OLE_LINK6"/>
      <w:r w:rsidRPr="001E761F">
        <w:rPr>
          <w:rFonts w:ascii="华文仿宋" w:eastAsia="华文仿宋" w:hAnsi="华文仿宋" w:cs="仿宋" w:hint="eastAsia"/>
          <w:sz w:val="22"/>
          <w:szCs w:val="28"/>
        </w:rPr>
        <w:t>合同按供应商所报单价作为合同基准价。具体结算以采购人实际采购数量*采购人将根据每月市场行情波动情况，在合同基准价基础上进行合理浮动调整后确定实际结算价格=结算金额。</w:t>
      </w:r>
      <w:bookmarkEnd w:id="0"/>
      <w:bookmarkEnd w:id="1"/>
    </w:p>
    <w:p w:rsidR="001E761F" w:rsidRDefault="001E761F">
      <w:pPr>
        <w:spacing w:line="420" w:lineRule="auto"/>
        <w:ind w:right="960" w:firstLineChars="1500" w:firstLine="3600"/>
        <w:rPr>
          <w:sz w:val="24"/>
          <w:szCs w:val="24"/>
        </w:rPr>
      </w:pPr>
    </w:p>
    <w:p w:rsidR="00680796" w:rsidRDefault="00F410FC">
      <w:pPr>
        <w:spacing w:line="420" w:lineRule="auto"/>
        <w:ind w:right="960"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公司名称（盖章）：</w:t>
      </w:r>
    </w:p>
    <w:p w:rsidR="00680796" w:rsidRDefault="00F410FC">
      <w:pPr>
        <w:spacing w:line="420" w:lineRule="auto"/>
        <w:ind w:right="19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</w:t>
      </w:r>
      <w:r>
        <w:rPr>
          <w:rFonts w:hint="eastAsia"/>
          <w:sz w:val="24"/>
          <w:szCs w:val="24"/>
        </w:rPr>
        <w:t>联系人：</w:t>
      </w:r>
    </w:p>
    <w:p w:rsidR="00680796" w:rsidRDefault="00F410FC">
      <w:pPr>
        <w:spacing w:line="420" w:lineRule="auto"/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</w:t>
      </w:r>
      <w:r>
        <w:rPr>
          <w:rFonts w:hint="eastAsia"/>
          <w:sz w:val="24"/>
          <w:szCs w:val="24"/>
        </w:rPr>
        <w:t>电话：</w:t>
      </w:r>
    </w:p>
    <w:p w:rsidR="00680796" w:rsidRDefault="00F410FC">
      <w:pPr>
        <w:spacing w:line="420" w:lineRule="auto"/>
        <w:ind w:right="960"/>
        <w:jc w:val="center"/>
        <w:rPr>
          <w:sz w:val="24"/>
          <w:szCs w:val="24"/>
        </w:rPr>
        <w:sectPr w:rsidR="00680796">
          <w:pgSz w:w="11906" w:h="16838"/>
          <w:pgMar w:top="1332" w:right="1800" w:bottom="1213" w:left="1800" w:header="851" w:footer="992" w:gutter="0"/>
          <w:cols w:space="425"/>
          <w:docGrid w:type="lines" w:linePitch="312"/>
        </w:sectPr>
      </w:pPr>
      <w:r>
        <w:rPr>
          <w:rFonts w:hint="eastAsia"/>
          <w:sz w:val="24"/>
          <w:szCs w:val="24"/>
        </w:rPr>
        <w:t xml:space="preserve">                        </w:t>
      </w:r>
      <w:r>
        <w:rPr>
          <w:rFonts w:hint="eastAsia"/>
          <w:sz w:val="24"/>
          <w:szCs w:val="24"/>
        </w:rPr>
        <w:t>日期：</w:t>
      </w:r>
    </w:p>
    <w:p w:rsidR="00680796" w:rsidRDefault="00F410FC">
      <w:pPr>
        <w:jc w:val="left"/>
        <w:rPr>
          <w:rFonts w:cs="Arial"/>
          <w:b/>
          <w:sz w:val="28"/>
          <w:szCs w:val="18"/>
        </w:rPr>
      </w:pPr>
      <w:r>
        <w:rPr>
          <w:rFonts w:cs="Arial" w:hint="eastAsia"/>
          <w:b/>
          <w:sz w:val="28"/>
          <w:szCs w:val="18"/>
        </w:rPr>
        <w:lastRenderedPageBreak/>
        <w:t>附件</w:t>
      </w:r>
      <w:r>
        <w:rPr>
          <w:rFonts w:cs="Arial" w:hint="eastAsia"/>
          <w:b/>
          <w:sz w:val="28"/>
          <w:szCs w:val="18"/>
        </w:rPr>
        <w:t>2</w:t>
      </w:r>
      <w:r>
        <w:rPr>
          <w:rFonts w:cs="Arial" w:hint="eastAsia"/>
          <w:b/>
          <w:sz w:val="28"/>
          <w:szCs w:val="18"/>
        </w:rPr>
        <w:t>：</w:t>
      </w:r>
    </w:p>
    <w:p w:rsidR="0046096B" w:rsidRDefault="0046096B" w:rsidP="0046096B">
      <w:pPr>
        <w:spacing w:line="420" w:lineRule="auto"/>
        <w:ind w:right="960"/>
        <w:jc w:val="center"/>
        <w:rPr>
          <w:rFonts w:asciiTheme="minorEastAsia" w:eastAsiaTheme="minorEastAsia" w:hAnsiTheme="minorEastAsia" w:cs="仿宋"/>
          <w:b/>
          <w:color w:val="000000"/>
          <w:sz w:val="32"/>
          <w:szCs w:val="32"/>
        </w:rPr>
      </w:pPr>
      <w:r>
        <w:rPr>
          <w:rFonts w:asciiTheme="minorEastAsia" w:eastAsiaTheme="minorEastAsia" w:hAnsiTheme="minorEastAsia" w:cs="仿宋" w:hint="eastAsia"/>
          <w:b/>
          <w:color w:val="000000"/>
          <w:sz w:val="32"/>
          <w:szCs w:val="32"/>
        </w:rPr>
        <w:t>综合评分表</w:t>
      </w:r>
    </w:p>
    <w:tbl>
      <w:tblPr>
        <w:tblStyle w:val="11"/>
        <w:tblW w:w="10198" w:type="dxa"/>
        <w:tblInd w:w="-527" w:type="dxa"/>
        <w:tblLook w:val="04A0" w:firstRow="1" w:lastRow="0" w:firstColumn="1" w:lastColumn="0" w:noHBand="0" w:noVBand="1"/>
      </w:tblPr>
      <w:tblGrid>
        <w:gridCol w:w="718"/>
        <w:gridCol w:w="1547"/>
        <w:gridCol w:w="686"/>
        <w:gridCol w:w="41"/>
        <w:gridCol w:w="3766"/>
        <w:gridCol w:w="1135"/>
        <w:gridCol w:w="45"/>
        <w:gridCol w:w="1046"/>
        <w:gridCol w:w="45"/>
        <w:gridCol w:w="1118"/>
        <w:gridCol w:w="51"/>
      </w:tblGrid>
      <w:tr w:rsidR="0046096B" w:rsidTr="00270353">
        <w:trPr>
          <w:gridAfter w:val="1"/>
          <w:wAfter w:w="51" w:type="dxa"/>
          <w:trHeight w:val="448"/>
        </w:trPr>
        <w:tc>
          <w:tcPr>
            <w:tcW w:w="718" w:type="dxa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bookmarkStart w:id="2" w:name="OLE_LINK7"/>
            <w:bookmarkStart w:id="3" w:name="OLE_LINK8"/>
            <w:r>
              <w:rPr>
                <w:rFonts w:ascii="仿宋" w:eastAsia="仿宋" w:hAnsi="仿宋" w:cs="仿宋" w:hint="eastAsia"/>
                <w:color w:val="000000"/>
                <w:szCs w:val="21"/>
              </w:rPr>
              <w:t>序号</w:t>
            </w:r>
          </w:p>
        </w:tc>
        <w:tc>
          <w:tcPr>
            <w:tcW w:w="1547" w:type="dxa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评审内容</w:t>
            </w:r>
          </w:p>
        </w:tc>
        <w:tc>
          <w:tcPr>
            <w:tcW w:w="686" w:type="dxa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分值</w:t>
            </w:r>
          </w:p>
        </w:tc>
        <w:tc>
          <w:tcPr>
            <w:tcW w:w="3807" w:type="dxa"/>
            <w:gridSpan w:val="2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评审细则</w:t>
            </w:r>
          </w:p>
        </w:tc>
        <w:tc>
          <w:tcPr>
            <w:tcW w:w="1135" w:type="dxa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投标人1</w:t>
            </w:r>
          </w:p>
        </w:tc>
        <w:tc>
          <w:tcPr>
            <w:tcW w:w="1091" w:type="dxa"/>
            <w:gridSpan w:val="2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投标人2</w:t>
            </w:r>
          </w:p>
        </w:tc>
        <w:tc>
          <w:tcPr>
            <w:tcW w:w="1163" w:type="dxa"/>
            <w:gridSpan w:val="2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投标人3</w:t>
            </w:r>
          </w:p>
        </w:tc>
      </w:tr>
      <w:tr w:rsidR="0046096B" w:rsidTr="00270353">
        <w:trPr>
          <w:gridAfter w:val="1"/>
          <w:wAfter w:w="51" w:type="dxa"/>
        </w:trPr>
        <w:tc>
          <w:tcPr>
            <w:tcW w:w="10147" w:type="dxa"/>
            <w:gridSpan w:val="10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商务部分（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0分）</w:t>
            </w:r>
          </w:p>
        </w:tc>
      </w:tr>
      <w:tr w:rsidR="0046096B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</w:p>
        </w:tc>
        <w:tc>
          <w:tcPr>
            <w:tcW w:w="1547" w:type="dxa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近三年内（2022年1月1日至投标截止之日）酒店、餐厅配送业绩</w:t>
            </w:r>
          </w:p>
        </w:tc>
        <w:tc>
          <w:tcPr>
            <w:tcW w:w="686" w:type="dxa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15</w:t>
            </w:r>
          </w:p>
        </w:tc>
        <w:tc>
          <w:tcPr>
            <w:tcW w:w="3807" w:type="dxa"/>
            <w:gridSpan w:val="2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供应商提供2022年1月1日至今的XX（食物）类配送项目至酒店、餐厅有效业绩，每提供一份有效业绩得1.5分，本项最高得15分。有效业绩为：合同金额为本采购预算的二分一或以上，应提供合同关键页（至少包含封面页、签字盖章页、体现项目名称页）和真实性证明（至少1张与合同关联的有效发票扫描件及此发票的查验证明截图，加盖公章）；如供应商提供的合同无法明确金额，可以提供与该合同关联的证明材料，证明材料可以为业主出具的证明、发票等可以证明该合同金额的有效佐证。同一客户视为一个有效业绩。合同日期则按合同签订的日期为准。</w:t>
            </w:r>
          </w:p>
        </w:tc>
        <w:tc>
          <w:tcPr>
            <w:tcW w:w="1135" w:type="dxa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46096B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szCs w:val="21"/>
              </w:rPr>
              <w:t>2</w:t>
            </w:r>
          </w:p>
        </w:tc>
        <w:tc>
          <w:tcPr>
            <w:tcW w:w="1547" w:type="dxa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供应商企业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资质</w:t>
            </w:r>
          </w:p>
        </w:tc>
        <w:tc>
          <w:tcPr>
            <w:tcW w:w="686" w:type="dxa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3807" w:type="dxa"/>
            <w:gridSpan w:val="2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1S09001质量管理体系、1SO14001环境管理体系认证、ISO45001职业健康安全管理体系认证、HACCP危害分析与关键控制点体系认证、ISO 22000食品安全管理体系认证证书并在有效期内每个得1分</w:t>
            </w:r>
          </w:p>
        </w:tc>
        <w:tc>
          <w:tcPr>
            <w:tcW w:w="1135" w:type="dxa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46096B" w:rsidTr="00270353">
        <w:trPr>
          <w:gridAfter w:val="1"/>
          <w:wAfter w:w="51" w:type="dxa"/>
        </w:trPr>
        <w:tc>
          <w:tcPr>
            <w:tcW w:w="718" w:type="dxa"/>
            <w:shd w:val="clear" w:color="auto" w:fill="auto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3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供应商配送点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3807" w:type="dxa"/>
            <w:gridSpan w:val="2"/>
            <w:shd w:val="clear" w:color="auto" w:fill="auto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投标人设立长期固定的配送加工场地。</w:t>
            </w:r>
          </w:p>
          <w:p w:rsidR="0046096B" w:rsidRDefault="0046096B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场地面积：</w:t>
            </w:r>
          </w:p>
          <w:p w:rsidR="0046096B" w:rsidRDefault="0046096B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提供投标人食品经营许可证地址为配送场地评审依据，每1000平方米配送场地得1分，本项最高得5分。</w:t>
            </w:r>
          </w:p>
          <w:p w:rsidR="0046096B" w:rsidRDefault="0046096B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lastRenderedPageBreak/>
              <w:t>【注：须提供投标人自有配送点的不动产证（产权证明），或在有效期包含投标截止日的房屋租赁合同复印件加盖公章，不提供不得分。】</w:t>
            </w:r>
          </w:p>
        </w:tc>
        <w:tc>
          <w:tcPr>
            <w:tcW w:w="1135" w:type="dxa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46096B" w:rsidTr="00270353">
        <w:trPr>
          <w:gridAfter w:val="1"/>
          <w:wAfter w:w="51" w:type="dxa"/>
        </w:trPr>
        <w:tc>
          <w:tcPr>
            <w:tcW w:w="718" w:type="dxa"/>
            <w:shd w:val="clear" w:color="auto" w:fill="auto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4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pacing w:val="8"/>
                <w:szCs w:val="21"/>
                <w:shd w:val="clear" w:color="auto" w:fill="FFFFFF"/>
              </w:rPr>
              <w:t>食品安全追溯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3807" w:type="dxa"/>
            <w:gridSpan w:val="2"/>
            <w:shd w:val="clear" w:color="auto" w:fill="auto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投标人有注册并使用政府质量安全追溯平台(如“广东省农产品质量安全智慧监管平台”为优)，提供网页主体截图及上传记录。提供得5分，无不得分。</w:t>
            </w:r>
          </w:p>
        </w:tc>
        <w:tc>
          <w:tcPr>
            <w:tcW w:w="1135" w:type="dxa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46096B" w:rsidTr="00270353">
        <w:trPr>
          <w:gridAfter w:val="1"/>
          <w:wAfter w:w="51" w:type="dxa"/>
        </w:trPr>
        <w:tc>
          <w:tcPr>
            <w:tcW w:w="10147" w:type="dxa"/>
            <w:gridSpan w:val="10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技术部分（40）</w:t>
            </w:r>
          </w:p>
        </w:tc>
      </w:tr>
      <w:tr w:rsidR="0046096B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1547" w:type="dxa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总体服务方案</w:t>
            </w:r>
          </w:p>
        </w:tc>
        <w:tc>
          <w:tcPr>
            <w:tcW w:w="686" w:type="dxa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3807" w:type="dxa"/>
            <w:gridSpan w:val="2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横向对比各个供应商总体服务方案，供应商对项目的理解，可行性及服务承诺。优5分，良4-3分，中2-1差或不提供不得分</w:t>
            </w:r>
          </w:p>
        </w:tc>
        <w:tc>
          <w:tcPr>
            <w:tcW w:w="1135" w:type="dxa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46096B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6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产品安全管理内控制度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3807" w:type="dxa"/>
            <w:gridSpan w:val="2"/>
            <w:shd w:val="clear" w:color="auto" w:fill="auto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pacing w:val="8"/>
                <w:szCs w:val="21"/>
                <w:shd w:val="clear" w:color="auto" w:fill="FFFFFF"/>
              </w:rPr>
              <w:t>根据企业制定的产品安全管理制度进行评估，包括采购检测、入库验收、出库核验、加工贮存、安全追溯等环节，制度完善得5分，较完善得4-3分，一般得2-1分，差或不提供不得分。</w:t>
            </w:r>
          </w:p>
        </w:tc>
        <w:tc>
          <w:tcPr>
            <w:tcW w:w="1135" w:type="dxa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46096B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7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食品安全责任险情况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3807" w:type="dxa"/>
            <w:gridSpan w:val="2"/>
            <w:shd w:val="clear" w:color="auto" w:fill="auto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根据投标人购买食品安全责任险（有效期内）的金额进行评分：</w:t>
            </w:r>
          </w:p>
          <w:p w:rsidR="0046096B" w:rsidRDefault="0046096B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1、食品安全责任险金额≥8000万元人民币，得5分；</w:t>
            </w:r>
          </w:p>
          <w:p w:rsidR="0046096B" w:rsidRDefault="0046096B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2、8000万元人民币≤食品安全责任险金额＜5000万元人民币，得3分；</w:t>
            </w:r>
          </w:p>
          <w:p w:rsidR="0046096B" w:rsidRDefault="0046096B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3、食品安全责任险金额＜5000万元人民币，得2分。</w:t>
            </w:r>
          </w:p>
          <w:p w:rsidR="0046096B" w:rsidRDefault="0046096B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spacing w:val="8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【提供相关的证明文件复印件加盖公章作为评审依据。</w:t>
            </w:r>
          </w:p>
        </w:tc>
        <w:tc>
          <w:tcPr>
            <w:tcW w:w="1135" w:type="dxa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46096B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8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pacing w:val="8"/>
                <w:szCs w:val="21"/>
                <w:shd w:val="clear" w:color="auto" w:fill="FFFFFF"/>
              </w:rPr>
              <w:t>产品检测</w:t>
            </w:r>
            <w:r>
              <w:rPr>
                <w:rFonts w:ascii="仿宋" w:eastAsia="仿宋" w:hAnsi="仿宋" w:cs="仿宋"/>
                <w:spacing w:val="8"/>
                <w:szCs w:val="21"/>
                <w:shd w:val="clear" w:color="auto" w:fill="FFFFFF"/>
              </w:rPr>
              <w:br/>
            </w:r>
            <w:r>
              <w:rPr>
                <w:rFonts w:ascii="仿宋" w:eastAsia="仿宋" w:hAnsi="仿宋" w:cs="仿宋" w:hint="eastAsia"/>
                <w:spacing w:val="8"/>
                <w:szCs w:val="21"/>
                <w:shd w:val="clear" w:color="auto" w:fill="FFFFFF"/>
              </w:rPr>
              <w:t>报告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</w:p>
        </w:tc>
        <w:tc>
          <w:tcPr>
            <w:tcW w:w="3807" w:type="dxa"/>
            <w:gridSpan w:val="2"/>
            <w:shd w:val="clear" w:color="auto" w:fill="auto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1、供应商自有（或租赁或与第三方合作）产品检测中心（注：提供产品检测</w:t>
            </w:r>
            <w:r>
              <w:rPr>
                <w:rFonts w:ascii="仿宋" w:eastAsia="仿宋" w:hAnsi="仿宋" w:cs="仿宋" w:hint="eastAsia"/>
                <w:szCs w:val="21"/>
              </w:rPr>
              <w:lastRenderedPageBreak/>
              <w:t>中心照片）有加分 :2、如无须提供第三方检测报告，</w:t>
            </w:r>
            <w:r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  <w:t>（材料成分、化学性能等）等，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优10分，良9-3分，中2-1差或不提供不得分</w:t>
            </w:r>
          </w:p>
        </w:tc>
        <w:tc>
          <w:tcPr>
            <w:tcW w:w="1135" w:type="dxa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46096B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9</w:t>
            </w:r>
          </w:p>
        </w:tc>
        <w:tc>
          <w:tcPr>
            <w:tcW w:w="1547" w:type="dxa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联系人、配送人员、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车辆及配送方案</w:t>
            </w:r>
            <w:r>
              <w:rPr>
                <w:rFonts w:ascii="仿宋" w:eastAsia="仿宋" w:hAnsi="仿宋" w:cs="仿宋" w:hint="eastAsia"/>
                <w:szCs w:val="21"/>
              </w:rPr>
              <w:t>情况</w:t>
            </w:r>
          </w:p>
        </w:tc>
        <w:tc>
          <w:tcPr>
            <w:tcW w:w="686" w:type="dxa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3807" w:type="dxa"/>
            <w:gridSpan w:val="2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横向对比各个供应商配送方案是否合理可行，包括</w:t>
            </w:r>
            <w:r>
              <w:rPr>
                <w:rFonts w:ascii="仿宋" w:eastAsia="仿宋" w:hAnsi="仿宋" w:cs="仿宋" w:hint="eastAsia"/>
                <w:szCs w:val="21"/>
              </w:rPr>
              <w:t>固定联系负责人、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配送人员安排、配送时间是否符合酒店的要求，</w:t>
            </w:r>
            <w:r>
              <w:rPr>
                <w:rFonts w:ascii="仿宋" w:eastAsia="仿宋" w:hAnsi="仿宋" w:cs="仿宋" w:hint="eastAsia"/>
                <w:szCs w:val="21"/>
              </w:rPr>
              <w:t>车辆是否属于自有车辆（提供车辆购置凭证或机动车登记证），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优5分，良4-3分，中2-1分，差或不提供不得分分</w:t>
            </w:r>
          </w:p>
        </w:tc>
        <w:tc>
          <w:tcPr>
            <w:tcW w:w="1135" w:type="dxa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46096B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</w:p>
        </w:tc>
        <w:tc>
          <w:tcPr>
            <w:tcW w:w="1547" w:type="dxa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售后服务</w:t>
            </w:r>
          </w:p>
        </w:tc>
        <w:tc>
          <w:tcPr>
            <w:tcW w:w="686" w:type="dxa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</w:p>
        </w:tc>
        <w:tc>
          <w:tcPr>
            <w:tcW w:w="3807" w:type="dxa"/>
            <w:gridSpan w:val="2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横向对比各个供应商的售后服务方案，如出现缺货、急需、临需、质量问题的处理方案及面对突发情况的处理方案，有完整的应急处置方案</w:t>
            </w:r>
            <w:r>
              <w:rPr>
                <w:rFonts w:ascii="仿宋" w:eastAsia="仿宋" w:hAnsi="仿宋" w:cs="仿宋" w:hint="eastAsia"/>
                <w:spacing w:val="8"/>
                <w:szCs w:val="21"/>
                <w:shd w:val="clear" w:color="auto" w:fill="FFFFFF"/>
              </w:rPr>
              <w:t>得10分，较完善得9-7分，一般得6-4分，差3-1分，不提供不得分。</w:t>
            </w:r>
          </w:p>
        </w:tc>
        <w:tc>
          <w:tcPr>
            <w:tcW w:w="1135" w:type="dxa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46096B" w:rsidTr="00270353">
        <w:trPr>
          <w:gridAfter w:val="1"/>
          <w:wAfter w:w="51" w:type="dxa"/>
        </w:trPr>
        <w:tc>
          <w:tcPr>
            <w:tcW w:w="10147" w:type="dxa"/>
            <w:gridSpan w:val="10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价格部分（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0分）</w:t>
            </w:r>
          </w:p>
        </w:tc>
      </w:tr>
      <w:tr w:rsidR="0046096B" w:rsidTr="00270353">
        <w:trPr>
          <w:trHeight w:val="3260"/>
        </w:trPr>
        <w:tc>
          <w:tcPr>
            <w:tcW w:w="718" w:type="dxa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11</w:t>
            </w:r>
          </w:p>
        </w:tc>
        <w:tc>
          <w:tcPr>
            <w:tcW w:w="1547" w:type="dxa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供应价格</w:t>
            </w:r>
          </w:p>
        </w:tc>
        <w:tc>
          <w:tcPr>
            <w:tcW w:w="727" w:type="dxa"/>
            <w:gridSpan w:val="2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  <w:tc>
          <w:tcPr>
            <w:tcW w:w="3766" w:type="dxa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价格得分计算。综合合价最低者，得满分。综合合价=供应商所报单价*参考用量。最低综合合价为本项目的基准价，每高于基准价1%，价格得分按以下计算方式计算：30分-（供应商报价-评标基准价）/评标基准价*100%*30分</w:t>
            </w:r>
          </w:p>
        </w:tc>
        <w:tc>
          <w:tcPr>
            <w:tcW w:w="1180" w:type="dxa"/>
            <w:gridSpan w:val="2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46096B" w:rsidRDefault="0046096B" w:rsidP="00270353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</w:tbl>
    <w:p w:rsidR="001E761F" w:rsidRPr="0046096B" w:rsidRDefault="001E761F" w:rsidP="001E761F">
      <w:pPr>
        <w:spacing w:line="420" w:lineRule="auto"/>
        <w:ind w:right="960"/>
        <w:jc w:val="center"/>
        <w:rPr>
          <w:rFonts w:asciiTheme="minorEastAsia" w:eastAsiaTheme="minorEastAsia" w:hAnsiTheme="minorEastAsia" w:cs="仿宋"/>
          <w:b/>
          <w:color w:val="000000"/>
          <w:sz w:val="32"/>
          <w:szCs w:val="32"/>
        </w:rPr>
      </w:pPr>
      <w:bookmarkStart w:id="4" w:name="_GoBack"/>
      <w:bookmarkEnd w:id="2"/>
      <w:bookmarkEnd w:id="3"/>
      <w:bookmarkEnd w:id="4"/>
    </w:p>
    <w:p w:rsidR="00680796" w:rsidRDefault="00680796">
      <w:pPr>
        <w:spacing w:line="420" w:lineRule="auto"/>
        <w:ind w:right="960"/>
        <w:jc w:val="center"/>
        <w:rPr>
          <w:sz w:val="24"/>
          <w:szCs w:val="24"/>
        </w:rPr>
      </w:pPr>
    </w:p>
    <w:p w:rsidR="00680796" w:rsidRDefault="00680796">
      <w:pPr>
        <w:spacing w:line="420" w:lineRule="auto"/>
        <w:ind w:right="960"/>
        <w:jc w:val="center"/>
        <w:rPr>
          <w:sz w:val="24"/>
          <w:szCs w:val="24"/>
        </w:rPr>
        <w:sectPr w:rsidR="0068079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80796" w:rsidRPr="001E761F" w:rsidRDefault="00F410FC">
      <w:pPr>
        <w:spacing w:line="420" w:lineRule="auto"/>
        <w:ind w:right="960"/>
        <w:jc w:val="left"/>
        <w:rPr>
          <w:rFonts w:ascii="仿宋" w:eastAsia="仿宋" w:hAnsi="仿宋" w:cs="仿宋"/>
          <w:b/>
          <w:sz w:val="28"/>
          <w:szCs w:val="28"/>
        </w:rPr>
      </w:pPr>
      <w:r w:rsidRPr="001E761F">
        <w:rPr>
          <w:rFonts w:ascii="仿宋" w:eastAsia="仿宋" w:hAnsi="仿宋" w:cs="仿宋" w:hint="eastAsia"/>
          <w:b/>
          <w:sz w:val="28"/>
          <w:szCs w:val="28"/>
        </w:rPr>
        <w:lastRenderedPageBreak/>
        <w:t>附件3：</w:t>
      </w:r>
    </w:p>
    <w:p w:rsidR="00680796" w:rsidRDefault="00F410FC">
      <w:pPr>
        <w:widowControl/>
        <w:shd w:val="clear" w:color="auto" w:fill="FFFFFF"/>
        <w:spacing w:line="435" w:lineRule="atLeast"/>
        <w:jc w:val="center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近三年内（2022年1月1日至投标截止之日）酒店配送</w:t>
      </w:r>
      <w:r>
        <w:rPr>
          <w:rFonts w:ascii="仿宋" w:eastAsia="仿宋" w:hAnsi="仿宋" w:cs="仿宋"/>
          <w:color w:val="000000"/>
          <w:sz w:val="24"/>
        </w:rPr>
        <w:t>服务业绩</w:t>
      </w:r>
      <w:r>
        <w:rPr>
          <w:rFonts w:ascii="仿宋" w:eastAsia="仿宋" w:hAnsi="仿宋" w:cs="仿宋" w:hint="eastAsia"/>
          <w:color w:val="000000"/>
          <w:sz w:val="24"/>
        </w:rPr>
        <w:t>一览表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"/>
        <w:gridCol w:w="2249"/>
        <w:gridCol w:w="1611"/>
        <w:gridCol w:w="1611"/>
        <w:gridCol w:w="1613"/>
      </w:tblGrid>
      <w:tr w:rsidR="00680796">
        <w:trPr>
          <w:trHeight w:val="708"/>
        </w:trPr>
        <w:tc>
          <w:tcPr>
            <w:tcW w:w="973" w:type="dxa"/>
          </w:tcPr>
          <w:p w:rsidR="00680796" w:rsidRDefault="00F410FC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序号</w:t>
            </w:r>
          </w:p>
        </w:tc>
        <w:tc>
          <w:tcPr>
            <w:tcW w:w="2249" w:type="dxa"/>
          </w:tcPr>
          <w:p w:rsidR="00680796" w:rsidRDefault="00F410FC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项目名称</w:t>
            </w:r>
          </w:p>
        </w:tc>
        <w:tc>
          <w:tcPr>
            <w:tcW w:w="1611" w:type="dxa"/>
          </w:tcPr>
          <w:p w:rsidR="00680796" w:rsidRDefault="00F410FC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服务时间</w:t>
            </w:r>
          </w:p>
        </w:tc>
        <w:tc>
          <w:tcPr>
            <w:tcW w:w="1611" w:type="dxa"/>
          </w:tcPr>
          <w:p w:rsidR="00680796" w:rsidRDefault="00F410FC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合同金额</w:t>
            </w:r>
          </w:p>
        </w:tc>
        <w:tc>
          <w:tcPr>
            <w:tcW w:w="1613" w:type="dxa"/>
          </w:tcPr>
          <w:p w:rsidR="00680796" w:rsidRDefault="00F410FC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服务酒店</w:t>
            </w:r>
          </w:p>
        </w:tc>
      </w:tr>
      <w:tr w:rsidR="00680796">
        <w:trPr>
          <w:trHeight w:val="718"/>
        </w:trPr>
        <w:tc>
          <w:tcPr>
            <w:tcW w:w="973" w:type="dxa"/>
          </w:tcPr>
          <w:p w:rsidR="00680796" w:rsidRDefault="00F410FC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2249" w:type="dxa"/>
          </w:tcPr>
          <w:p w:rsidR="00680796" w:rsidRDefault="00680796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11" w:type="dxa"/>
          </w:tcPr>
          <w:p w:rsidR="00680796" w:rsidRDefault="00680796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11" w:type="dxa"/>
          </w:tcPr>
          <w:p w:rsidR="00680796" w:rsidRDefault="00680796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13" w:type="dxa"/>
          </w:tcPr>
          <w:p w:rsidR="00680796" w:rsidRDefault="00680796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680796" w:rsidRDefault="00F410FC">
      <w:pPr>
        <w:widowControl/>
        <w:shd w:val="clear" w:color="auto" w:fill="FFFFFF"/>
        <w:spacing w:line="435" w:lineRule="atLeast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注：需提供合同关键页，关键页为记载上表内容的主要合同部分。不提供不得分，合同涉及敏感信息可以供应商可进行打码。</w:t>
      </w:r>
    </w:p>
    <w:p w:rsidR="00680796" w:rsidRDefault="00680796">
      <w:pPr>
        <w:spacing w:line="420" w:lineRule="auto"/>
        <w:ind w:right="960"/>
        <w:jc w:val="left"/>
        <w:rPr>
          <w:rFonts w:ascii="仿宋" w:eastAsia="仿宋" w:hAnsi="仿宋" w:cs="仿宋"/>
          <w:sz w:val="28"/>
          <w:szCs w:val="28"/>
        </w:rPr>
      </w:pPr>
    </w:p>
    <w:p w:rsidR="00680796" w:rsidRDefault="00F410FC">
      <w:pPr>
        <w:spacing w:line="420" w:lineRule="auto"/>
        <w:ind w:right="960" w:firstLineChars="1800" w:firstLine="50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公司名称（盖章）：</w:t>
      </w:r>
    </w:p>
    <w:p w:rsidR="00680796" w:rsidRDefault="00F410FC">
      <w:pPr>
        <w:spacing w:line="420" w:lineRule="auto"/>
        <w:ind w:right="9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日期：</w:t>
      </w:r>
    </w:p>
    <w:p w:rsidR="00680796" w:rsidRDefault="00680796">
      <w:pPr>
        <w:spacing w:line="420" w:lineRule="auto"/>
        <w:ind w:right="960"/>
        <w:jc w:val="center"/>
        <w:rPr>
          <w:sz w:val="24"/>
          <w:szCs w:val="24"/>
        </w:rPr>
      </w:pPr>
    </w:p>
    <w:sectPr w:rsidR="00680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111" w:rsidRDefault="00254111">
      <w:pPr>
        <w:spacing w:before="0" w:after="0"/>
      </w:pPr>
      <w:r>
        <w:separator/>
      </w:r>
    </w:p>
  </w:endnote>
  <w:endnote w:type="continuationSeparator" w:id="0">
    <w:p w:rsidR="00254111" w:rsidRDefault="0025411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111" w:rsidRDefault="00254111">
      <w:pPr>
        <w:spacing w:before="0" w:after="0"/>
      </w:pPr>
      <w:r>
        <w:separator/>
      </w:r>
    </w:p>
  </w:footnote>
  <w:footnote w:type="continuationSeparator" w:id="0">
    <w:p w:rsidR="00254111" w:rsidRDefault="0025411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3A551A"/>
    <w:multiLevelType w:val="singleLevel"/>
    <w:tmpl w:val="923A551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AB5D31D5"/>
    <w:multiLevelType w:val="singleLevel"/>
    <w:tmpl w:val="AB5D31D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E1A3D7D2"/>
    <w:multiLevelType w:val="singleLevel"/>
    <w:tmpl w:val="E1A3D7D2"/>
    <w:lvl w:ilvl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3" w15:restartNumberingAfterBreak="0">
    <w:nsid w:val="474544DE"/>
    <w:multiLevelType w:val="singleLevel"/>
    <w:tmpl w:val="474544D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5C868355"/>
    <w:multiLevelType w:val="singleLevel"/>
    <w:tmpl w:val="5C868355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443"/>
    <w:rsid w:val="00014E3C"/>
    <w:rsid w:val="00043809"/>
    <w:rsid w:val="00052AD0"/>
    <w:rsid w:val="00063114"/>
    <w:rsid w:val="000700C4"/>
    <w:rsid w:val="00094DC9"/>
    <w:rsid w:val="000B3F32"/>
    <w:rsid w:val="001455D7"/>
    <w:rsid w:val="001740D2"/>
    <w:rsid w:val="001A5C60"/>
    <w:rsid w:val="001C0381"/>
    <w:rsid w:val="001C0CD7"/>
    <w:rsid w:val="001E761F"/>
    <w:rsid w:val="00200D14"/>
    <w:rsid w:val="00230AB9"/>
    <w:rsid w:val="00254111"/>
    <w:rsid w:val="002645A2"/>
    <w:rsid w:val="00265134"/>
    <w:rsid w:val="002703E9"/>
    <w:rsid w:val="002905A3"/>
    <w:rsid w:val="002D2535"/>
    <w:rsid w:val="002E0076"/>
    <w:rsid w:val="00342542"/>
    <w:rsid w:val="003776A9"/>
    <w:rsid w:val="003A5808"/>
    <w:rsid w:val="003B026C"/>
    <w:rsid w:val="003E224C"/>
    <w:rsid w:val="003E58A7"/>
    <w:rsid w:val="003F651E"/>
    <w:rsid w:val="004001D5"/>
    <w:rsid w:val="004061D5"/>
    <w:rsid w:val="0045030B"/>
    <w:rsid w:val="0046096B"/>
    <w:rsid w:val="00493996"/>
    <w:rsid w:val="004B6A1B"/>
    <w:rsid w:val="004E530F"/>
    <w:rsid w:val="004F790C"/>
    <w:rsid w:val="00500CB9"/>
    <w:rsid w:val="00512F39"/>
    <w:rsid w:val="00515A7B"/>
    <w:rsid w:val="005A3BB8"/>
    <w:rsid w:val="005D7505"/>
    <w:rsid w:val="00601F65"/>
    <w:rsid w:val="006618F6"/>
    <w:rsid w:val="00680796"/>
    <w:rsid w:val="00683913"/>
    <w:rsid w:val="00686B08"/>
    <w:rsid w:val="006D6969"/>
    <w:rsid w:val="006E32DF"/>
    <w:rsid w:val="006E5743"/>
    <w:rsid w:val="00754AF0"/>
    <w:rsid w:val="0078306F"/>
    <w:rsid w:val="007C1092"/>
    <w:rsid w:val="007F432D"/>
    <w:rsid w:val="00804F74"/>
    <w:rsid w:val="008117BB"/>
    <w:rsid w:val="0082796C"/>
    <w:rsid w:val="00894F90"/>
    <w:rsid w:val="008B27AA"/>
    <w:rsid w:val="008D5443"/>
    <w:rsid w:val="0090370E"/>
    <w:rsid w:val="009410F1"/>
    <w:rsid w:val="00943D91"/>
    <w:rsid w:val="009828E6"/>
    <w:rsid w:val="00A073E5"/>
    <w:rsid w:val="00A42367"/>
    <w:rsid w:val="00A65B41"/>
    <w:rsid w:val="00AA2E4E"/>
    <w:rsid w:val="00AB1EF1"/>
    <w:rsid w:val="00B0616C"/>
    <w:rsid w:val="00B42876"/>
    <w:rsid w:val="00B81FC0"/>
    <w:rsid w:val="00B82E45"/>
    <w:rsid w:val="00B971C2"/>
    <w:rsid w:val="00BD1C58"/>
    <w:rsid w:val="00BD4B47"/>
    <w:rsid w:val="00BE154C"/>
    <w:rsid w:val="00BF715A"/>
    <w:rsid w:val="00CC356A"/>
    <w:rsid w:val="00CC5003"/>
    <w:rsid w:val="00CE07C9"/>
    <w:rsid w:val="00CE4C8A"/>
    <w:rsid w:val="00D050EF"/>
    <w:rsid w:val="00D70166"/>
    <w:rsid w:val="00D83873"/>
    <w:rsid w:val="00DA72D2"/>
    <w:rsid w:val="00E230E7"/>
    <w:rsid w:val="00E320D8"/>
    <w:rsid w:val="00E765E7"/>
    <w:rsid w:val="00EA478A"/>
    <w:rsid w:val="00EA708C"/>
    <w:rsid w:val="00EB171F"/>
    <w:rsid w:val="00ED1234"/>
    <w:rsid w:val="00ED4677"/>
    <w:rsid w:val="00F034F2"/>
    <w:rsid w:val="00F03787"/>
    <w:rsid w:val="00F040C6"/>
    <w:rsid w:val="00F11EC3"/>
    <w:rsid w:val="00F410FC"/>
    <w:rsid w:val="00FF3D09"/>
    <w:rsid w:val="033812FD"/>
    <w:rsid w:val="05123000"/>
    <w:rsid w:val="05D840E7"/>
    <w:rsid w:val="065A1E83"/>
    <w:rsid w:val="081C3801"/>
    <w:rsid w:val="08D3567E"/>
    <w:rsid w:val="100A6A4F"/>
    <w:rsid w:val="146F2E2A"/>
    <w:rsid w:val="1655445F"/>
    <w:rsid w:val="18DD15DC"/>
    <w:rsid w:val="1A854C23"/>
    <w:rsid w:val="1CC26DB6"/>
    <w:rsid w:val="1CE0032F"/>
    <w:rsid w:val="1DB77618"/>
    <w:rsid w:val="22D4221D"/>
    <w:rsid w:val="23482209"/>
    <w:rsid w:val="2A0B1564"/>
    <w:rsid w:val="2B665F3F"/>
    <w:rsid w:val="2B8E4CD6"/>
    <w:rsid w:val="2DF856CD"/>
    <w:rsid w:val="312700A7"/>
    <w:rsid w:val="349A7D45"/>
    <w:rsid w:val="3C225536"/>
    <w:rsid w:val="3F6F4B51"/>
    <w:rsid w:val="3FB94DDD"/>
    <w:rsid w:val="404A155C"/>
    <w:rsid w:val="424B0540"/>
    <w:rsid w:val="433F4B81"/>
    <w:rsid w:val="45761F06"/>
    <w:rsid w:val="46684F98"/>
    <w:rsid w:val="46975846"/>
    <w:rsid w:val="47146B73"/>
    <w:rsid w:val="475869D1"/>
    <w:rsid w:val="475B4C9D"/>
    <w:rsid w:val="49105C83"/>
    <w:rsid w:val="4F080691"/>
    <w:rsid w:val="50397561"/>
    <w:rsid w:val="527436B6"/>
    <w:rsid w:val="5504392E"/>
    <w:rsid w:val="58DF76CA"/>
    <w:rsid w:val="5EA15D4B"/>
    <w:rsid w:val="61B31D3A"/>
    <w:rsid w:val="6786462A"/>
    <w:rsid w:val="6B3C6FFA"/>
    <w:rsid w:val="6C083C24"/>
    <w:rsid w:val="714D42F7"/>
    <w:rsid w:val="72393D17"/>
    <w:rsid w:val="744A3547"/>
    <w:rsid w:val="76F35877"/>
    <w:rsid w:val="77A90643"/>
    <w:rsid w:val="78F4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1F8251A-CB3E-445E-988F-A3B72700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after="10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pPr>
      <w:spacing w:before="0" w:after="0"/>
    </w:pPr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Pr>
      <w:sz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customStyle="1" w:styleId="a8">
    <w:name w:val="页眉 字符"/>
    <w:basedOn w:val="a0"/>
    <w:link w:val="a7"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Calibri" w:hAnsi="Calibri"/>
      <w:kern w:val="2"/>
      <w:sz w:val="18"/>
      <w:szCs w:val="18"/>
    </w:rPr>
  </w:style>
  <w:style w:type="table" w:customStyle="1" w:styleId="1">
    <w:name w:val="网格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character" w:customStyle="1" w:styleId="a4">
    <w:name w:val="批注框文本 字符"/>
    <w:basedOn w:val="a0"/>
    <w:link w:val="a3"/>
    <w:qFormat/>
    <w:rPr>
      <w:rFonts w:ascii="Calibri" w:hAnsi="Calibri"/>
      <w:kern w:val="2"/>
      <w:sz w:val="18"/>
      <w:szCs w:val="18"/>
    </w:rPr>
  </w:style>
  <w:style w:type="table" w:customStyle="1" w:styleId="11">
    <w:name w:val="网格型11"/>
    <w:basedOn w:val="a1"/>
    <w:uiPriority w:val="59"/>
    <w:qFormat/>
    <w:rsid w:val="001E761F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43DDB-65E6-4CE1-8391-CC2E8D56C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319</Words>
  <Characters>1822</Characters>
  <Application>Microsoft Office Word</Application>
  <DocSecurity>0</DocSecurity>
  <Lines>15</Lines>
  <Paragraphs>4</Paragraphs>
  <ScaleCrop>false</ScaleCrop>
  <Company>微软中国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win150</dc:creator>
  <cp:lastModifiedBy>陆文佳</cp:lastModifiedBy>
  <cp:revision>3</cp:revision>
  <dcterms:created xsi:type="dcterms:W3CDTF">2025-07-14T09:46:00Z</dcterms:created>
  <dcterms:modified xsi:type="dcterms:W3CDTF">2025-07-15T06:17:00Z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eyJoZGlkIjoiYjdiZGVlYTZmYTdkMDY4YmM5ZGM0NmE2OWY3ZDQ3ZDMiLCJ1c2VySWQiOiI0Mjc3NDg3NzEifQ==</vt:lpwstr>
  </property>
  <property fmtid="{D5CDD505-2E9C-101B-9397-08002B2CF9AE}" pid="4" name="ICV">
    <vt:lpwstr>79A1031ABC2647BE910612DB75EEBADF_13</vt:lpwstr>
  </property>
</Properties>
</file>