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3DD" w:rsidRPr="00BA03DD" w:rsidRDefault="00BA03DD" w:rsidP="00BA03DD">
      <w:pPr>
        <w:jc w:val="left"/>
        <w:rPr>
          <w:rFonts w:ascii="宋体" w:hAnsi="宋体" w:cs="Arial"/>
          <w:b/>
          <w:sz w:val="28"/>
          <w:szCs w:val="18"/>
        </w:rPr>
      </w:pPr>
      <w:r w:rsidRPr="00BA03DD">
        <w:rPr>
          <w:rFonts w:ascii="宋体" w:hAnsi="宋体" w:cs="Arial" w:hint="eastAsia"/>
          <w:b/>
          <w:sz w:val="28"/>
          <w:szCs w:val="18"/>
        </w:rPr>
        <w:t>附件1：</w:t>
      </w:r>
      <w:bookmarkStart w:id="0" w:name="_GoBack"/>
      <w:bookmarkEnd w:id="0"/>
    </w:p>
    <w:p w:rsidR="00BA03DD" w:rsidRPr="00EC18E3" w:rsidRDefault="00BA03DD" w:rsidP="00BA03DD">
      <w:pPr>
        <w:jc w:val="center"/>
        <w:rPr>
          <w:rFonts w:ascii="宋体" w:hAnsi="宋体" w:cs="Arial"/>
          <w:b/>
          <w:sz w:val="28"/>
          <w:szCs w:val="18"/>
        </w:rPr>
      </w:pPr>
      <w:r w:rsidRPr="00EC18E3">
        <w:rPr>
          <w:rFonts w:ascii="宋体" w:hAnsi="宋体" w:cs="仿宋" w:hint="eastAsia"/>
          <w:b/>
          <w:sz w:val="28"/>
          <w:szCs w:val="28"/>
        </w:rPr>
        <w:t>水产食材报价表</w:t>
      </w:r>
    </w:p>
    <w:tbl>
      <w:tblPr>
        <w:tblW w:w="10106" w:type="dxa"/>
        <w:tblInd w:w="-784" w:type="dxa"/>
        <w:tblLayout w:type="fixed"/>
        <w:tblLook w:val="04A0" w:firstRow="1" w:lastRow="0" w:firstColumn="1" w:lastColumn="0" w:noHBand="0" w:noVBand="1"/>
      </w:tblPr>
      <w:tblGrid>
        <w:gridCol w:w="632"/>
        <w:gridCol w:w="1069"/>
        <w:gridCol w:w="1560"/>
        <w:gridCol w:w="1984"/>
        <w:gridCol w:w="709"/>
        <w:gridCol w:w="892"/>
        <w:gridCol w:w="1027"/>
        <w:gridCol w:w="1666"/>
        <w:gridCol w:w="567"/>
      </w:tblGrid>
      <w:tr w:rsidR="00BA03DD" w:rsidRPr="008E6FE5" w:rsidTr="00534F62">
        <w:trPr>
          <w:trHeight w:val="379"/>
        </w:trPr>
        <w:tc>
          <w:tcPr>
            <w:tcW w:w="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DD" w:rsidRPr="00D47D5E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D47D5E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DD" w:rsidRPr="00D47D5E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D47D5E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种类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DD" w:rsidRPr="00D47D5E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D47D5E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DD" w:rsidRPr="00D47D5E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D47D5E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DD" w:rsidRPr="00D47D5E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D47D5E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单价/元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D47D5E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年用量/斤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Default="00BA03DD" w:rsidP="00534F62">
            <w:pPr>
              <w:widowControl/>
              <w:spacing w:before="0" w:after="0" w:line="480" w:lineRule="auto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64596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综合合价（元）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64596F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A03DD" w:rsidRPr="008E6FE5" w:rsidTr="00534F62">
        <w:trPr>
          <w:trHeight w:val="17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鲍鱼类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大连鲜鲍鱼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 w:line="480" w:lineRule="auto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8头，出肉率90%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 w:line="48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8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24.6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仿宋" w:hint="eastAsia"/>
                <w:color w:val="000000"/>
                <w:szCs w:val="28"/>
              </w:rPr>
              <w:t>X0.00元*XX斤=xxx.00元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BA03DD" w:rsidRPr="008E6FE5" w:rsidTr="00534F62">
        <w:trPr>
          <w:trHeight w:val="4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鱼类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瘦身鲈鱼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1.6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/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268.8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BA03DD" w:rsidRPr="008E6FE5" w:rsidTr="00534F62">
        <w:trPr>
          <w:trHeight w:val="42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瘦身丁贵鱼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1.6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/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60.6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BA03DD" w:rsidRPr="008E6FE5" w:rsidTr="00534F62">
        <w:trPr>
          <w:trHeight w:val="40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4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水库大鱼头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3.5斤或以上/只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332.4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BA03DD" w:rsidRPr="008E6FE5" w:rsidTr="00534F62">
        <w:trPr>
          <w:trHeight w:val="42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5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大头鱼肉</w:t>
            </w:r>
          </w:p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（无头）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1.5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/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 w:line="48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BA03DD" w:rsidRPr="008E6FE5" w:rsidTr="00534F62">
        <w:trPr>
          <w:trHeight w:val="4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6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钳鱼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2.5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/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6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75.8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BA03DD" w:rsidRPr="008E6FE5" w:rsidTr="00534F62">
        <w:trPr>
          <w:trHeight w:val="421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7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贝类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白贝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20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只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/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6.3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BA03DD" w:rsidRPr="008E6FE5" w:rsidTr="00534F62">
        <w:trPr>
          <w:trHeight w:val="412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8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虾类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对虾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16只/斤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331.8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BA03DD" w:rsidRPr="008E6FE5" w:rsidTr="00534F62">
        <w:trPr>
          <w:trHeight w:val="41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9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龟鳖类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水鱼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2斤/只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71.4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BA03DD" w:rsidRPr="008E6FE5" w:rsidTr="00534F62">
        <w:trPr>
          <w:trHeight w:val="41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10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鳝鱼类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爽鳝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1.6斤/条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46.5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BA03DD" w:rsidRPr="008E6FE5" w:rsidTr="00534F62">
        <w:trPr>
          <w:trHeight w:val="40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11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蛙类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牛蛙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2只/斤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8.3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  <w:tr w:rsidR="00BA03DD" w:rsidRPr="008E6FE5" w:rsidTr="00534F62">
        <w:trPr>
          <w:trHeight w:val="63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BA03DD">
              <w:rPr>
                <w:rFonts w:ascii="仿宋" w:eastAsia="仿宋" w:hAnsi="仿宋" w:cs="Arial" w:hint="eastAsia"/>
                <w:kern w:val="0"/>
                <w:szCs w:val="21"/>
              </w:rPr>
              <w:t>+...+...+...=总价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</w:tr>
    </w:tbl>
    <w:p w:rsidR="00BA03DD" w:rsidRPr="00BA03DD" w:rsidRDefault="00BA03DD" w:rsidP="00BA03DD">
      <w:pPr>
        <w:spacing w:beforeLines="50" w:before="156" w:after="0"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A03DD">
        <w:rPr>
          <w:rFonts w:ascii="仿宋" w:eastAsia="仿宋" w:hAnsi="仿宋" w:cs="仿宋" w:hint="eastAsia"/>
          <w:sz w:val="24"/>
          <w:szCs w:val="24"/>
        </w:rPr>
        <w:t>注：参考用量为采购人2024年的实际使用数量，用于综合合价的计</w:t>
      </w:r>
      <w:r>
        <w:rPr>
          <w:rFonts w:ascii="仿宋" w:eastAsia="仿宋" w:hAnsi="仿宋" w:cs="仿宋" w:hint="eastAsia"/>
          <w:sz w:val="24"/>
          <w:szCs w:val="24"/>
        </w:rPr>
        <w:t>算。最终以采购人购买数量不一定等于该用量</w:t>
      </w:r>
      <w:r w:rsidRPr="00BA03DD">
        <w:rPr>
          <w:rFonts w:ascii="仿宋" w:eastAsia="仿宋" w:hAnsi="仿宋" w:cs="仿宋" w:hint="eastAsia"/>
          <w:sz w:val="24"/>
          <w:szCs w:val="24"/>
        </w:rPr>
        <w:t>。合同按供应商所报单价作为合同基准价。具体结算以采购人实际采购数量*采购人将根据每月市场行情波动情况，在合同基准价基础上进行合理浮动调整后确定实际结算价格=结算金额。</w:t>
      </w:r>
    </w:p>
    <w:p w:rsidR="00BA03DD" w:rsidRDefault="00BA03DD" w:rsidP="00BA03DD">
      <w:pPr>
        <w:spacing w:beforeLines="100" w:before="312" w:after="0" w:line="420" w:lineRule="exact"/>
        <w:ind w:right="958"/>
        <w:jc w:val="right"/>
        <w:rPr>
          <w:sz w:val="24"/>
          <w:szCs w:val="24"/>
        </w:rPr>
      </w:pPr>
    </w:p>
    <w:p w:rsidR="00BA03DD" w:rsidRDefault="00BA03DD" w:rsidP="00BA03DD">
      <w:pPr>
        <w:spacing w:beforeLines="100" w:before="312" w:after="0" w:line="420" w:lineRule="exact"/>
        <w:ind w:right="119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BA03DD" w:rsidRDefault="00BA03DD" w:rsidP="00BA03DD">
      <w:pPr>
        <w:spacing w:before="0" w:after="0" w:line="420" w:lineRule="exact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联系人：</w:t>
      </w:r>
    </w:p>
    <w:p w:rsidR="00BA03DD" w:rsidRDefault="00BA03DD" w:rsidP="00BA03DD">
      <w:pPr>
        <w:spacing w:before="0" w:after="0" w:line="420" w:lineRule="exact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电话：</w:t>
      </w:r>
    </w:p>
    <w:p w:rsidR="00BA03DD" w:rsidRDefault="00BA03DD" w:rsidP="00BA03DD">
      <w:pPr>
        <w:spacing w:before="0" w:after="0" w:line="420" w:lineRule="exact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日期：</w:t>
      </w:r>
    </w:p>
    <w:p w:rsidR="00BA03DD" w:rsidRDefault="00BA03DD" w:rsidP="00BA03DD">
      <w:pPr>
        <w:spacing w:before="0" w:after="0" w:line="420" w:lineRule="exact"/>
        <w:ind w:right="960"/>
        <w:jc w:val="center"/>
        <w:rPr>
          <w:sz w:val="24"/>
          <w:szCs w:val="24"/>
        </w:rPr>
      </w:pPr>
    </w:p>
    <w:p w:rsidR="00BA03DD" w:rsidRDefault="00BA03DD" w:rsidP="00BA03DD">
      <w:pPr>
        <w:spacing w:before="0" w:after="0" w:line="420" w:lineRule="exact"/>
        <w:ind w:right="960"/>
        <w:rPr>
          <w:sz w:val="24"/>
          <w:szCs w:val="24"/>
        </w:rPr>
      </w:pPr>
    </w:p>
    <w:p w:rsidR="00BA03DD" w:rsidRPr="00BA03DD" w:rsidRDefault="00BA03DD" w:rsidP="00BA03DD">
      <w:pPr>
        <w:jc w:val="left"/>
        <w:rPr>
          <w:rFonts w:ascii="宋体" w:hAnsi="宋体" w:cs="Arial"/>
          <w:b/>
          <w:sz w:val="28"/>
          <w:szCs w:val="18"/>
        </w:rPr>
      </w:pPr>
      <w:r w:rsidRPr="00BA03DD">
        <w:rPr>
          <w:rFonts w:ascii="宋体" w:hAnsi="宋体" w:cs="Arial" w:hint="eastAsia"/>
          <w:b/>
          <w:sz w:val="28"/>
          <w:szCs w:val="18"/>
        </w:rPr>
        <w:lastRenderedPageBreak/>
        <w:t>附件</w:t>
      </w:r>
      <w:r w:rsidRPr="00BA03DD">
        <w:rPr>
          <w:rFonts w:ascii="宋体" w:hAnsi="宋体" w:cs="Arial"/>
          <w:b/>
          <w:sz w:val="28"/>
          <w:szCs w:val="18"/>
        </w:rPr>
        <w:t>2</w:t>
      </w:r>
      <w:r w:rsidRPr="00BA03DD">
        <w:rPr>
          <w:rFonts w:ascii="宋体" w:hAnsi="宋体" w:cs="Arial" w:hint="eastAsia"/>
          <w:b/>
          <w:sz w:val="28"/>
          <w:szCs w:val="18"/>
        </w:rPr>
        <w:t>：</w:t>
      </w:r>
    </w:p>
    <w:p w:rsidR="00BA03DD" w:rsidRDefault="00BA03DD" w:rsidP="00BA03DD">
      <w:pPr>
        <w:jc w:val="center"/>
        <w:rPr>
          <w:rFonts w:cs="Arial"/>
          <w:b/>
          <w:sz w:val="28"/>
          <w:szCs w:val="18"/>
        </w:rPr>
      </w:pPr>
      <w:r w:rsidRPr="00DB2574">
        <w:rPr>
          <w:rFonts w:ascii="仿宋" w:eastAsia="仿宋" w:hAnsi="仿宋" w:cs="仿宋" w:hint="eastAsia"/>
          <w:b/>
          <w:sz w:val="28"/>
          <w:szCs w:val="28"/>
        </w:rPr>
        <w:t>★</w:t>
      </w:r>
      <w:r>
        <w:rPr>
          <w:rFonts w:ascii="仿宋" w:eastAsia="仿宋" w:hAnsi="仿宋" w:cs="仿宋" w:hint="eastAsia"/>
          <w:b/>
          <w:sz w:val="28"/>
          <w:szCs w:val="28"/>
        </w:rPr>
        <w:t>海鲜食材售价表（参考）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1276"/>
        <w:gridCol w:w="993"/>
        <w:gridCol w:w="2268"/>
        <w:gridCol w:w="1984"/>
        <w:gridCol w:w="992"/>
        <w:gridCol w:w="1134"/>
      </w:tblGrid>
      <w:tr w:rsidR="00BA03DD" w:rsidRPr="0031524F" w:rsidTr="00534F62">
        <w:trPr>
          <w:trHeight w:val="379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DD" w:rsidRPr="0031524F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31524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DD" w:rsidRPr="0031524F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31524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DD" w:rsidRPr="0031524F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31524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物料名称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DD" w:rsidRPr="0031524F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31524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3DD" w:rsidRPr="0031524F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31524F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A03DD" w:rsidRPr="0031524F" w:rsidRDefault="00BA03DD" w:rsidP="00534F62">
            <w:pPr>
              <w:widowControl/>
              <w:spacing w:before="0" w:after="0"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价格/元</w:t>
            </w:r>
          </w:p>
        </w:tc>
      </w:tr>
      <w:tr w:rsidR="00BA03DD" w:rsidRPr="00BA03DD" w:rsidTr="00534F62">
        <w:trPr>
          <w:trHeight w:val="27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虾类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花龙虾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3.3-3.5斤/只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98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澳龙虾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3.3-3.5斤/只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98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波士顿龙虾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3-3.3斤/只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128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龙虾仔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0.7-0.8斤</w:t>
            </w:r>
            <w:r w:rsidRPr="00BA03DD">
              <w:rPr>
                <w:rFonts w:ascii="仿宋" w:eastAsia="仿宋" w:hAnsi="仿宋" w:cs="Arial"/>
                <w:kern w:val="0"/>
                <w:sz w:val="24"/>
                <w:szCs w:val="24"/>
              </w:rPr>
              <w:t>/</w:t>
            </w: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288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九节虾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12-14只/斤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148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明虾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16-20只/斤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138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16-20只/斤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118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沙虾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16-20只/斤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118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罗氏虾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12-15只/斤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78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鱼类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东星斑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1.6-1.8斤/条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88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老虎斑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1.6-1.8斤/条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88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石斑鱼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1.6-1.8斤/条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118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龙趸鱼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1.6-1.8斤/条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108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青斑鱼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1.5-1.8斤/条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88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金仓鱼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1.5-1.8斤/条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58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多宝鱼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1.5-1.8斤/条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48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剥皮牛鱼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1.6-2斤/条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188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笋壳鱼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1.6-1.8斤/条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58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桂花鱼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1.6-1.8斤/条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98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西江钳鱼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1.6-2斤/条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108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环保罗非鱼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3.5-6斤/条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408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水库大头鱼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4-6斤/条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98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水鱼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2.7-4.5斤/条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78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稻花鱼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10-12条/斤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28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泥猛鱼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3-4条/斤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28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大龙趸鱼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3.5-8斤/条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68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野生斗仓鱼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1.5-3斤/条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128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贝类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蚌仔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3-4只/斤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98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大元贝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台山大生蚝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5-6只/斤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438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带子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228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圣子王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8-12只/斤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118</w:t>
            </w:r>
          </w:p>
        </w:tc>
      </w:tr>
      <w:tr w:rsidR="00BA03DD" w:rsidRPr="00BA03DD" w:rsidTr="00534F62">
        <w:trPr>
          <w:trHeight w:val="2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花螺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18-22只/斤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88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海螺仔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12-16只/斤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98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白贝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18-22只/斤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98</w:t>
            </w:r>
          </w:p>
        </w:tc>
      </w:tr>
      <w:tr w:rsidR="00BA03DD" w:rsidRPr="00BA03DD" w:rsidTr="00534F62">
        <w:trPr>
          <w:trHeight w:val="3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象拔蚌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2.5-3.5斤/条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128</w:t>
            </w:r>
          </w:p>
        </w:tc>
      </w:tr>
      <w:tr w:rsidR="00BA03DD" w:rsidRPr="00BA03DD" w:rsidTr="00534F62">
        <w:trPr>
          <w:trHeight w:val="34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lastRenderedPageBreak/>
              <w:t xml:space="preserve">37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蟹类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膏蟹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1-1.4斤/只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288</w:t>
            </w:r>
          </w:p>
        </w:tc>
      </w:tr>
      <w:tr w:rsidR="00BA03DD" w:rsidRPr="00BA03DD" w:rsidTr="00534F62">
        <w:trPr>
          <w:trHeight w:val="34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花蟹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2-3只/斤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148</w:t>
            </w:r>
          </w:p>
        </w:tc>
      </w:tr>
      <w:tr w:rsidR="00BA03DD" w:rsidRPr="00BA03DD" w:rsidTr="00534F62">
        <w:trPr>
          <w:trHeight w:val="34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left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大闸蟹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2-3只/斤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3DD" w:rsidRPr="00BA03DD" w:rsidRDefault="00BA03DD" w:rsidP="00534F62">
            <w:pPr>
              <w:widowControl/>
              <w:spacing w:before="0" w:after="0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A03DD" w:rsidRPr="00BA03DD" w:rsidRDefault="00BA03DD" w:rsidP="00534F62">
            <w:pPr>
              <w:spacing w:before="0" w:after="0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A03DD">
              <w:rPr>
                <w:rFonts w:ascii="仿宋" w:eastAsia="仿宋" w:hAnsi="仿宋" w:cs="Arial" w:hint="eastAsia"/>
                <w:sz w:val="24"/>
                <w:szCs w:val="24"/>
              </w:rPr>
              <w:t>138</w:t>
            </w:r>
          </w:p>
        </w:tc>
      </w:tr>
    </w:tbl>
    <w:p w:rsidR="00BA03DD" w:rsidRPr="00BA03DD" w:rsidRDefault="00BA03DD" w:rsidP="00BA03DD">
      <w:pPr>
        <w:spacing w:beforeLines="50" w:before="156" w:after="0"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A03DD">
        <w:rPr>
          <w:rFonts w:ascii="仿宋" w:eastAsia="仿宋" w:hAnsi="仿宋" w:hint="eastAsia"/>
          <w:sz w:val="24"/>
          <w:szCs w:val="24"/>
        </w:rPr>
        <w:t>注：1.采购人当前月销售价按月调整，销售价参考黄沙水产交易市场、海宝湾水产交易市场、五湖四海国际水产交易中心的批发平均售价调整。</w:t>
      </w:r>
    </w:p>
    <w:p w:rsidR="00BA03DD" w:rsidRPr="00BA03DD" w:rsidRDefault="00BA03DD" w:rsidP="00BA03DD">
      <w:pPr>
        <w:spacing w:before="0" w:after="0"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A03DD">
        <w:rPr>
          <w:rFonts w:ascii="仿宋" w:eastAsia="仿宋" w:hAnsi="仿宋" w:hint="eastAsia"/>
          <w:sz w:val="24"/>
          <w:szCs w:val="24"/>
        </w:rPr>
        <w:t>海鲜售价的价格调整最高上浮率为10%，超出上浮率10%的售价采购人有权拒绝调价。</w:t>
      </w:r>
    </w:p>
    <w:p w:rsidR="00BA03DD" w:rsidRPr="00BA03DD" w:rsidRDefault="00BA03DD" w:rsidP="00BA03DD">
      <w:pPr>
        <w:spacing w:before="0" w:after="0" w:line="42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BA03DD">
        <w:rPr>
          <w:rFonts w:ascii="仿宋" w:eastAsia="仿宋" w:hAnsi="仿宋" w:hint="eastAsia"/>
          <w:sz w:val="24"/>
          <w:szCs w:val="24"/>
        </w:rPr>
        <w:t>2.最低分成比例：按销售价</w:t>
      </w:r>
      <w:r w:rsidRPr="00BA03DD">
        <w:rPr>
          <w:rFonts w:ascii="仿宋" w:eastAsia="仿宋" w:hAnsi="仿宋"/>
          <w:sz w:val="24"/>
          <w:szCs w:val="24"/>
        </w:rPr>
        <w:t>45</w:t>
      </w:r>
      <w:r w:rsidRPr="00BA03DD">
        <w:rPr>
          <w:rFonts w:ascii="仿宋" w:eastAsia="仿宋" w:hAnsi="仿宋" w:hint="eastAsia"/>
          <w:sz w:val="24"/>
          <w:szCs w:val="24"/>
        </w:rPr>
        <w:t>%:</w:t>
      </w:r>
      <w:r w:rsidRPr="00BA03DD">
        <w:rPr>
          <w:rFonts w:ascii="仿宋" w:eastAsia="仿宋" w:hAnsi="仿宋"/>
          <w:sz w:val="24"/>
          <w:szCs w:val="24"/>
        </w:rPr>
        <w:t>55</w:t>
      </w:r>
      <w:r w:rsidRPr="00BA03DD">
        <w:rPr>
          <w:rFonts w:ascii="仿宋" w:eastAsia="仿宋" w:hAnsi="仿宋" w:hint="eastAsia"/>
          <w:sz w:val="24"/>
          <w:szCs w:val="24"/>
        </w:rPr>
        <w:t>%分成，即采购人抽取销售价4</w:t>
      </w:r>
      <w:r w:rsidRPr="00BA03DD">
        <w:rPr>
          <w:rFonts w:ascii="仿宋" w:eastAsia="仿宋" w:hAnsi="仿宋"/>
          <w:sz w:val="24"/>
          <w:szCs w:val="24"/>
        </w:rPr>
        <w:t>5</w:t>
      </w:r>
      <w:r w:rsidRPr="00BA03DD">
        <w:rPr>
          <w:rFonts w:ascii="仿宋" w:eastAsia="仿宋" w:hAnsi="仿宋" w:hint="eastAsia"/>
          <w:sz w:val="24"/>
          <w:szCs w:val="24"/>
        </w:rPr>
        <w:t>%分成收益，剩余</w:t>
      </w:r>
      <w:r w:rsidRPr="00BA03DD">
        <w:rPr>
          <w:rFonts w:ascii="仿宋" w:eastAsia="仿宋" w:hAnsi="仿宋"/>
          <w:sz w:val="24"/>
          <w:szCs w:val="24"/>
        </w:rPr>
        <w:t>55</w:t>
      </w:r>
      <w:r w:rsidRPr="00BA03DD">
        <w:rPr>
          <w:rFonts w:ascii="仿宋" w:eastAsia="仿宋" w:hAnsi="仿宋" w:hint="eastAsia"/>
          <w:sz w:val="24"/>
          <w:szCs w:val="24"/>
        </w:rPr>
        <w:t>%归中标供应商人。投标人需报分成比例，酒店分成越高，得分越高。</w:t>
      </w:r>
    </w:p>
    <w:p w:rsidR="00BA03DD" w:rsidRDefault="00BA03DD" w:rsidP="00BA03DD">
      <w:pPr>
        <w:widowControl/>
        <w:spacing w:before="0" w:after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BA03DD" w:rsidRPr="00BA03DD" w:rsidRDefault="00BA03DD" w:rsidP="00BA03DD">
      <w:pPr>
        <w:jc w:val="left"/>
        <w:rPr>
          <w:rFonts w:ascii="仿宋" w:eastAsia="仿宋" w:hAnsi="仿宋" w:cs="仿宋"/>
          <w:b/>
          <w:sz w:val="28"/>
          <w:szCs w:val="28"/>
        </w:rPr>
      </w:pPr>
      <w:r w:rsidRPr="00BA03DD">
        <w:rPr>
          <w:rFonts w:ascii="仿宋" w:eastAsia="仿宋" w:hAnsi="仿宋" w:cs="仿宋" w:hint="eastAsia"/>
          <w:b/>
          <w:sz w:val="28"/>
          <w:szCs w:val="28"/>
        </w:rPr>
        <w:lastRenderedPageBreak/>
        <w:t>附件</w:t>
      </w:r>
      <w:r w:rsidRPr="00BA03DD">
        <w:rPr>
          <w:rFonts w:ascii="仿宋" w:eastAsia="仿宋" w:hAnsi="仿宋" w:cs="仿宋"/>
          <w:b/>
          <w:sz w:val="28"/>
          <w:szCs w:val="28"/>
        </w:rPr>
        <w:t>3</w:t>
      </w:r>
    </w:p>
    <w:p w:rsidR="00BA03DD" w:rsidRPr="006D04EE" w:rsidRDefault="00BA03DD" w:rsidP="00BA03DD">
      <w:pPr>
        <w:jc w:val="center"/>
        <w:rPr>
          <w:rFonts w:ascii="仿宋" w:eastAsia="仿宋" w:hAnsi="仿宋" w:cs="仿宋"/>
          <w:sz w:val="28"/>
          <w:szCs w:val="28"/>
        </w:rPr>
      </w:pPr>
      <w:r w:rsidRPr="00DB2574">
        <w:rPr>
          <w:rFonts w:ascii="仿宋" w:eastAsia="仿宋" w:hAnsi="仿宋" w:cs="仿宋" w:hint="eastAsia"/>
          <w:color w:val="000000"/>
          <w:sz w:val="24"/>
        </w:rPr>
        <w:t>★</w:t>
      </w:r>
      <w:r>
        <w:rPr>
          <w:rFonts w:ascii="仿宋" w:eastAsia="仿宋" w:hAnsi="仿宋" w:cs="仿宋" w:hint="eastAsia"/>
          <w:sz w:val="28"/>
          <w:szCs w:val="28"/>
        </w:rPr>
        <w:t>海鲜食材分成比例</w:t>
      </w:r>
      <w:r w:rsidRPr="006D04EE">
        <w:rPr>
          <w:rFonts w:ascii="仿宋" w:eastAsia="仿宋" w:hAnsi="仿宋" w:cs="仿宋" w:hint="eastAsia"/>
          <w:sz w:val="28"/>
          <w:szCs w:val="28"/>
        </w:rPr>
        <w:t>报价表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"/>
        <w:gridCol w:w="2231"/>
        <w:gridCol w:w="3089"/>
        <w:gridCol w:w="2068"/>
      </w:tblGrid>
      <w:tr w:rsidR="00BA03DD" w:rsidRPr="006D04EE" w:rsidTr="00534F62">
        <w:tc>
          <w:tcPr>
            <w:tcW w:w="926" w:type="dxa"/>
          </w:tcPr>
          <w:p w:rsidR="00BA03DD" w:rsidRPr="006D04EE" w:rsidRDefault="00BA03DD" w:rsidP="00534F6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D04EE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2301" w:type="dxa"/>
          </w:tcPr>
          <w:p w:rsidR="00BA03DD" w:rsidRPr="006D04EE" w:rsidRDefault="00BA03DD" w:rsidP="00534F6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D04EE">
              <w:rPr>
                <w:rFonts w:ascii="仿宋" w:eastAsia="仿宋" w:hAnsi="仿宋" w:cs="仿宋" w:hint="eastAsia"/>
                <w:sz w:val="24"/>
                <w:szCs w:val="24"/>
              </w:rPr>
              <w:t>服务内容</w:t>
            </w:r>
          </w:p>
        </w:tc>
        <w:tc>
          <w:tcPr>
            <w:tcW w:w="3164" w:type="dxa"/>
          </w:tcPr>
          <w:p w:rsidR="00BA03DD" w:rsidRPr="006D04EE" w:rsidRDefault="00BA03DD" w:rsidP="00534F6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15ACB">
              <w:rPr>
                <w:rFonts w:ascii="仿宋" w:eastAsia="仿宋" w:hAnsi="仿宋" w:cs="仿宋" w:hint="eastAsia"/>
                <w:sz w:val="24"/>
                <w:szCs w:val="24"/>
              </w:rPr>
              <w:t>分成比例</w:t>
            </w:r>
            <w:r w:rsidRPr="006D04EE">
              <w:rPr>
                <w:rFonts w:ascii="仿宋" w:eastAsia="仿宋" w:hAnsi="仿宋" w:cs="仿宋" w:hint="eastAsia"/>
                <w:sz w:val="24"/>
                <w:szCs w:val="24"/>
              </w:rPr>
              <w:t>报价</w:t>
            </w:r>
          </w:p>
        </w:tc>
        <w:tc>
          <w:tcPr>
            <w:tcW w:w="2131" w:type="dxa"/>
          </w:tcPr>
          <w:p w:rsidR="00BA03DD" w:rsidRPr="006D04EE" w:rsidRDefault="00BA03DD" w:rsidP="00534F6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D04EE">
              <w:rPr>
                <w:rFonts w:ascii="仿宋" w:eastAsia="仿宋" w:hAnsi="仿宋" w:cs="仿宋" w:hint="eastAsia"/>
                <w:sz w:val="24"/>
                <w:szCs w:val="24"/>
              </w:rPr>
              <w:t>服务时间</w:t>
            </w:r>
          </w:p>
        </w:tc>
      </w:tr>
      <w:tr w:rsidR="00BA03DD" w:rsidRPr="006D04EE" w:rsidTr="00534F62">
        <w:tc>
          <w:tcPr>
            <w:tcW w:w="926" w:type="dxa"/>
          </w:tcPr>
          <w:p w:rsidR="00BA03DD" w:rsidRPr="006D04EE" w:rsidRDefault="00BA03DD" w:rsidP="00534F6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6D04EE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:rsidR="00BA03DD" w:rsidRPr="006D04EE" w:rsidRDefault="00BA03DD" w:rsidP="00534F62">
            <w:pPr>
              <w:spacing w:before="0" w:after="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B2574">
              <w:rPr>
                <w:rFonts w:ascii="仿宋" w:eastAsia="仿宋" w:hAnsi="仿宋" w:cs="仿宋" w:hint="eastAsia"/>
                <w:color w:val="000000"/>
                <w:sz w:val="24"/>
              </w:rPr>
              <w:t>★</w:t>
            </w:r>
            <w:r w:rsidRPr="00D15ACB">
              <w:rPr>
                <w:rFonts w:ascii="仿宋" w:eastAsia="仿宋" w:hAnsi="仿宋" w:cs="仿宋" w:hint="eastAsia"/>
                <w:sz w:val="24"/>
                <w:szCs w:val="24"/>
              </w:rPr>
              <w:t>海鲜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食材配送</w:t>
            </w:r>
          </w:p>
        </w:tc>
        <w:tc>
          <w:tcPr>
            <w:tcW w:w="3164" w:type="dxa"/>
          </w:tcPr>
          <w:p w:rsidR="00BA03DD" w:rsidRPr="006D04EE" w:rsidRDefault="00BA03DD" w:rsidP="00534F6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采购人</w:t>
            </w:r>
            <w:r w:rsidRPr="006D5B8D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 w:rsidRPr="006D5B8D">
              <w:rPr>
                <w:rFonts w:ascii="仿宋" w:eastAsia="仿宋" w:hAnsi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  <w:szCs w:val="24"/>
              </w:rPr>
              <w:t>%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:投标人</w:t>
            </w:r>
            <w:r w:rsidRPr="006D5B8D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 w:rsidRPr="006D5B8D">
              <w:rPr>
                <w:rFonts w:ascii="仿宋" w:eastAsia="仿宋" w:hAnsi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  <w:szCs w:val="24"/>
              </w:rPr>
              <w:t>%</w:t>
            </w:r>
          </w:p>
        </w:tc>
        <w:tc>
          <w:tcPr>
            <w:tcW w:w="2131" w:type="dxa"/>
          </w:tcPr>
          <w:p w:rsidR="00BA03DD" w:rsidRPr="006D04EE" w:rsidRDefault="00BA03DD" w:rsidP="00534F62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BA03DD" w:rsidRPr="006D04EE" w:rsidTr="00534F62">
        <w:tc>
          <w:tcPr>
            <w:tcW w:w="8522" w:type="dxa"/>
            <w:gridSpan w:val="4"/>
          </w:tcPr>
          <w:p w:rsidR="00BA03DD" w:rsidRPr="006D04EE" w:rsidRDefault="00BA03DD" w:rsidP="00534F6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注：</w:t>
            </w:r>
            <w:r w:rsidRPr="00D15ACB">
              <w:rPr>
                <w:rFonts w:ascii="仿宋" w:eastAsia="仿宋" w:hAnsi="仿宋" w:cs="仿宋" w:hint="eastAsia"/>
                <w:sz w:val="24"/>
                <w:szCs w:val="24"/>
              </w:rPr>
              <w:t>海鲜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食材</w:t>
            </w:r>
            <w:r w:rsidRPr="00D15ACB">
              <w:rPr>
                <w:rFonts w:ascii="仿宋" w:eastAsia="仿宋" w:hAnsi="仿宋" w:cs="仿宋" w:hint="eastAsia"/>
                <w:sz w:val="24"/>
                <w:szCs w:val="24"/>
              </w:rPr>
              <w:t>分成比例最低要求为采购人</w:t>
            </w:r>
            <w:r>
              <w:rPr>
                <w:rFonts w:ascii="仿宋" w:eastAsia="仿宋" w:hAnsi="仿宋" w:cs="仿宋"/>
                <w:sz w:val="24"/>
                <w:szCs w:val="24"/>
              </w:rPr>
              <w:t>45</w:t>
            </w:r>
            <w:r w:rsidRPr="00D15ACB">
              <w:rPr>
                <w:rFonts w:ascii="仿宋" w:eastAsia="仿宋" w:hAnsi="仿宋" w:cs="仿宋" w:hint="eastAsia"/>
                <w:sz w:val="24"/>
                <w:szCs w:val="24"/>
              </w:rPr>
              <w:t>%: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中标</w:t>
            </w:r>
            <w:r w:rsidRPr="00D15ACB">
              <w:rPr>
                <w:rFonts w:ascii="仿宋" w:eastAsia="仿宋" w:hAnsi="仿宋" w:cs="仿宋" w:hint="eastAsia"/>
                <w:sz w:val="24"/>
                <w:szCs w:val="24"/>
              </w:rPr>
              <w:t>供应商</w:t>
            </w:r>
            <w:r>
              <w:rPr>
                <w:rFonts w:ascii="仿宋" w:eastAsia="仿宋" w:hAnsi="仿宋" w:cs="仿宋"/>
                <w:sz w:val="24"/>
                <w:szCs w:val="24"/>
              </w:rPr>
              <w:t>55</w:t>
            </w:r>
            <w:r w:rsidRPr="00D15ACB">
              <w:rPr>
                <w:rFonts w:ascii="仿宋" w:eastAsia="仿宋" w:hAnsi="仿宋" w:cs="仿宋" w:hint="eastAsia"/>
                <w:sz w:val="24"/>
                <w:szCs w:val="24"/>
              </w:rPr>
              <w:t>%</w:t>
            </w:r>
          </w:p>
        </w:tc>
      </w:tr>
    </w:tbl>
    <w:p w:rsidR="00BA03DD" w:rsidRPr="00B87586" w:rsidRDefault="00BA03DD" w:rsidP="00BA03DD">
      <w:pPr>
        <w:spacing w:before="0" w:after="0" w:line="420" w:lineRule="exact"/>
        <w:ind w:firstLineChars="200" w:firstLine="480"/>
        <w:jc w:val="left"/>
        <w:rPr>
          <w:rFonts w:ascii="宋体" w:hAnsi="宋体"/>
          <w:sz w:val="24"/>
          <w:szCs w:val="24"/>
        </w:rPr>
      </w:pPr>
    </w:p>
    <w:p w:rsidR="00BA03DD" w:rsidRDefault="00BA03DD" w:rsidP="00BA03DD">
      <w:pPr>
        <w:widowControl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03DD" w:rsidRDefault="00BA03DD" w:rsidP="00BA03DD">
      <w:pPr>
        <w:spacing w:beforeLines="100" w:before="312" w:after="0" w:line="420" w:lineRule="exact"/>
        <w:ind w:right="958"/>
        <w:jc w:val="left"/>
        <w:rPr>
          <w:sz w:val="24"/>
          <w:szCs w:val="24"/>
        </w:rPr>
      </w:pPr>
    </w:p>
    <w:p w:rsidR="00BA03DD" w:rsidRPr="00BA03DD" w:rsidRDefault="00BA03DD" w:rsidP="00BA03DD">
      <w:pPr>
        <w:spacing w:line="420" w:lineRule="auto"/>
        <w:ind w:right="960"/>
        <w:jc w:val="left"/>
        <w:rPr>
          <w:rFonts w:ascii="仿宋" w:eastAsia="仿宋" w:hAnsi="仿宋" w:cs="仿宋"/>
          <w:b/>
          <w:sz w:val="28"/>
          <w:szCs w:val="28"/>
        </w:rPr>
      </w:pPr>
      <w:r w:rsidRPr="00BA03DD">
        <w:rPr>
          <w:rFonts w:ascii="仿宋" w:eastAsia="仿宋" w:hAnsi="仿宋" w:cs="仿宋" w:hint="eastAsia"/>
          <w:b/>
          <w:sz w:val="28"/>
          <w:szCs w:val="28"/>
        </w:rPr>
        <w:t>附件</w:t>
      </w:r>
      <w:r w:rsidRPr="00BA03DD">
        <w:rPr>
          <w:rFonts w:ascii="仿宋" w:eastAsia="仿宋" w:hAnsi="仿宋" w:cs="仿宋"/>
          <w:b/>
          <w:sz w:val="28"/>
          <w:szCs w:val="28"/>
        </w:rPr>
        <w:t>4</w:t>
      </w:r>
      <w:r w:rsidRPr="00BA03DD">
        <w:rPr>
          <w:rFonts w:ascii="仿宋" w:eastAsia="仿宋" w:hAnsi="仿宋" w:cs="仿宋" w:hint="eastAsia"/>
          <w:b/>
          <w:sz w:val="28"/>
          <w:szCs w:val="28"/>
        </w:rPr>
        <w:t>：</w:t>
      </w:r>
    </w:p>
    <w:p w:rsidR="00BA03DD" w:rsidRDefault="00BA03DD" w:rsidP="00BA03DD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近三年内（2022年1月1日至投标截止之日）酒店配送</w:t>
      </w:r>
      <w:r>
        <w:rPr>
          <w:rFonts w:ascii="仿宋" w:eastAsia="仿宋" w:hAnsi="仿宋" w:cs="仿宋"/>
          <w:color w:val="000000"/>
          <w:sz w:val="24"/>
        </w:rPr>
        <w:t>服务业绩</w:t>
      </w:r>
      <w:r>
        <w:rPr>
          <w:rFonts w:ascii="仿宋" w:eastAsia="仿宋" w:hAnsi="仿宋" w:cs="仿宋" w:hint="eastAsia"/>
          <w:color w:val="000000"/>
          <w:sz w:val="24"/>
        </w:rPr>
        <w:t>一览表</w:t>
      </w:r>
    </w:p>
    <w:p w:rsidR="00BA03DD" w:rsidRDefault="00BA03DD" w:rsidP="00BA03DD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水产食材</w:t>
      </w: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759"/>
        <w:gridCol w:w="1510"/>
        <w:gridCol w:w="1303"/>
        <w:gridCol w:w="1390"/>
        <w:gridCol w:w="1418"/>
        <w:gridCol w:w="1276"/>
        <w:gridCol w:w="1701"/>
      </w:tblGrid>
      <w:tr w:rsidR="00BA03DD" w:rsidTr="00534F62">
        <w:trPr>
          <w:trHeight w:val="708"/>
        </w:trPr>
        <w:tc>
          <w:tcPr>
            <w:tcW w:w="759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1510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1303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服务时间</w:t>
            </w:r>
          </w:p>
        </w:tc>
        <w:tc>
          <w:tcPr>
            <w:tcW w:w="1390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合同金额</w:t>
            </w:r>
          </w:p>
        </w:tc>
        <w:tc>
          <w:tcPr>
            <w:tcW w:w="1418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服务酒店</w:t>
            </w:r>
          </w:p>
        </w:tc>
        <w:tc>
          <w:tcPr>
            <w:tcW w:w="1276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证明人</w:t>
            </w:r>
          </w:p>
        </w:tc>
        <w:tc>
          <w:tcPr>
            <w:tcW w:w="1701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联系方式</w:t>
            </w:r>
          </w:p>
        </w:tc>
      </w:tr>
      <w:tr w:rsidR="00BA03DD" w:rsidTr="00534F62">
        <w:trPr>
          <w:trHeight w:val="718"/>
        </w:trPr>
        <w:tc>
          <w:tcPr>
            <w:tcW w:w="759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510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03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90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BA03DD" w:rsidRDefault="00BA03DD" w:rsidP="00BA03DD">
      <w:pPr>
        <w:widowControl/>
        <w:shd w:val="clear" w:color="auto" w:fill="FFFFFF"/>
        <w:spacing w:before="0" w:after="0" w:line="435" w:lineRule="atLeast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注：需提供合同关键页，关键页为记载上表内容的主要合同部分。不提供不得分，合同涉及敏感信息可以供应商可进行打码。</w:t>
      </w:r>
    </w:p>
    <w:p w:rsidR="00BA03DD" w:rsidRPr="00DA4E71" w:rsidRDefault="00BA03DD" w:rsidP="00BA03DD">
      <w:pPr>
        <w:spacing w:line="420" w:lineRule="auto"/>
        <w:ind w:right="960"/>
        <w:jc w:val="left"/>
        <w:rPr>
          <w:rFonts w:ascii="仿宋" w:eastAsia="仿宋" w:hAnsi="仿宋" w:cs="仿宋"/>
          <w:sz w:val="24"/>
          <w:szCs w:val="24"/>
        </w:rPr>
      </w:pPr>
    </w:p>
    <w:p w:rsidR="00BA03DD" w:rsidRPr="00DA4E71" w:rsidRDefault="00BA03DD" w:rsidP="00BA03DD">
      <w:pPr>
        <w:spacing w:line="420" w:lineRule="auto"/>
        <w:ind w:right="960" w:firstLineChars="1800" w:firstLine="4320"/>
        <w:rPr>
          <w:rFonts w:ascii="仿宋" w:eastAsia="仿宋" w:hAnsi="仿宋" w:cs="仿宋"/>
          <w:sz w:val="24"/>
          <w:szCs w:val="24"/>
        </w:rPr>
      </w:pPr>
      <w:r w:rsidRPr="00DA4E71">
        <w:rPr>
          <w:rFonts w:ascii="仿宋" w:eastAsia="仿宋" w:hAnsi="仿宋" w:cs="仿宋" w:hint="eastAsia"/>
          <w:sz w:val="24"/>
          <w:szCs w:val="24"/>
        </w:rPr>
        <w:t>公司名称（盖章）：</w:t>
      </w:r>
    </w:p>
    <w:p w:rsidR="00BA03DD" w:rsidRDefault="00BA03DD" w:rsidP="00BA03DD">
      <w:pPr>
        <w:spacing w:line="420" w:lineRule="auto"/>
        <w:ind w:right="960"/>
        <w:jc w:val="center"/>
        <w:rPr>
          <w:rFonts w:ascii="仿宋" w:eastAsia="仿宋" w:hAnsi="仿宋" w:cs="仿宋"/>
          <w:sz w:val="24"/>
          <w:szCs w:val="24"/>
        </w:rPr>
      </w:pPr>
      <w:r w:rsidRPr="00DA4E71">
        <w:rPr>
          <w:rFonts w:ascii="仿宋" w:eastAsia="仿宋" w:hAnsi="仿宋" w:cs="仿宋" w:hint="eastAsia"/>
          <w:sz w:val="24"/>
          <w:szCs w:val="24"/>
        </w:rPr>
        <w:t xml:space="preserve">                         日期：</w:t>
      </w:r>
    </w:p>
    <w:p w:rsidR="00BA03DD" w:rsidRDefault="00BA03DD" w:rsidP="00BA03DD">
      <w:pPr>
        <w:widowControl/>
        <w:spacing w:before="0" w:after="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br w:type="page"/>
      </w:r>
    </w:p>
    <w:p w:rsidR="00BA03DD" w:rsidRPr="00BA03DD" w:rsidRDefault="00BA03DD" w:rsidP="00BA03DD">
      <w:pPr>
        <w:spacing w:line="420" w:lineRule="auto"/>
        <w:ind w:right="960"/>
        <w:jc w:val="left"/>
        <w:rPr>
          <w:rFonts w:ascii="仿宋" w:eastAsia="仿宋" w:hAnsi="仿宋" w:cs="仿宋"/>
          <w:b/>
          <w:sz w:val="28"/>
          <w:szCs w:val="28"/>
        </w:rPr>
      </w:pPr>
      <w:r w:rsidRPr="00BA03DD">
        <w:rPr>
          <w:rFonts w:ascii="仿宋" w:eastAsia="仿宋" w:hAnsi="仿宋" w:cs="仿宋" w:hint="eastAsia"/>
          <w:b/>
          <w:sz w:val="28"/>
          <w:szCs w:val="28"/>
        </w:rPr>
        <w:lastRenderedPageBreak/>
        <w:t>附件</w:t>
      </w:r>
      <w:r w:rsidRPr="00BA03DD">
        <w:rPr>
          <w:rFonts w:ascii="仿宋" w:eastAsia="仿宋" w:hAnsi="仿宋" w:cs="仿宋"/>
          <w:b/>
          <w:sz w:val="28"/>
          <w:szCs w:val="28"/>
        </w:rPr>
        <w:t>5</w:t>
      </w:r>
      <w:r w:rsidRPr="00BA03DD">
        <w:rPr>
          <w:rFonts w:ascii="仿宋" w:eastAsia="仿宋" w:hAnsi="仿宋" w:cs="仿宋" w:hint="eastAsia"/>
          <w:b/>
          <w:sz w:val="28"/>
          <w:szCs w:val="28"/>
        </w:rPr>
        <w:t>：</w:t>
      </w:r>
    </w:p>
    <w:p w:rsidR="00BA03DD" w:rsidRDefault="00BA03DD" w:rsidP="00BA03DD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近三年内（2022年1月1日至投标截止之日）酒店配送</w:t>
      </w:r>
      <w:r>
        <w:rPr>
          <w:rFonts w:ascii="仿宋" w:eastAsia="仿宋" w:hAnsi="仿宋" w:cs="仿宋"/>
          <w:color w:val="000000"/>
          <w:sz w:val="24"/>
        </w:rPr>
        <w:t>服务业绩</w:t>
      </w:r>
      <w:r>
        <w:rPr>
          <w:rFonts w:ascii="仿宋" w:eastAsia="仿宋" w:hAnsi="仿宋" w:cs="仿宋" w:hint="eastAsia"/>
          <w:color w:val="000000"/>
          <w:sz w:val="24"/>
        </w:rPr>
        <w:t>一览表</w:t>
      </w:r>
    </w:p>
    <w:p w:rsidR="00BA03DD" w:rsidRDefault="00BA03DD" w:rsidP="00BA03DD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 w:rsidRPr="00DB2574">
        <w:rPr>
          <w:rFonts w:ascii="仿宋" w:eastAsia="仿宋" w:hAnsi="仿宋" w:cs="仿宋" w:hint="eastAsia"/>
          <w:color w:val="000000"/>
          <w:sz w:val="24"/>
        </w:rPr>
        <w:t>★</w:t>
      </w:r>
      <w:r>
        <w:rPr>
          <w:rFonts w:ascii="仿宋" w:eastAsia="仿宋" w:hAnsi="仿宋" w:cs="仿宋" w:hint="eastAsia"/>
          <w:color w:val="000000"/>
          <w:sz w:val="24"/>
        </w:rPr>
        <w:t>海鲜食材</w:t>
      </w: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759"/>
        <w:gridCol w:w="1510"/>
        <w:gridCol w:w="1303"/>
        <w:gridCol w:w="1190"/>
        <w:gridCol w:w="1334"/>
        <w:gridCol w:w="1418"/>
        <w:gridCol w:w="1843"/>
      </w:tblGrid>
      <w:tr w:rsidR="00BA03DD" w:rsidTr="00534F62">
        <w:trPr>
          <w:trHeight w:val="708"/>
        </w:trPr>
        <w:tc>
          <w:tcPr>
            <w:tcW w:w="759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1510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1303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服务时间</w:t>
            </w:r>
          </w:p>
        </w:tc>
        <w:tc>
          <w:tcPr>
            <w:tcW w:w="1190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合同金额</w:t>
            </w:r>
          </w:p>
        </w:tc>
        <w:tc>
          <w:tcPr>
            <w:tcW w:w="1334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服务酒店</w:t>
            </w:r>
          </w:p>
        </w:tc>
        <w:tc>
          <w:tcPr>
            <w:tcW w:w="1418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证明人</w:t>
            </w:r>
          </w:p>
        </w:tc>
        <w:tc>
          <w:tcPr>
            <w:tcW w:w="1843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联系方式</w:t>
            </w:r>
          </w:p>
        </w:tc>
      </w:tr>
      <w:tr w:rsidR="00BA03DD" w:rsidTr="00534F62">
        <w:trPr>
          <w:trHeight w:val="718"/>
        </w:trPr>
        <w:tc>
          <w:tcPr>
            <w:tcW w:w="759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510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03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90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34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BA03DD" w:rsidRDefault="00BA03DD" w:rsidP="00534F62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BA03DD" w:rsidRDefault="00BA03DD" w:rsidP="00BA03DD">
      <w:pPr>
        <w:widowControl/>
        <w:shd w:val="clear" w:color="auto" w:fill="FFFFFF"/>
        <w:spacing w:before="0" w:after="0" w:line="435" w:lineRule="atLeast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注：需提供合同关键页，关键页为记载上表内容的主要合同部分。不提供不得分，合同涉及敏感信息可以供应商可进行打码。</w:t>
      </w:r>
    </w:p>
    <w:p w:rsidR="00BA03DD" w:rsidRPr="00DA4E71" w:rsidRDefault="00BA03DD" w:rsidP="00BA03DD">
      <w:pPr>
        <w:spacing w:line="420" w:lineRule="auto"/>
        <w:ind w:right="960"/>
        <w:jc w:val="left"/>
        <w:rPr>
          <w:rFonts w:ascii="仿宋" w:eastAsia="仿宋" w:hAnsi="仿宋" w:cs="仿宋"/>
          <w:sz w:val="24"/>
          <w:szCs w:val="24"/>
        </w:rPr>
      </w:pPr>
    </w:p>
    <w:p w:rsidR="00BA03DD" w:rsidRPr="00DA4E71" w:rsidRDefault="00BA03DD" w:rsidP="00BA03DD">
      <w:pPr>
        <w:spacing w:line="420" w:lineRule="auto"/>
        <w:ind w:right="960" w:firstLineChars="1800" w:firstLine="4320"/>
        <w:rPr>
          <w:rFonts w:ascii="仿宋" w:eastAsia="仿宋" w:hAnsi="仿宋" w:cs="仿宋"/>
          <w:sz w:val="24"/>
          <w:szCs w:val="24"/>
        </w:rPr>
      </w:pPr>
      <w:r w:rsidRPr="00DA4E71">
        <w:rPr>
          <w:rFonts w:ascii="仿宋" w:eastAsia="仿宋" w:hAnsi="仿宋" w:cs="仿宋" w:hint="eastAsia"/>
          <w:sz w:val="24"/>
          <w:szCs w:val="24"/>
        </w:rPr>
        <w:t>公司名称（盖章）：</w:t>
      </w:r>
    </w:p>
    <w:p w:rsidR="00BA03DD" w:rsidRPr="00DA4E71" w:rsidRDefault="00BA03DD" w:rsidP="00BA03DD">
      <w:pPr>
        <w:spacing w:line="420" w:lineRule="auto"/>
        <w:ind w:right="960"/>
        <w:jc w:val="center"/>
        <w:rPr>
          <w:rFonts w:ascii="仿宋" w:eastAsia="仿宋" w:hAnsi="仿宋" w:cs="仿宋"/>
          <w:sz w:val="24"/>
          <w:szCs w:val="24"/>
        </w:rPr>
      </w:pPr>
      <w:r w:rsidRPr="00DA4E71">
        <w:rPr>
          <w:rFonts w:ascii="仿宋" w:eastAsia="仿宋" w:hAnsi="仿宋" w:cs="仿宋" w:hint="eastAsia"/>
          <w:sz w:val="24"/>
          <w:szCs w:val="24"/>
        </w:rPr>
        <w:t xml:space="preserve">                         日期：</w:t>
      </w:r>
    </w:p>
    <w:p w:rsidR="00BA03DD" w:rsidRPr="00DA4E71" w:rsidRDefault="00BA03DD" w:rsidP="00BA03DD">
      <w:pPr>
        <w:spacing w:line="420" w:lineRule="auto"/>
        <w:ind w:right="960"/>
        <w:jc w:val="center"/>
        <w:rPr>
          <w:rFonts w:ascii="仿宋" w:eastAsia="仿宋" w:hAnsi="仿宋" w:cs="仿宋"/>
          <w:sz w:val="24"/>
          <w:szCs w:val="24"/>
        </w:rPr>
      </w:pPr>
    </w:p>
    <w:p w:rsidR="00BA03DD" w:rsidRDefault="00BA03DD" w:rsidP="00BA03DD">
      <w:pPr>
        <w:rPr>
          <w:rFonts w:ascii="仿宋" w:eastAsia="仿宋" w:hAnsi="仿宋" w:cs="仿宋"/>
          <w:sz w:val="28"/>
          <w:szCs w:val="28"/>
        </w:rPr>
      </w:pPr>
    </w:p>
    <w:p w:rsidR="00764DB7" w:rsidRPr="00BA03DD" w:rsidRDefault="00764DB7"/>
    <w:sectPr w:rsidR="00764DB7" w:rsidRPr="00BA0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DD"/>
    <w:rsid w:val="00764DB7"/>
    <w:rsid w:val="00BA03DD"/>
    <w:rsid w:val="00E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6C697"/>
  <w15:chartTrackingRefBased/>
  <w15:docId w15:val="{0A980BA7-C4DA-4950-8350-2B3EDCB2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DD"/>
    <w:pPr>
      <w:widowControl w:val="0"/>
      <w:spacing w:before="100" w:after="1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A03D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陆文佳</dc:creator>
  <cp:keywords/>
  <dc:description/>
  <cp:lastModifiedBy>陆文佳</cp:lastModifiedBy>
  <cp:revision>2</cp:revision>
  <dcterms:created xsi:type="dcterms:W3CDTF">2025-07-21T10:46:00Z</dcterms:created>
  <dcterms:modified xsi:type="dcterms:W3CDTF">2025-07-21T10:50:00Z</dcterms:modified>
</cp:coreProperties>
</file>