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C263" w14:textId="77777777" w:rsidR="00F54012" w:rsidRDefault="00000000">
      <w:pPr>
        <w:pStyle w:val="3"/>
        <w:widowControl/>
        <w:shd w:val="clear" w:color="auto" w:fill="FFFFFF"/>
        <w:spacing w:beforeAutospacing="0" w:after="225" w:afterAutospacing="0" w:line="18" w:lineRule="atLeast"/>
        <w:jc w:val="center"/>
        <w:rPr>
          <w:rFonts w:cs="宋体"/>
          <w:color w:val="002147"/>
          <w:sz w:val="24"/>
          <w:szCs w:val="24"/>
          <w:shd w:val="clear" w:color="auto" w:fill="FFFFFF"/>
        </w:rPr>
      </w:pPr>
      <w:r>
        <w:rPr>
          <w:rFonts w:cs="宋体"/>
          <w:color w:val="002147"/>
          <w:sz w:val="24"/>
          <w:szCs w:val="24"/>
          <w:shd w:val="clear" w:color="auto" w:fill="FFFFFF"/>
        </w:rPr>
        <w:t>华南师范大学教育科学学院（汕尾）</w:t>
      </w:r>
    </w:p>
    <w:p w14:paraId="6A2F4F89" w14:textId="77777777" w:rsidR="00F54012" w:rsidRDefault="00000000">
      <w:pPr>
        <w:pStyle w:val="3"/>
        <w:widowControl/>
        <w:shd w:val="clear" w:color="auto" w:fill="FFFFFF"/>
        <w:spacing w:beforeAutospacing="0" w:after="225" w:afterAutospacing="0" w:line="18" w:lineRule="atLeast"/>
        <w:jc w:val="center"/>
        <w:rPr>
          <w:rFonts w:cs="宋体"/>
          <w:sz w:val="24"/>
          <w:szCs w:val="24"/>
        </w:rPr>
      </w:pPr>
      <w:r>
        <w:rPr>
          <w:rFonts w:cs="宋体"/>
          <w:color w:val="002147"/>
          <w:sz w:val="24"/>
          <w:szCs w:val="24"/>
          <w:shd w:val="clear" w:color="auto" w:fill="FFFFFF"/>
        </w:rPr>
        <w:t xml:space="preserve"> 2026年拟接收推荐免试攻读硕士学位研究生名单公示</w:t>
      </w:r>
      <w:hyperlink r:id="rId4" w:history="1"/>
    </w:p>
    <w:p w14:paraId="04C036EE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根据我校关于推免生接收工作要求及相关通知，现将接收推免生拟录取结果进行公示如下：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1470"/>
        <w:gridCol w:w="2076"/>
        <w:gridCol w:w="1159"/>
        <w:gridCol w:w="857"/>
        <w:gridCol w:w="2076"/>
        <w:gridCol w:w="857"/>
      </w:tblGrid>
      <w:tr w:rsidR="00F54012" w14:paraId="228CA7FD" w14:textId="77777777">
        <w:trPr>
          <w:tblHeader/>
          <w:jc w:val="center"/>
        </w:trPr>
        <w:tc>
          <w:tcPr>
            <w:tcW w:w="1470" w:type="dxa"/>
            <w:shd w:val="clear" w:color="auto" w:fill="FAFAFA"/>
            <w:vAlign w:val="center"/>
          </w:tcPr>
          <w:p w14:paraId="73C38B05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专业代码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0CCDE530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专业名称</w:t>
            </w:r>
          </w:p>
        </w:tc>
        <w:tc>
          <w:tcPr>
            <w:tcW w:w="1159" w:type="dxa"/>
            <w:shd w:val="clear" w:color="auto" w:fill="FAFAFA"/>
            <w:vAlign w:val="center"/>
          </w:tcPr>
          <w:p w14:paraId="24301DAF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姓名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61BA4EEC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成绩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4C635616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推荐学校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226946A4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666666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666666"/>
              </w:rPr>
              <w:t>学制</w:t>
            </w:r>
          </w:p>
        </w:tc>
      </w:tr>
      <w:tr w:rsidR="00F54012" w14:paraId="0002BD9A" w14:textId="77777777">
        <w:trPr>
          <w:jc w:val="center"/>
        </w:trPr>
        <w:tc>
          <w:tcPr>
            <w:tcW w:w="1470" w:type="dxa"/>
            <w:shd w:val="clear" w:color="auto" w:fill="FAFAFA"/>
            <w:vAlign w:val="center"/>
          </w:tcPr>
          <w:p w14:paraId="50A953FD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040100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3EE97971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教育学</w:t>
            </w:r>
          </w:p>
        </w:tc>
        <w:tc>
          <w:tcPr>
            <w:tcW w:w="1159" w:type="dxa"/>
            <w:shd w:val="clear" w:color="auto" w:fill="FAFAFA"/>
            <w:vAlign w:val="center"/>
          </w:tcPr>
          <w:p w14:paraId="15853530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吕万珍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4C7E5519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78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62B47FE6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云南民族大学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18430BE7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3</w:t>
            </w:r>
          </w:p>
        </w:tc>
      </w:tr>
      <w:tr w:rsidR="00F54012" w14:paraId="7C155BD7" w14:textId="77777777">
        <w:trPr>
          <w:jc w:val="center"/>
        </w:trPr>
        <w:tc>
          <w:tcPr>
            <w:tcW w:w="1470" w:type="dxa"/>
            <w:shd w:val="clear" w:color="auto" w:fill="FAFAFA"/>
            <w:vAlign w:val="center"/>
          </w:tcPr>
          <w:p w14:paraId="11BD7753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040102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2398B84E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课程与教学论</w:t>
            </w:r>
          </w:p>
        </w:tc>
        <w:tc>
          <w:tcPr>
            <w:tcW w:w="1159" w:type="dxa"/>
            <w:shd w:val="clear" w:color="auto" w:fill="FAFAFA"/>
            <w:vAlign w:val="center"/>
          </w:tcPr>
          <w:p w14:paraId="0C75BF77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张亦舒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25883325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83.8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52FE619C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五</w:t>
            </w:r>
            <w:proofErr w:type="gramStart"/>
            <w:r>
              <w:rPr>
                <w:rFonts w:ascii="宋体" w:eastAsia="宋体" w:hAnsi="宋体" w:cs="宋体" w:hint="eastAsia"/>
                <w:color w:val="666666"/>
              </w:rPr>
              <w:t>邑</w:t>
            </w:r>
            <w:proofErr w:type="gramEnd"/>
            <w:r>
              <w:rPr>
                <w:rFonts w:ascii="宋体" w:eastAsia="宋体" w:hAnsi="宋体" w:cs="宋体" w:hint="eastAsia"/>
                <w:color w:val="666666"/>
              </w:rPr>
              <w:t>大学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2B119CC1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3</w:t>
            </w:r>
          </w:p>
        </w:tc>
      </w:tr>
      <w:tr w:rsidR="00F54012" w14:paraId="570429C1" w14:textId="77777777">
        <w:trPr>
          <w:jc w:val="center"/>
        </w:trPr>
        <w:tc>
          <w:tcPr>
            <w:tcW w:w="1470" w:type="dxa"/>
            <w:shd w:val="clear" w:color="auto" w:fill="FAFAFA"/>
            <w:vAlign w:val="center"/>
          </w:tcPr>
          <w:p w14:paraId="433DA547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045118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6A3D667E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学前教育</w:t>
            </w:r>
          </w:p>
        </w:tc>
        <w:tc>
          <w:tcPr>
            <w:tcW w:w="1159" w:type="dxa"/>
            <w:shd w:val="clear" w:color="auto" w:fill="FAFAFA"/>
            <w:vAlign w:val="center"/>
          </w:tcPr>
          <w:p w14:paraId="47FA72C6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张戈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64CA7829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88.2</w:t>
            </w:r>
          </w:p>
        </w:tc>
        <w:tc>
          <w:tcPr>
            <w:tcW w:w="2076" w:type="dxa"/>
            <w:shd w:val="clear" w:color="auto" w:fill="FAFAFA"/>
            <w:vAlign w:val="center"/>
          </w:tcPr>
          <w:p w14:paraId="35EAA469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重庆师范大学</w:t>
            </w:r>
          </w:p>
        </w:tc>
        <w:tc>
          <w:tcPr>
            <w:tcW w:w="857" w:type="dxa"/>
            <w:shd w:val="clear" w:color="auto" w:fill="FAFAFA"/>
            <w:vAlign w:val="center"/>
          </w:tcPr>
          <w:p w14:paraId="10CA17AF" w14:textId="77777777" w:rsidR="00F54012" w:rsidRDefault="00000000">
            <w:pPr>
              <w:pStyle w:val="a3"/>
              <w:widowControl/>
              <w:snapToGrid w:val="0"/>
              <w:spacing w:beforeAutospacing="0" w:afterAutospacing="0" w:line="570" w:lineRule="atLeast"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</w:rPr>
            </w:pPr>
            <w:r>
              <w:rPr>
                <w:rFonts w:ascii="宋体" w:eastAsia="宋体" w:hAnsi="宋体" w:cs="宋体" w:hint="eastAsia"/>
                <w:color w:val="666666"/>
              </w:rPr>
              <w:t>3</w:t>
            </w:r>
          </w:p>
        </w:tc>
      </w:tr>
    </w:tbl>
    <w:p w14:paraId="6808FA73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2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 </w:t>
      </w:r>
    </w:p>
    <w:p w14:paraId="19927674" w14:textId="60044BB1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公示时间为2025年10月13日至10月</w:t>
      </w:r>
      <w:r w:rsidR="00557CE5">
        <w:rPr>
          <w:rFonts w:ascii="宋体" w:eastAsia="宋体" w:hAnsi="宋体" w:cs="宋体" w:hint="eastAsia"/>
          <w:color w:val="666666"/>
          <w:shd w:val="clear" w:color="auto" w:fill="FFFFFF"/>
        </w:rPr>
        <w:t>19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t>日，公示期内如有异议，请以书面实名形式向</w:t>
      </w:r>
      <w:proofErr w:type="gramStart"/>
      <w:r>
        <w:rPr>
          <w:rFonts w:ascii="宋体" w:eastAsia="宋体" w:hAnsi="宋体" w:cs="宋体" w:hint="eastAsia"/>
          <w:color w:val="666666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color w:val="666666"/>
          <w:shd w:val="clear" w:color="auto" w:fill="FFFFFF"/>
        </w:rPr>
        <w:t>招办反映。</w:t>
      </w:r>
    </w:p>
    <w:p w14:paraId="5111B0C3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联系电话：0660-3808183</w:t>
      </w:r>
    </w:p>
    <w:p w14:paraId="35678A08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联系人：吴老师</w:t>
      </w:r>
    </w:p>
    <w:p w14:paraId="1D242A54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地址：汕尾市城区华南师范大学学院综合楼524室</w:t>
      </w:r>
    </w:p>
    <w:p w14:paraId="063DEF94" w14:textId="13EAC4C8" w:rsidR="00F54012" w:rsidRDefault="00BE6DFA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20"/>
        <w:rPr>
          <w:rFonts w:ascii="宋体" w:eastAsia="宋体" w:hAnsi="宋体" w:cs="宋体" w:hint="eastAsia"/>
          <w:color w:val="666666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 xml:space="preserve"> </w:t>
      </w:r>
    </w:p>
    <w:p w14:paraId="7AD80F8C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2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备注：</w:t>
      </w:r>
    </w:p>
    <w:p w14:paraId="4BBCE4D0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1.请上述考生在2025年10月30日前，向我院邮箱374279747@qq.com提交近三个月以内的体检表。扫描件与邮件命名格式：“拟录取专业代码+姓名+推免生体检报告”。体检表可在我校</w:t>
      </w:r>
      <w:proofErr w:type="gramStart"/>
      <w:r>
        <w:rPr>
          <w:rFonts w:ascii="宋体" w:eastAsia="宋体" w:hAnsi="宋体" w:cs="宋体" w:hint="eastAsia"/>
          <w:color w:val="666666"/>
          <w:shd w:val="clear" w:color="auto" w:fill="FFFFFF"/>
        </w:rPr>
        <w:t>研招网</w:t>
      </w:r>
      <w:proofErr w:type="gramEnd"/>
      <w:r>
        <w:rPr>
          <w:rFonts w:ascii="宋体" w:eastAsia="宋体" w:hAnsi="宋体" w:cs="宋体" w:hint="eastAsia"/>
          <w:color w:val="666666"/>
          <w:shd w:val="clear" w:color="auto" w:fill="FFFFFF"/>
        </w:rPr>
        <w:t>下载（链接：https://yz.scnu.edu.cn/a/20200527/396.html），并按表格要求在二级甲等及</w:t>
      </w:r>
      <w:r>
        <w:rPr>
          <w:rFonts w:ascii="宋体" w:eastAsia="宋体" w:hAnsi="宋体" w:cs="宋体" w:hint="eastAsia"/>
          <w:color w:val="666666"/>
          <w:shd w:val="clear" w:color="auto" w:fill="FFFFFF"/>
        </w:rPr>
        <w:lastRenderedPageBreak/>
        <w:t>以上医院体检，未提交体检表或体检不合格者不予接收。（注：如考生一时不便体检，则可适当延期提交）</w:t>
      </w:r>
    </w:p>
    <w:p w14:paraId="1DC1A1C8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2.已被招生单位接收的推免生，不得再报名参加当年硕士研究生考试招生，否则取消</w:t>
      </w:r>
      <w:proofErr w:type="gramStart"/>
      <w:r>
        <w:rPr>
          <w:rFonts w:ascii="宋体" w:eastAsia="宋体" w:hAnsi="宋体" w:cs="宋体" w:hint="eastAsia"/>
          <w:color w:val="666666"/>
          <w:shd w:val="clear" w:color="auto" w:fill="FFFFFF"/>
        </w:rPr>
        <w:t>其推免录取</w:t>
      </w:r>
      <w:proofErr w:type="gramEnd"/>
      <w:r>
        <w:rPr>
          <w:rFonts w:ascii="宋体" w:eastAsia="宋体" w:hAnsi="宋体" w:cs="宋体" w:hint="eastAsia"/>
          <w:color w:val="666666"/>
          <w:shd w:val="clear" w:color="auto" w:fill="FFFFFF"/>
        </w:rPr>
        <w:t>资格。</w:t>
      </w:r>
    </w:p>
    <w:p w14:paraId="2F443E19" w14:textId="308BF989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3.录取通知书和调档等有关事项，请关注华南师范大学研究生招生信息网（https://yz.scnu.edu.cn/）。</w:t>
      </w:r>
    </w:p>
    <w:p w14:paraId="308DE2FB" w14:textId="77777777" w:rsidR="00F54012" w:rsidRDefault="00000000">
      <w:pPr>
        <w:pStyle w:val="a3"/>
        <w:widowControl/>
        <w:shd w:val="clear" w:color="auto" w:fill="FFFFFF"/>
        <w:spacing w:before="150" w:beforeAutospacing="0" w:after="150" w:afterAutospacing="0" w:line="570" w:lineRule="atLeast"/>
        <w:ind w:firstLine="480"/>
        <w:rPr>
          <w:rFonts w:ascii="宋体" w:eastAsia="宋体" w:hAnsi="宋体" w:cs="宋体" w:hint="eastAsia"/>
          <w:color w:val="666666"/>
        </w:rPr>
      </w:pPr>
      <w:r>
        <w:rPr>
          <w:rFonts w:ascii="宋体" w:eastAsia="宋体" w:hAnsi="宋体" w:cs="宋体" w:hint="eastAsia"/>
          <w:color w:val="666666"/>
          <w:shd w:val="clear" w:color="auto" w:fill="FFFFFF"/>
        </w:rPr>
        <w:t>4.考生必须在录取当年9月1日前获得本科毕业证和学位证，否则录取无效。</w:t>
      </w:r>
    </w:p>
    <w:p w14:paraId="2764092B" w14:textId="77777777" w:rsidR="00F54012" w:rsidRDefault="00F54012">
      <w:pPr>
        <w:rPr>
          <w:rFonts w:ascii="宋体" w:eastAsia="宋体" w:hAnsi="宋体" w:cs="宋体" w:hint="eastAsia"/>
          <w:sz w:val="24"/>
        </w:rPr>
      </w:pPr>
    </w:p>
    <w:sectPr w:rsidR="00F54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012"/>
    <w:rsid w:val="00557CE5"/>
    <w:rsid w:val="00867AA0"/>
    <w:rsid w:val="00A24850"/>
    <w:rsid w:val="00BE6DFA"/>
    <w:rsid w:val="00F54012"/>
    <w:rsid w:val="3B413379"/>
    <w:rsid w:val="6AAF7E30"/>
    <w:rsid w:val="75B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FCE33"/>
  <w15:docId w15:val="{8457D26B-0963-4AB6-8ECF-DD3FC851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ykxsw.scnu.edu.cn/a/20241023/17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37427</dc:creator>
  <cp:lastModifiedBy>帅 徐</cp:lastModifiedBy>
  <cp:revision>4</cp:revision>
  <dcterms:created xsi:type="dcterms:W3CDTF">2025-10-11T01:27:00Z</dcterms:created>
  <dcterms:modified xsi:type="dcterms:W3CDTF">2025-10-14T08:43:00Z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eyJoZGlkIjoiY2U4NmQ4YmNkMjg4MTE3NTkwN2UyY2Y2MWUxY2ZjZDciLCJ1c2VySWQiOiI2NTc5NjI2NzcifQ==</vt:lpwstr>
  </property>
  <property fmtid="{D5CDD505-2E9C-101B-9397-08002B2CF9AE}" pid="4" name="ICV">
    <vt:lpwstr>D5D49CD3B96648A4A513C70A1B273A0B_12</vt:lpwstr>
  </property>
</Properties>
</file>