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5"/>
          <w:rFonts w:hint="eastAsia" w:ascii="宋体" w:hAnsi="宋体" w:eastAsia="宋体" w:cs="宋体"/>
          <w:sz w:val="31"/>
          <w:szCs w:val="31"/>
        </w:rPr>
        <w:t>服务拓展：</w:t>
      </w:r>
      <w:r>
        <w:rPr>
          <w:rStyle w:val="5"/>
          <w:rFonts w:hint="eastAsia" w:ascii="宋体" w:hAnsi="宋体" w:eastAsia="宋体" w:cs="宋体"/>
          <w:sz w:val="30"/>
          <w:szCs w:val="30"/>
        </w:rPr>
        <w:t>内容汇总（请点击)：</w:t>
      </w:r>
      <w:r>
        <w:rPr>
          <w:rStyle w:val="5"/>
          <w:rFonts w:hint="eastAsia" w:ascii="宋体" w:hAnsi="宋体" w:eastAsia="宋体" w:cs="宋体"/>
          <w:sz w:val="30"/>
          <w:szCs w:val="30"/>
          <w:u w:val="single"/>
        </w:rPr>
        <w:fldChar w:fldCharType="begin"/>
      </w:r>
      <w:r>
        <w:rPr>
          <w:rStyle w:val="5"/>
          <w:rFonts w:hint="eastAsia" w:ascii="宋体" w:hAnsi="宋体" w:eastAsia="宋体" w:cs="宋体"/>
          <w:sz w:val="30"/>
          <w:szCs w:val="30"/>
          <w:u w:val="single"/>
        </w:rPr>
        <w:instrText xml:space="preserve"> HYPERLINK "https://mp.weixin.qq.com/s/V7rbvS5V4kCTaj4pKp-9XQ" \t "_blank" </w:instrText>
      </w:r>
      <w:r>
        <w:rPr>
          <w:rStyle w:val="5"/>
          <w:rFonts w:hint="eastAsia" w:ascii="宋体" w:hAnsi="宋体" w:eastAsia="宋体" w:cs="宋体"/>
          <w:sz w:val="30"/>
          <w:szCs w:val="30"/>
          <w:u w:val="single"/>
        </w:rPr>
        <w:fldChar w:fldCharType="separate"/>
      </w:r>
      <w:r>
        <w:rPr>
          <w:rStyle w:val="6"/>
          <w:rFonts w:hint="eastAsia" w:ascii="宋体" w:hAnsi="宋体" w:eastAsia="宋体" w:cs="宋体"/>
          <w:sz w:val="30"/>
          <w:szCs w:val="30"/>
          <w:u w:val="single"/>
        </w:rPr>
        <w:t>《信息咨询部：图书馆资源与服务的串珠线》</w:t>
      </w:r>
      <w:r>
        <w:rPr>
          <w:rStyle w:val="5"/>
          <w:rFonts w:hint="eastAsia" w:ascii="宋体" w:hAnsi="宋体" w:eastAsia="宋体" w:cs="宋体"/>
          <w:sz w:val="30"/>
          <w:szCs w:val="30"/>
          <w:u w:val="single"/>
        </w:rPr>
        <w:fldChar w:fldCharType="end"/>
      </w:r>
    </w:p>
    <w:tbl>
      <w:tblPr>
        <w:tblW w:w="0" w:type="auto"/>
        <w:tblInd w:w="3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624"/>
        <w:gridCol w:w="604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点击回看/主讲人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查收查引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sz w:val="24"/>
                <w:szCs w:val="24"/>
                <w:bdr w:val="none" w:color="auto" w:sz="0" w:space="0"/>
                <w:shd w:val="clear" w:fill="FFFFFF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"https://mp.weixin.qq.com/s/QOzhzh7I1kvB9gcZtTxzFQ" </w:instrText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揭秘图书馆工作之查收查引（问答篇）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sz w:val="24"/>
                <w:szCs w:val="24"/>
                <w:bdr w:val="none" w:color="auto" w:sz="0" w:space="0"/>
                <w:shd w:val="clear" w:fill="FFFFFF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"https://mp.weixin.qq.com/s/Jt5DL0VtCRSV6jxeuFRhfQ"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揭秘图书馆工作之查收查引（流程篇）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sz w:val="24"/>
                <w:szCs w:val="24"/>
                <w:bdr w:val="none" w:color="auto" w:sz="0" w:space="0"/>
                <w:shd w:val="clear" w:fill="FFFFFF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"https://mp.weixin.qq.com/s/nAD1PgpKoI6L79849OcJrw"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检索证明“电子印章”上线啦！零跑腿无接触，搞定查收查引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文献传递&amp;全文获取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instrText xml:space="preserve"> HYPERLINK "https://mp.weixin.qq.com/s/gLOLOuAwx1em_XU7NvMoSg"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揭秘图书馆工作之文献传递：图书馆资源保障之利器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instrText xml:space="preserve"> HYPERLINK "https://mp.weixin.qq.com/s/HrIT2YvZbBoAccjLMhPF4w"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全文获取秘籍在手，科研我能！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instrText xml:space="preserve"> HYPERLINK "https://mp.weixin.qq.com/s/k2lwQ8OGY_quUJaWgd2bEA"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新生入馆教育|NO.5 提供更多的全文获取路径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sz w:val="24"/>
                <w:szCs w:val="24"/>
                <w:bdr w:val="none" w:color="auto" w:sz="0" w:space="0"/>
                <w:shd w:val="clear" w:fill="FFFFFF"/>
              </w:rPr>
              <w:t>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instrText xml:space="preserve"> HYPERLINK "https://lib.scnu.edu.cn/services/education/zaixiandajiangtan/2022/0706/1510.html"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全文获取秘籍在手，科研我能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instrText xml:space="preserve"> HYPERLINK "https://lib.scnu.edu.cn/a/20220930/1570.html"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文献传递与馆际互借服务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讲座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  <w:shd w:val="clear" w:fill="F7FAFF"/>
              </w:rPr>
              <w:t>《总能找到它·全文获取路径》/孟朝晖（华南师大图书馆）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7FAFF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7FAFF"/>
              </w:rPr>
              <w:instrText xml:space="preserve"> HYPERLINK "https://learntv.scnu.edu.cn/Panopto/Pages/Viewer.aspx?id=d77da072-dafb-4210-b95c-af3c0096ee7c"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7FA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7FAFF"/>
              </w:rPr>
              <w:t>点击回看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7FA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文检课&amp;比赛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"https://mp.weixin.qq.com/s/0AycdfcxIqJeHTsJ5Fn4Yg"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先到先得！《信息检索与利用》选课已开启！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"https://mp.weixin.qq.com/s/zKiTerOE7oFGs9BbdQcU4A"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《信息检索与利用》课程优秀作业展示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/>
              <w:ind w:left="0" w:right="0" w:firstLine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instrText xml:space="preserve"> HYPERLINK "https://mp.weixin.qq.com/s/KU_nWWrBNMr_7M_ndMncuA" </w:instrTex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获奖选手对你说|两项信息素养挑战赛喜获大奖！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  <w:shd w:val="clear" w:fill="FFFFFF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WUwNjZlNjYzNjk2ZjExZjk0NGI1YWFmMjE3MjkifQ=="/>
  </w:docVars>
  <w:rsids>
    <w:rsidRoot w:val="43C77537"/>
    <w:rsid w:val="43C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2023-09-05T08:31:00Z</dcterms:created>
  <dc:creator>稚燕</dc:creator>
  <cp:lastModifiedBy>稚燕</cp:lastModifiedBy>
  <dcterms:modified xsi:type="dcterms:W3CDTF">2023-09-05T08:31:39Z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D1E1EA0877074765A1274C09F52A2857_11</vt:lpwstr>
  </property>
</Properties>
</file>