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7C" w:rsidRDefault="0032367C" w:rsidP="0032367C">
      <w:pPr>
        <w:jc w:val="center"/>
        <w:rPr>
          <w:rFonts w:hAnsi="宋体" w:hint="eastAsia"/>
          <w:sz w:val="32"/>
          <w:szCs w:val="32"/>
        </w:rPr>
      </w:pPr>
      <w:r w:rsidRPr="003E79C2">
        <w:rPr>
          <w:rFonts w:hAnsi="宋体"/>
          <w:sz w:val="32"/>
          <w:szCs w:val="32"/>
        </w:rPr>
        <w:t>生命科学学院关于实验室危险废</w:t>
      </w:r>
      <w:r w:rsidRPr="003E79C2">
        <w:rPr>
          <w:rFonts w:hAnsi="宋体" w:hint="eastAsia"/>
          <w:sz w:val="32"/>
          <w:szCs w:val="32"/>
        </w:rPr>
        <w:t>弃</w:t>
      </w:r>
      <w:r w:rsidRPr="003E79C2">
        <w:rPr>
          <w:rFonts w:hAnsi="宋体"/>
          <w:sz w:val="32"/>
          <w:szCs w:val="32"/>
        </w:rPr>
        <w:t>物管理</w:t>
      </w:r>
      <w:r w:rsidRPr="003E79C2">
        <w:rPr>
          <w:rFonts w:hAnsi="宋体" w:hint="eastAsia"/>
          <w:sz w:val="32"/>
          <w:szCs w:val="32"/>
        </w:rPr>
        <w:t>办法</w:t>
      </w:r>
    </w:p>
    <w:p w:rsidR="0032367C" w:rsidRPr="003E79C2" w:rsidRDefault="0032367C" w:rsidP="0032367C">
      <w:pPr>
        <w:jc w:val="center"/>
        <w:rPr>
          <w:sz w:val="32"/>
          <w:szCs w:val="32"/>
        </w:rPr>
      </w:pPr>
      <w:r w:rsidRPr="003E79C2">
        <w:rPr>
          <w:rFonts w:hAnsi="宋体"/>
          <w:sz w:val="32"/>
          <w:szCs w:val="32"/>
        </w:rPr>
        <w:t>（</w:t>
      </w:r>
      <w:r w:rsidRPr="003E79C2">
        <w:rPr>
          <w:rFonts w:hAnsi="宋体" w:hint="eastAsia"/>
          <w:sz w:val="32"/>
          <w:szCs w:val="32"/>
        </w:rPr>
        <w:t>初</w:t>
      </w:r>
      <w:r w:rsidRPr="003E79C2">
        <w:rPr>
          <w:rFonts w:hAnsi="宋体"/>
          <w:sz w:val="32"/>
          <w:szCs w:val="32"/>
        </w:rPr>
        <w:t>稿）</w:t>
      </w:r>
    </w:p>
    <w:p w:rsidR="0032367C" w:rsidRPr="00425599" w:rsidRDefault="0032367C" w:rsidP="0032367C">
      <w:pPr>
        <w:rPr>
          <w:szCs w:val="21"/>
        </w:rPr>
      </w:pPr>
    </w:p>
    <w:p w:rsidR="0032367C" w:rsidRPr="006C171D" w:rsidRDefault="0032367C" w:rsidP="0032367C">
      <w:pPr>
        <w:spacing w:line="360" w:lineRule="auto"/>
        <w:ind w:firstLineChars="200" w:firstLine="480"/>
        <w:rPr>
          <w:bCs/>
          <w:sz w:val="24"/>
        </w:rPr>
      </w:pPr>
      <w:r w:rsidRPr="006C171D">
        <w:rPr>
          <w:rFonts w:hint="eastAsia"/>
          <w:sz w:val="24"/>
        </w:rPr>
        <w:t>为加强实验室安全管理，根据</w:t>
      </w:r>
      <w:r w:rsidRPr="006C171D">
        <w:rPr>
          <w:bCs/>
          <w:sz w:val="24"/>
        </w:rPr>
        <w:t>环保部印发的《危险废物规范化管理指标体系》要求，对</w:t>
      </w:r>
      <w:r w:rsidRPr="006C171D">
        <w:rPr>
          <w:rFonts w:hint="eastAsia"/>
          <w:bCs/>
          <w:sz w:val="24"/>
        </w:rPr>
        <w:t>我院实验室的</w:t>
      </w:r>
      <w:r w:rsidRPr="006C171D">
        <w:rPr>
          <w:bCs/>
          <w:sz w:val="24"/>
        </w:rPr>
        <w:t>危险废</w:t>
      </w:r>
      <w:r w:rsidRPr="006C171D">
        <w:rPr>
          <w:rFonts w:hint="eastAsia"/>
          <w:sz w:val="24"/>
        </w:rPr>
        <w:t>弃</w:t>
      </w:r>
      <w:r w:rsidRPr="006C171D">
        <w:rPr>
          <w:bCs/>
          <w:sz w:val="24"/>
        </w:rPr>
        <w:t>物进行标准化规范化管理。为此，学院制定</w:t>
      </w:r>
      <w:r w:rsidRPr="006C171D">
        <w:rPr>
          <w:sz w:val="24"/>
        </w:rPr>
        <w:t>实验室危险废</w:t>
      </w:r>
      <w:r w:rsidRPr="006C171D">
        <w:rPr>
          <w:rFonts w:hint="eastAsia"/>
          <w:sz w:val="24"/>
        </w:rPr>
        <w:t>弃</w:t>
      </w:r>
      <w:r w:rsidRPr="006C171D">
        <w:rPr>
          <w:sz w:val="24"/>
        </w:rPr>
        <w:t>物管理办法。</w:t>
      </w:r>
    </w:p>
    <w:p w:rsidR="0032367C" w:rsidRPr="006C171D" w:rsidRDefault="0032367C" w:rsidP="0032367C">
      <w:pPr>
        <w:numPr>
          <w:ilvl w:val="0"/>
          <w:numId w:val="1"/>
        </w:numPr>
        <w:spacing w:line="360" w:lineRule="auto"/>
        <w:rPr>
          <w:bCs/>
          <w:sz w:val="24"/>
        </w:rPr>
      </w:pPr>
      <w:r w:rsidRPr="006C171D">
        <w:rPr>
          <w:sz w:val="24"/>
        </w:rPr>
        <w:t>实验室危险废</w:t>
      </w:r>
      <w:r w:rsidRPr="006C171D">
        <w:rPr>
          <w:rFonts w:hint="eastAsia"/>
          <w:sz w:val="24"/>
        </w:rPr>
        <w:t>弃</w:t>
      </w:r>
      <w:r w:rsidRPr="006C171D">
        <w:rPr>
          <w:sz w:val="24"/>
        </w:rPr>
        <w:t>物包括</w:t>
      </w:r>
      <w:r w:rsidRPr="006C171D">
        <w:rPr>
          <w:bCs/>
          <w:sz w:val="24"/>
        </w:rPr>
        <w:t>空试剂瓶（玻璃或塑料）、破损和丢弃的玻璃器皿、注射器和注射针头、废液和废试剂、沾染危废的衣物口罩手套抹布等。</w:t>
      </w:r>
    </w:p>
    <w:p w:rsidR="0032367C" w:rsidRPr="006C171D" w:rsidRDefault="0032367C" w:rsidP="0032367C">
      <w:pPr>
        <w:numPr>
          <w:ilvl w:val="0"/>
          <w:numId w:val="1"/>
        </w:numPr>
        <w:spacing w:line="360" w:lineRule="auto"/>
        <w:rPr>
          <w:bCs/>
          <w:sz w:val="24"/>
        </w:rPr>
      </w:pPr>
      <w:r w:rsidRPr="006C171D">
        <w:rPr>
          <w:rFonts w:hint="eastAsia"/>
          <w:b/>
          <w:bCs/>
          <w:sz w:val="24"/>
        </w:rPr>
        <w:t>废瓶</w:t>
      </w:r>
      <w:r w:rsidRPr="006C171D">
        <w:rPr>
          <w:rFonts w:hint="eastAsia"/>
          <w:bCs/>
          <w:sz w:val="24"/>
        </w:rPr>
        <w:t>。包含</w:t>
      </w:r>
      <w:r w:rsidRPr="006C171D">
        <w:rPr>
          <w:bCs/>
          <w:sz w:val="24"/>
        </w:rPr>
        <w:t>破损和丢弃的玻璃器皿</w:t>
      </w:r>
      <w:r w:rsidRPr="006C171D">
        <w:rPr>
          <w:rFonts w:hint="eastAsia"/>
          <w:bCs/>
          <w:sz w:val="24"/>
        </w:rPr>
        <w:t>，</w:t>
      </w:r>
      <w:r w:rsidRPr="006C171D">
        <w:rPr>
          <w:bCs/>
          <w:sz w:val="24"/>
        </w:rPr>
        <w:t>所有</w:t>
      </w:r>
      <w:r w:rsidRPr="006C171D">
        <w:rPr>
          <w:rFonts w:hint="eastAsia"/>
          <w:bCs/>
          <w:sz w:val="24"/>
        </w:rPr>
        <w:t>废瓶</w:t>
      </w:r>
      <w:r w:rsidRPr="006C171D">
        <w:rPr>
          <w:bCs/>
          <w:sz w:val="24"/>
        </w:rPr>
        <w:t>必须是空的、不能有固体或液体残留，</w:t>
      </w:r>
      <w:r w:rsidRPr="006C171D">
        <w:rPr>
          <w:rFonts w:hint="eastAsia"/>
          <w:bCs/>
          <w:sz w:val="24"/>
        </w:rPr>
        <w:t>用</w:t>
      </w:r>
      <w:r w:rsidRPr="006C171D">
        <w:rPr>
          <w:rFonts w:hint="eastAsia"/>
          <w:b/>
          <w:bCs/>
          <w:sz w:val="24"/>
        </w:rPr>
        <w:t>红色塑料袋</w:t>
      </w:r>
      <w:r w:rsidRPr="006C171D">
        <w:rPr>
          <w:rFonts w:hint="eastAsia"/>
          <w:bCs/>
          <w:sz w:val="24"/>
        </w:rPr>
        <w:t>装好、密封，放入</w:t>
      </w:r>
      <w:r w:rsidRPr="006C171D">
        <w:rPr>
          <w:rFonts w:hint="eastAsia"/>
          <w:b/>
          <w:bCs/>
          <w:sz w:val="24"/>
        </w:rPr>
        <w:t>废瓶废液收集棚</w:t>
      </w:r>
      <w:r w:rsidRPr="006C171D">
        <w:rPr>
          <w:rFonts w:hint="eastAsia"/>
          <w:bCs/>
          <w:sz w:val="24"/>
        </w:rPr>
        <w:t>的收集桶内</w:t>
      </w:r>
      <w:r w:rsidRPr="006C171D">
        <w:rPr>
          <w:bCs/>
          <w:sz w:val="24"/>
        </w:rPr>
        <w:t>。</w:t>
      </w:r>
    </w:p>
    <w:p w:rsidR="0032367C" w:rsidRPr="006C171D" w:rsidRDefault="0032367C" w:rsidP="0032367C">
      <w:pPr>
        <w:numPr>
          <w:ilvl w:val="0"/>
          <w:numId w:val="1"/>
        </w:numPr>
        <w:spacing w:line="360" w:lineRule="auto"/>
        <w:rPr>
          <w:bCs/>
          <w:sz w:val="24"/>
        </w:rPr>
      </w:pPr>
      <w:r w:rsidRPr="006C171D">
        <w:rPr>
          <w:b/>
          <w:bCs/>
          <w:sz w:val="24"/>
        </w:rPr>
        <w:t>废液和废试剂</w:t>
      </w:r>
      <w:r w:rsidRPr="006C171D">
        <w:rPr>
          <w:bCs/>
          <w:sz w:val="24"/>
        </w:rPr>
        <w:t>按照无机废液、有机废液、废酸、废碱分类倒入</w:t>
      </w:r>
      <w:r w:rsidRPr="006C171D">
        <w:rPr>
          <w:rFonts w:hint="eastAsia"/>
          <w:b/>
          <w:bCs/>
          <w:color w:val="000000"/>
          <w:sz w:val="24"/>
        </w:rPr>
        <w:t>废瓶废液收集棚的</w:t>
      </w:r>
      <w:r w:rsidRPr="006C171D">
        <w:rPr>
          <w:bCs/>
          <w:sz w:val="24"/>
        </w:rPr>
        <w:t>指定容器</w:t>
      </w:r>
      <w:r w:rsidRPr="006C171D">
        <w:rPr>
          <w:rFonts w:hint="eastAsia"/>
          <w:bCs/>
          <w:sz w:val="24"/>
        </w:rPr>
        <w:t>内</w:t>
      </w:r>
      <w:r w:rsidRPr="006C171D">
        <w:rPr>
          <w:bCs/>
          <w:sz w:val="24"/>
        </w:rPr>
        <w:t>（</w:t>
      </w:r>
      <w:r w:rsidRPr="006C171D">
        <w:rPr>
          <w:bCs/>
          <w:sz w:val="24"/>
        </w:rPr>
        <w:t>25L</w:t>
      </w:r>
      <w:r w:rsidRPr="006C171D">
        <w:rPr>
          <w:bCs/>
          <w:sz w:val="24"/>
        </w:rPr>
        <w:t>塑料桶液位不超过</w:t>
      </w:r>
      <w:r w:rsidRPr="006C171D">
        <w:rPr>
          <w:bCs/>
          <w:sz w:val="24"/>
        </w:rPr>
        <w:t>75%</w:t>
      </w:r>
      <w:r w:rsidRPr="006C171D">
        <w:rPr>
          <w:bCs/>
          <w:sz w:val="24"/>
        </w:rPr>
        <w:t>），统一处理。</w:t>
      </w:r>
    </w:p>
    <w:p w:rsidR="0032367C" w:rsidRPr="006C171D" w:rsidRDefault="0032367C" w:rsidP="0032367C">
      <w:pPr>
        <w:numPr>
          <w:ilvl w:val="0"/>
          <w:numId w:val="1"/>
        </w:numPr>
        <w:spacing w:line="360" w:lineRule="auto"/>
        <w:rPr>
          <w:bCs/>
          <w:sz w:val="24"/>
        </w:rPr>
      </w:pPr>
      <w:r w:rsidRPr="006C171D">
        <w:rPr>
          <w:rFonts w:hint="eastAsia"/>
          <w:bCs/>
          <w:sz w:val="24"/>
        </w:rPr>
        <w:t>过期</w:t>
      </w:r>
      <w:r w:rsidRPr="006C171D">
        <w:rPr>
          <w:bCs/>
          <w:sz w:val="24"/>
        </w:rPr>
        <w:t>试剂</w:t>
      </w:r>
      <w:r w:rsidRPr="006C171D">
        <w:rPr>
          <w:rFonts w:hint="eastAsia"/>
          <w:bCs/>
          <w:sz w:val="24"/>
        </w:rPr>
        <w:t>报废</w:t>
      </w:r>
      <w:r w:rsidRPr="006C171D">
        <w:rPr>
          <w:bCs/>
          <w:sz w:val="24"/>
        </w:rPr>
        <w:t>处理（固体、液体）：（</w:t>
      </w:r>
      <w:r w:rsidRPr="006C171D">
        <w:rPr>
          <w:bCs/>
          <w:sz w:val="24"/>
        </w:rPr>
        <w:t>1</w:t>
      </w:r>
      <w:r w:rsidRPr="006C171D">
        <w:rPr>
          <w:bCs/>
          <w:sz w:val="24"/>
        </w:rPr>
        <w:t>）试剂瓶需安装内盖，外盖不能有损坏，要拧紧；（</w:t>
      </w:r>
      <w:r w:rsidRPr="006C171D">
        <w:rPr>
          <w:bCs/>
          <w:sz w:val="24"/>
        </w:rPr>
        <w:t>2</w:t>
      </w:r>
      <w:r w:rsidRPr="006C171D">
        <w:rPr>
          <w:bCs/>
          <w:sz w:val="24"/>
        </w:rPr>
        <w:t>）试剂瓶需有原厂标签，有标签破损、模糊或无标签的，需重贴危险废物标签；（</w:t>
      </w:r>
      <w:r w:rsidRPr="006C171D">
        <w:rPr>
          <w:bCs/>
          <w:sz w:val="24"/>
        </w:rPr>
        <w:t>3</w:t>
      </w:r>
      <w:r w:rsidRPr="006C171D">
        <w:rPr>
          <w:bCs/>
          <w:sz w:val="24"/>
        </w:rPr>
        <w:t>）填写</w:t>
      </w:r>
      <w:r w:rsidRPr="006C171D">
        <w:rPr>
          <w:bCs/>
          <w:sz w:val="24"/>
        </w:rPr>
        <w:t>“</w:t>
      </w:r>
      <w:r w:rsidRPr="006C171D">
        <w:rPr>
          <w:bCs/>
          <w:sz w:val="24"/>
        </w:rPr>
        <w:t>化学试剂报废清单</w:t>
      </w:r>
      <w:r w:rsidRPr="006C171D">
        <w:rPr>
          <w:bCs/>
          <w:sz w:val="24"/>
        </w:rPr>
        <w:t>”</w:t>
      </w:r>
      <w:r w:rsidRPr="006C171D">
        <w:rPr>
          <w:bCs/>
          <w:sz w:val="24"/>
        </w:rPr>
        <w:t>；（</w:t>
      </w:r>
      <w:r w:rsidRPr="006C171D">
        <w:rPr>
          <w:bCs/>
          <w:sz w:val="24"/>
        </w:rPr>
        <w:t>4</w:t>
      </w:r>
      <w:r w:rsidRPr="006C171D">
        <w:rPr>
          <w:bCs/>
          <w:sz w:val="24"/>
        </w:rPr>
        <w:t>）装箱，贴</w:t>
      </w:r>
      <w:r w:rsidRPr="006C171D">
        <w:rPr>
          <w:bCs/>
          <w:sz w:val="24"/>
        </w:rPr>
        <w:t>“</w:t>
      </w:r>
      <w:r w:rsidRPr="006C171D">
        <w:rPr>
          <w:bCs/>
          <w:sz w:val="24"/>
        </w:rPr>
        <w:t>化学试剂报废清单</w:t>
      </w:r>
      <w:r w:rsidRPr="006C171D">
        <w:rPr>
          <w:bCs/>
          <w:sz w:val="24"/>
        </w:rPr>
        <w:t>”</w:t>
      </w:r>
      <w:r w:rsidRPr="006C171D">
        <w:rPr>
          <w:bCs/>
          <w:sz w:val="24"/>
        </w:rPr>
        <w:t>；（</w:t>
      </w:r>
      <w:r w:rsidRPr="006C171D">
        <w:rPr>
          <w:bCs/>
          <w:sz w:val="24"/>
        </w:rPr>
        <w:t>5</w:t>
      </w:r>
      <w:r w:rsidRPr="006C171D">
        <w:rPr>
          <w:bCs/>
          <w:sz w:val="24"/>
        </w:rPr>
        <w:t>）</w:t>
      </w:r>
      <w:r w:rsidRPr="006C171D">
        <w:rPr>
          <w:bCs/>
          <w:color w:val="000000"/>
          <w:sz w:val="24"/>
        </w:rPr>
        <w:t>放</w:t>
      </w:r>
      <w:r w:rsidRPr="006C171D">
        <w:rPr>
          <w:rFonts w:hint="eastAsia"/>
          <w:bCs/>
          <w:color w:val="000000"/>
          <w:sz w:val="24"/>
        </w:rPr>
        <w:t>到</w:t>
      </w:r>
      <w:r w:rsidRPr="006C171D">
        <w:rPr>
          <w:rFonts w:hint="eastAsia"/>
          <w:b/>
          <w:bCs/>
          <w:color w:val="000000"/>
          <w:sz w:val="24"/>
        </w:rPr>
        <w:t>废瓶废液收集棚</w:t>
      </w:r>
      <w:r w:rsidRPr="006C171D">
        <w:rPr>
          <w:bCs/>
          <w:sz w:val="24"/>
        </w:rPr>
        <w:t>。</w:t>
      </w:r>
    </w:p>
    <w:p w:rsidR="0032367C" w:rsidRPr="006C171D" w:rsidRDefault="0032367C" w:rsidP="0032367C">
      <w:pPr>
        <w:numPr>
          <w:ilvl w:val="0"/>
          <w:numId w:val="1"/>
        </w:numPr>
        <w:spacing w:line="360" w:lineRule="auto"/>
        <w:rPr>
          <w:rFonts w:hint="eastAsia"/>
          <w:bCs/>
          <w:sz w:val="24"/>
        </w:rPr>
      </w:pPr>
      <w:r w:rsidRPr="006C171D">
        <w:rPr>
          <w:bCs/>
          <w:sz w:val="24"/>
        </w:rPr>
        <w:t>沾染</w:t>
      </w:r>
      <w:r w:rsidRPr="006C171D">
        <w:rPr>
          <w:rFonts w:hint="eastAsia"/>
          <w:bCs/>
          <w:sz w:val="24"/>
        </w:rPr>
        <w:t>危险废弃物</w:t>
      </w:r>
      <w:r w:rsidRPr="006C171D">
        <w:rPr>
          <w:bCs/>
          <w:sz w:val="24"/>
        </w:rPr>
        <w:t>的衣物口罩手套抹布等用</w:t>
      </w:r>
      <w:r>
        <w:rPr>
          <w:rFonts w:hint="eastAsia"/>
          <w:b/>
          <w:bCs/>
          <w:sz w:val="24"/>
        </w:rPr>
        <w:t>红</w:t>
      </w:r>
      <w:r w:rsidRPr="006C171D">
        <w:rPr>
          <w:rFonts w:hint="eastAsia"/>
          <w:b/>
          <w:bCs/>
          <w:sz w:val="24"/>
        </w:rPr>
        <w:t>色</w:t>
      </w:r>
      <w:r w:rsidRPr="006C171D">
        <w:rPr>
          <w:b/>
          <w:bCs/>
          <w:sz w:val="24"/>
        </w:rPr>
        <w:t>塑料袋</w:t>
      </w:r>
      <w:r w:rsidRPr="006C171D">
        <w:rPr>
          <w:bCs/>
          <w:sz w:val="24"/>
        </w:rPr>
        <w:t>装好，</w:t>
      </w:r>
      <w:r w:rsidRPr="006C171D">
        <w:rPr>
          <w:rFonts w:hint="eastAsia"/>
          <w:bCs/>
          <w:sz w:val="24"/>
        </w:rPr>
        <w:t>放入</w:t>
      </w:r>
      <w:r>
        <w:rPr>
          <w:rFonts w:hint="eastAsia"/>
          <w:b/>
          <w:bCs/>
          <w:sz w:val="24"/>
        </w:rPr>
        <w:t>红</w:t>
      </w:r>
      <w:r w:rsidRPr="006C171D">
        <w:rPr>
          <w:rFonts w:hint="eastAsia"/>
          <w:b/>
          <w:bCs/>
          <w:color w:val="000000"/>
          <w:sz w:val="24"/>
        </w:rPr>
        <w:t>色垃圾桶内</w:t>
      </w:r>
      <w:r w:rsidRPr="006C171D">
        <w:rPr>
          <w:bCs/>
          <w:sz w:val="24"/>
        </w:rPr>
        <w:t>。</w:t>
      </w:r>
    </w:p>
    <w:p w:rsidR="0032367C" w:rsidRPr="006C171D" w:rsidRDefault="0032367C" w:rsidP="0032367C">
      <w:pPr>
        <w:numPr>
          <w:ilvl w:val="0"/>
          <w:numId w:val="1"/>
        </w:numPr>
        <w:spacing w:line="360" w:lineRule="auto"/>
        <w:rPr>
          <w:rFonts w:hint="eastAsia"/>
          <w:bCs/>
          <w:sz w:val="24"/>
        </w:rPr>
      </w:pPr>
      <w:r w:rsidRPr="006C171D">
        <w:rPr>
          <w:bCs/>
          <w:sz w:val="24"/>
        </w:rPr>
        <w:t>注射器和注射针头</w:t>
      </w:r>
      <w:r w:rsidRPr="006C171D">
        <w:rPr>
          <w:rFonts w:hint="eastAsia"/>
          <w:bCs/>
          <w:sz w:val="24"/>
        </w:rPr>
        <w:t>需先用纸盒包裹，然后装入</w:t>
      </w:r>
      <w:r w:rsidRPr="006C171D">
        <w:rPr>
          <w:rFonts w:hint="eastAsia"/>
          <w:b/>
          <w:bCs/>
          <w:sz w:val="24"/>
        </w:rPr>
        <w:t>黄色</w:t>
      </w:r>
      <w:r w:rsidRPr="006C171D">
        <w:rPr>
          <w:b/>
          <w:bCs/>
          <w:sz w:val="24"/>
        </w:rPr>
        <w:t>塑料袋</w:t>
      </w:r>
      <w:r w:rsidRPr="006C171D">
        <w:rPr>
          <w:rFonts w:hint="eastAsia"/>
          <w:bCs/>
          <w:sz w:val="24"/>
        </w:rPr>
        <w:t>，放入</w:t>
      </w:r>
      <w:r w:rsidRPr="006C171D">
        <w:rPr>
          <w:rFonts w:hint="eastAsia"/>
          <w:b/>
          <w:bCs/>
          <w:sz w:val="24"/>
        </w:rPr>
        <w:t>黄</w:t>
      </w:r>
      <w:r w:rsidRPr="006C171D">
        <w:rPr>
          <w:rFonts w:hint="eastAsia"/>
          <w:b/>
          <w:bCs/>
          <w:color w:val="000000"/>
          <w:sz w:val="24"/>
        </w:rPr>
        <w:t>色垃圾桶内</w:t>
      </w:r>
      <w:r w:rsidRPr="006C171D">
        <w:rPr>
          <w:bCs/>
          <w:sz w:val="24"/>
        </w:rPr>
        <w:t>。</w:t>
      </w:r>
    </w:p>
    <w:p w:rsidR="0032367C" w:rsidRPr="006C171D" w:rsidRDefault="0032367C" w:rsidP="0032367C">
      <w:pPr>
        <w:numPr>
          <w:ilvl w:val="0"/>
          <w:numId w:val="1"/>
        </w:numPr>
        <w:spacing w:line="360" w:lineRule="auto"/>
        <w:rPr>
          <w:rFonts w:hint="eastAsia"/>
          <w:bCs/>
          <w:sz w:val="24"/>
        </w:rPr>
      </w:pPr>
      <w:r w:rsidRPr="006C171D">
        <w:rPr>
          <w:rFonts w:hint="eastAsia"/>
          <w:bCs/>
          <w:sz w:val="24"/>
        </w:rPr>
        <w:t>动物实验尸体或废弃物，用</w:t>
      </w:r>
      <w:r w:rsidRPr="006C171D">
        <w:rPr>
          <w:rFonts w:hint="eastAsia"/>
          <w:b/>
          <w:bCs/>
          <w:sz w:val="24"/>
        </w:rPr>
        <w:t>黑色</w:t>
      </w:r>
      <w:r w:rsidRPr="006C171D">
        <w:rPr>
          <w:b/>
          <w:bCs/>
          <w:sz w:val="24"/>
        </w:rPr>
        <w:t>塑料袋</w:t>
      </w:r>
      <w:r w:rsidRPr="006C171D">
        <w:rPr>
          <w:rFonts w:hint="eastAsia"/>
          <w:bCs/>
          <w:sz w:val="24"/>
        </w:rPr>
        <w:t>装好、密封，放到</w:t>
      </w:r>
      <w:r w:rsidRPr="006C171D">
        <w:rPr>
          <w:rFonts w:hint="eastAsia"/>
          <w:b/>
          <w:bCs/>
          <w:color w:val="000000"/>
          <w:sz w:val="24"/>
        </w:rPr>
        <w:t>三楼西北角</w:t>
      </w:r>
      <w:r w:rsidRPr="006C171D">
        <w:rPr>
          <w:rFonts w:hint="eastAsia"/>
          <w:bCs/>
          <w:sz w:val="24"/>
        </w:rPr>
        <w:t>的冰柜中存放。学院统一送芳村焚烧中心处理。</w:t>
      </w:r>
    </w:p>
    <w:p w:rsidR="0032367C" w:rsidRPr="006C171D" w:rsidRDefault="0032367C" w:rsidP="0032367C">
      <w:pPr>
        <w:numPr>
          <w:ilvl w:val="0"/>
          <w:numId w:val="1"/>
        </w:numPr>
        <w:spacing w:line="360" w:lineRule="auto"/>
        <w:rPr>
          <w:rFonts w:hint="eastAsia"/>
          <w:bCs/>
          <w:sz w:val="24"/>
        </w:rPr>
      </w:pPr>
      <w:r w:rsidRPr="006C171D">
        <w:rPr>
          <w:rFonts w:hint="eastAsia"/>
          <w:bCs/>
          <w:sz w:val="24"/>
        </w:rPr>
        <w:t>一般垃圾，用</w:t>
      </w:r>
      <w:r w:rsidRPr="006C171D">
        <w:rPr>
          <w:rFonts w:hint="eastAsia"/>
          <w:b/>
          <w:bCs/>
          <w:sz w:val="24"/>
        </w:rPr>
        <w:t>绿色</w:t>
      </w:r>
      <w:r w:rsidRPr="006C171D">
        <w:rPr>
          <w:b/>
          <w:bCs/>
          <w:sz w:val="24"/>
        </w:rPr>
        <w:t>塑料袋</w:t>
      </w:r>
      <w:r w:rsidRPr="006C171D">
        <w:rPr>
          <w:rFonts w:hint="eastAsia"/>
          <w:bCs/>
          <w:sz w:val="24"/>
        </w:rPr>
        <w:t>装好、密封，放入</w:t>
      </w:r>
      <w:r w:rsidRPr="006C171D">
        <w:rPr>
          <w:rFonts w:hint="eastAsia"/>
          <w:b/>
          <w:bCs/>
          <w:sz w:val="24"/>
        </w:rPr>
        <w:t>绿色塑料桶内。</w:t>
      </w:r>
    </w:p>
    <w:p w:rsidR="0032367C" w:rsidRPr="006C171D" w:rsidRDefault="0032367C" w:rsidP="0032367C">
      <w:pPr>
        <w:numPr>
          <w:ilvl w:val="0"/>
          <w:numId w:val="1"/>
        </w:numPr>
        <w:spacing w:line="360" w:lineRule="auto"/>
        <w:rPr>
          <w:bCs/>
          <w:sz w:val="24"/>
        </w:rPr>
      </w:pPr>
      <w:r w:rsidRPr="006C171D">
        <w:rPr>
          <w:rFonts w:hint="eastAsia"/>
          <w:bCs/>
          <w:sz w:val="24"/>
        </w:rPr>
        <w:t>请各实验室按要求处理实验废弃物，如有违反或造成安全事故，按相关规定处理。</w:t>
      </w:r>
    </w:p>
    <w:p w:rsidR="0032367C" w:rsidRPr="006C171D" w:rsidRDefault="0032367C" w:rsidP="0032367C">
      <w:pPr>
        <w:spacing w:line="360" w:lineRule="auto"/>
        <w:rPr>
          <w:rFonts w:hAnsi="宋体" w:hint="eastAsia"/>
          <w:bCs/>
          <w:sz w:val="24"/>
        </w:rPr>
      </w:pPr>
    </w:p>
    <w:p w:rsidR="0032367C" w:rsidRPr="006C171D" w:rsidRDefault="0032367C" w:rsidP="0032367C">
      <w:pPr>
        <w:spacing w:line="360" w:lineRule="auto"/>
        <w:jc w:val="right"/>
        <w:rPr>
          <w:rFonts w:hAnsi="宋体" w:hint="eastAsia"/>
          <w:bCs/>
          <w:sz w:val="24"/>
        </w:rPr>
      </w:pPr>
      <w:r w:rsidRPr="006C171D">
        <w:rPr>
          <w:rFonts w:hAnsi="宋体" w:hint="eastAsia"/>
          <w:bCs/>
          <w:sz w:val="24"/>
        </w:rPr>
        <w:t>华南师范大学生命科学学院</w:t>
      </w:r>
    </w:p>
    <w:p w:rsidR="00E01485" w:rsidRDefault="0032367C" w:rsidP="0032367C">
      <w:pPr>
        <w:jc w:val="right"/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9"/>
          <w:attr w:name="Year" w:val="2016"/>
        </w:smartTagPr>
        <w:r w:rsidRPr="006C171D">
          <w:rPr>
            <w:rFonts w:hAnsi="宋体"/>
            <w:bCs/>
            <w:sz w:val="24"/>
          </w:rPr>
          <w:t>2016-9-26</w:t>
        </w:r>
      </w:smartTag>
      <w:bookmarkStart w:id="0" w:name="_GoBack"/>
      <w:bookmarkEnd w:id="0"/>
    </w:p>
    <w:sectPr w:rsidR="00E01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D3A"/>
    <w:multiLevelType w:val="hybridMultilevel"/>
    <w:tmpl w:val="32682C86"/>
    <w:lvl w:ilvl="0" w:tplc="1AC44584">
      <w:start w:val="1"/>
      <w:numFmt w:val="decimal"/>
      <w:lvlText w:val="%1、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7C"/>
    <w:rsid w:val="0032367C"/>
    <w:rsid w:val="00E0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keylab08</dc:creator>
  <cp:lastModifiedBy>keylab08</cp:lastModifiedBy>
  <cp:revision>1</cp:revision>
  <dcterms:created xsi:type="dcterms:W3CDTF">2017-09-11T02:24:00Z</dcterms:created>
  <dcterms:modified xsi:type="dcterms:W3CDTF">2017-09-11T02:25:00Z</dcterms:modified>
</cp:coreProperties>
</file>