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34F5D" w14:textId="77777777" w:rsidR="002C7DDD" w:rsidRDefault="00A02B2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cs="黑体"/>
          <w:b/>
          <w:bCs/>
          <w:sz w:val="36"/>
          <w:szCs w:val="36"/>
        </w:rPr>
        <w:t>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学生先进班集体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推荐名单公示</w:t>
      </w:r>
    </w:p>
    <w:p w14:paraId="138F65A2" w14:textId="77777777" w:rsidR="002C7DDD" w:rsidRDefault="002C7DD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38EDF6B2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全体师生：</w:t>
      </w:r>
    </w:p>
    <w:p w14:paraId="750E368C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根据学校《关于评选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2026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年学生先进班集体的通知》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华师</w:t>
      </w:r>
      <w:proofErr w:type="gramStart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学工资字</w:t>
      </w:r>
      <w:proofErr w:type="gramEnd"/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〔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2026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〕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要求，经班级申报，资格审核，学院评审，拟推荐以下三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个班级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参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与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学校先进班集体示范班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和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先进班集体新秀班评选，现予以公示。</w:t>
      </w:r>
    </w:p>
    <w:tbl>
      <w:tblPr>
        <w:tblStyle w:val="a9"/>
        <w:tblW w:w="4998" w:type="pct"/>
        <w:tblLook w:val="04A0" w:firstRow="1" w:lastRow="0" w:firstColumn="1" w:lastColumn="0" w:noHBand="0" w:noVBand="1"/>
      </w:tblPr>
      <w:tblGrid>
        <w:gridCol w:w="862"/>
        <w:gridCol w:w="5016"/>
        <w:gridCol w:w="2641"/>
      </w:tblGrid>
      <w:tr w:rsidR="002C7DDD" w14:paraId="11120EB4" w14:textId="77777777">
        <w:trPr>
          <w:trHeight w:val="680"/>
        </w:trPr>
        <w:tc>
          <w:tcPr>
            <w:tcW w:w="506" w:type="pct"/>
            <w:vAlign w:val="center"/>
          </w:tcPr>
          <w:p w14:paraId="75B6AC8F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3" w:type="pct"/>
            <w:vAlign w:val="center"/>
          </w:tcPr>
          <w:p w14:paraId="5B561936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1549" w:type="pct"/>
            <w:vAlign w:val="center"/>
          </w:tcPr>
          <w:p w14:paraId="616C1520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2C7DDD" w14:paraId="2C7CBCED" w14:textId="77777777">
        <w:trPr>
          <w:trHeight w:val="680"/>
        </w:trPr>
        <w:tc>
          <w:tcPr>
            <w:tcW w:w="506" w:type="pct"/>
            <w:vAlign w:val="center"/>
          </w:tcPr>
          <w:p w14:paraId="2EBC5E3A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43" w:type="pct"/>
            <w:vAlign w:val="center"/>
          </w:tcPr>
          <w:p w14:paraId="7E71E78A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级生物科学（师范）一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549" w:type="pct"/>
            <w:vAlign w:val="center"/>
          </w:tcPr>
          <w:p w14:paraId="72CC8E51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先进班集体示范班</w:t>
            </w:r>
          </w:p>
        </w:tc>
      </w:tr>
      <w:tr w:rsidR="002C7DDD" w14:paraId="13D6BB00" w14:textId="77777777">
        <w:trPr>
          <w:trHeight w:val="680"/>
        </w:trPr>
        <w:tc>
          <w:tcPr>
            <w:tcW w:w="506" w:type="pct"/>
            <w:vAlign w:val="center"/>
          </w:tcPr>
          <w:p w14:paraId="06EACD6D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43" w:type="pct"/>
            <w:vAlign w:val="center"/>
          </w:tcPr>
          <w:p w14:paraId="54531EF0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级生物科学（师范）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长基班</w:t>
            </w:r>
            <w:proofErr w:type="gramEnd"/>
          </w:p>
        </w:tc>
        <w:tc>
          <w:tcPr>
            <w:tcW w:w="1549" w:type="pct"/>
            <w:vAlign w:val="center"/>
          </w:tcPr>
          <w:p w14:paraId="033AD6B8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先进班集体示范班</w:t>
            </w:r>
          </w:p>
        </w:tc>
      </w:tr>
      <w:tr w:rsidR="002C7DDD" w14:paraId="58F8292D" w14:textId="77777777">
        <w:trPr>
          <w:trHeight w:val="680"/>
        </w:trPr>
        <w:tc>
          <w:tcPr>
            <w:tcW w:w="506" w:type="pct"/>
            <w:vAlign w:val="center"/>
          </w:tcPr>
          <w:p w14:paraId="5F2AF72A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43" w:type="pct"/>
            <w:vAlign w:val="center"/>
          </w:tcPr>
          <w:p w14:paraId="4BCA8C2D" w14:textId="0A3A91F6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25</w:t>
            </w:r>
            <w:r w:rsidR="00DF7E7E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级生物科学（师范）二班</w:t>
            </w:r>
          </w:p>
        </w:tc>
        <w:tc>
          <w:tcPr>
            <w:tcW w:w="1549" w:type="pct"/>
            <w:vAlign w:val="center"/>
          </w:tcPr>
          <w:p w14:paraId="347072FD" w14:textId="77777777" w:rsidR="002C7DDD" w:rsidRDefault="00A02B2A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先进班集体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新秀班</w:t>
            </w:r>
          </w:p>
        </w:tc>
      </w:tr>
    </w:tbl>
    <w:p w14:paraId="54F36B86" w14:textId="77777777" w:rsidR="002C7DDD" w:rsidRDefault="002C7DD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0A8B5A59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公示期自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日至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日，广大师生如有异议，请向学院评审工作小组反映，逾期不予受理。反映情况必须使用真实姓名，不受理匿名邮件、信件和电话。</w:t>
      </w:r>
    </w:p>
    <w:p w14:paraId="69773532" w14:textId="77777777" w:rsidR="002C7DDD" w:rsidRDefault="002C7DD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bookmarkStart w:id="0" w:name="_GoBack"/>
      <w:bookmarkEnd w:id="0"/>
    </w:p>
    <w:p w14:paraId="6139D340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联系人：柯老师</w:t>
      </w:r>
    </w:p>
    <w:p w14:paraId="247F2252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5217905</w:t>
      </w:r>
    </w:p>
    <w:p w14:paraId="20F8AE67" w14:textId="77777777" w:rsidR="002C7DDD" w:rsidRDefault="002C7DD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6631F86C" w14:textId="77777777" w:rsidR="002C7DDD" w:rsidRDefault="002C7DD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0F8E187F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生命科学学院学生工作办公室</w:t>
      </w:r>
    </w:p>
    <w:p w14:paraId="12EFFAB8" w14:textId="77777777" w:rsidR="002C7DDD" w:rsidRDefault="00A02B2A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           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</w:t>
      </w:r>
    </w:p>
    <w:sectPr w:rsidR="002C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jY4ODVhYmI2NTM5ZDcyMWFmYjE1M2NlYzM5NGQifQ=="/>
  </w:docVars>
  <w:rsids>
    <w:rsidRoot w:val="00F0348D"/>
    <w:rsid w:val="002C7DDD"/>
    <w:rsid w:val="006F2A64"/>
    <w:rsid w:val="00A02B2A"/>
    <w:rsid w:val="00C104A9"/>
    <w:rsid w:val="00DC299C"/>
    <w:rsid w:val="00DF7E7E"/>
    <w:rsid w:val="00F0348D"/>
    <w:rsid w:val="015E613E"/>
    <w:rsid w:val="01A67D86"/>
    <w:rsid w:val="01AC1704"/>
    <w:rsid w:val="05BA349A"/>
    <w:rsid w:val="06D57890"/>
    <w:rsid w:val="17712C85"/>
    <w:rsid w:val="26DC31AC"/>
    <w:rsid w:val="277D2A9B"/>
    <w:rsid w:val="2C8D5D2D"/>
    <w:rsid w:val="3A7601BF"/>
    <w:rsid w:val="3D197F92"/>
    <w:rsid w:val="40634DD5"/>
    <w:rsid w:val="52AF2363"/>
    <w:rsid w:val="57F71A4D"/>
    <w:rsid w:val="5B00550F"/>
    <w:rsid w:val="69D1611F"/>
    <w:rsid w:val="6F9A5C16"/>
    <w:rsid w:val="7630676D"/>
    <w:rsid w:val="76F72DE1"/>
    <w:rsid w:val="7B7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BDAA8"/>
  <w15:docId w15:val="{948CE196-21F3-40A5-BE07-28A11F9B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autoRedefine/>
    <w:qFormat/>
    <w:pPr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103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qyn</dc:creator>
  <cp:lastModifiedBy>Keyt</cp:lastModifiedBy>
  <cp:revision>4</cp:revision>
  <dcterms:created xsi:type="dcterms:W3CDTF">2024-05-23T08:56:00Z</dcterms:created>
  <dcterms:modified xsi:type="dcterms:W3CDTF">2026-04-10T08:39:00Z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EDFCDC8AA96F47E68C92F78FE4E50B16_13</vt:lpwstr>
  </property>
  <property fmtid="{D5CDD505-2E9C-101B-9397-08002B2CF9AE}" pid="4" name="KSOTemplateDocerSaveRecord">
    <vt:lpwstr>eyJoZGlkIjoiZDBkNjY4ODVhYmI2NTM5ZDcyMWFmYjE1M2NlYzM5NGQiLCJ1c2VySWQiOiIxNjg3MTQ4NTYyIn0=</vt:lpwstr>
  </property>
</Properties>
</file>