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BDB66">
      <w:pPr>
        <w:adjustRightInd w:val="0"/>
        <w:spacing w:before="100" w:after="100" w:line="240" w:lineRule="auto"/>
        <w:jc w:val="center"/>
        <w:outlineLvl w:val="9"/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6"/>
          <w:szCs w:val="36"/>
          <w:highlight w:val="none"/>
          <w:vertAlign w:val="baseline"/>
          <w:lang w:bidi="ar-SA"/>
        </w:rPr>
        <w:t>2025-2026学年春季学期新增认定成功困难学生本科生国家助学金公示</w:t>
      </w:r>
    </w:p>
    <w:p w14:paraId="3D55FE60">
      <w:pPr>
        <w:adjustRightInd w:val="0"/>
        <w:spacing w:before="100" w:after="100" w:line="300" w:lineRule="auto"/>
        <w:jc w:val="both"/>
        <w:rPr>
          <w:rFonts w:ascii="仿宋" w:eastAsia="仿宋"/>
          <w:sz w:val="28"/>
          <w:szCs w:val="28"/>
        </w:rPr>
      </w:pP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bidi="ar-SA"/>
        </w:rPr>
        <w:t>全体师生：</w:t>
      </w:r>
    </w:p>
    <w:p w14:paraId="A628D5EB">
      <w:pPr>
        <w:adjustRightInd w:val="0"/>
        <w:spacing w:before="100" w:after="100" w:line="300" w:lineRule="auto"/>
        <w:ind w:firstLine="560" w:firstLineChars="200"/>
        <w:jc w:val="both"/>
        <w:rPr>
          <w:rFonts w:ascii="仿宋" w:eastAsia="仿宋"/>
          <w:sz w:val="32"/>
          <w:szCs w:val="32"/>
        </w:rPr>
      </w:pP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bidi="ar-SA"/>
        </w:rPr>
        <w:t>根据学校《关于评选2025-2026学年春季学期新增认定成功困难学生校内资助（本科生国家助学金）的通知》要求，经学生申请，学院评审，推荐赵明杰等3名同学获得本科生国家助学金，现将推荐学生名单进行公示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bidi="ar-SA"/>
        </w:rPr>
        <w:t>。</w:t>
      </w:r>
      <w:bookmarkStart w:id="0" w:name="_GoBack"/>
      <w:bookmarkEnd w:id="0"/>
    </w:p>
    <w:tbl>
      <w:tblPr>
        <w:tblStyle w:val="4"/>
        <w:tblW w:w="85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76"/>
        <w:gridCol w:w="1313"/>
        <w:gridCol w:w="1388"/>
        <w:gridCol w:w="1882"/>
        <w:gridCol w:w="1171"/>
        <w:gridCol w:w="1185"/>
      </w:tblGrid>
      <w:tr w14:paraId="094CC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08BEBD0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35CA691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年级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3CE6E03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学生姓名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1A338CD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7099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D1F3112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助学金档次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3E0C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补助金额
（元）</w:t>
            </w:r>
          </w:p>
        </w:tc>
      </w:tr>
      <w:tr w14:paraId="3601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AC2C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FC41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2024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2A54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赵明杰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34D299D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生物科学（师范）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A1DF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202425216642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061BDCC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一档助学金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20950FC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1400</w:t>
            </w:r>
          </w:p>
        </w:tc>
      </w:tr>
      <w:tr w14:paraId="604F6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A9BB22A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FD87C64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2024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123A1C9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刘新鸽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140A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生物科学（师范）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3612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202425216640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4254E62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二档助学金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B247750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1900</w:t>
            </w:r>
          </w:p>
        </w:tc>
      </w:tr>
      <w:tr w14:paraId="3EEC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D12CFBA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35D1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27A5119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毛雅轩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93DE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生物工程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71D6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20252532032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0BECEBF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三档助学金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EC0975A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2500</w:t>
            </w:r>
          </w:p>
        </w:tc>
      </w:tr>
    </w:tbl>
    <w:p w14:paraId="3AFA8CE6">
      <w:pPr>
        <w:adjustRightInd w:val="0"/>
        <w:spacing w:before="100" w:after="100" w:line="300" w:lineRule="auto"/>
        <w:ind w:firstLine="560" w:firstLineChars="200"/>
        <w:jc w:val="both"/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bidi="ar-SA"/>
        </w:rPr>
      </w:pP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bidi="ar-SA"/>
        </w:rPr>
        <w:t>公示期为 3 个工作日（4月27日至4月29日），广大师生如有异议，请向学院评审工作小组反映，逾期不予受理。反映情况必须使用真实姓名，不受理匿名邮件、信件和电话。</w:t>
      </w:r>
    </w:p>
    <w:p w14:paraId="BD10719D">
      <w:pPr>
        <w:adjustRightInd w:val="0"/>
        <w:spacing w:before="100" w:after="100" w:line="300" w:lineRule="auto"/>
        <w:ind w:firstLine="560" w:firstLineChars="200"/>
        <w:jc w:val="both"/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bidi="ar-SA"/>
        </w:rPr>
      </w:pP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bidi="ar-SA"/>
        </w:rPr>
        <w:t>联系电话：85217905</w:t>
      </w:r>
    </w:p>
    <w:p w14:paraId="967785FB">
      <w:pPr>
        <w:adjustRightInd w:val="0"/>
        <w:spacing w:before="100" w:after="100" w:line="300" w:lineRule="auto"/>
        <w:ind w:firstLine="560" w:firstLineChars="200"/>
        <w:jc w:val="both"/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bidi="ar-SA"/>
        </w:rPr>
      </w:pP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bidi="ar-SA"/>
        </w:rPr>
        <w:t>办公地点：生科院 120 辅导员办公室</w:t>
      </w:r>
    </w:p>
    <w:p w14:paraId="5D87009B">
      <w:pPr>
        <w:adjustRightInd w:val="0"/>
        <w:spacing w:before="100" w:after="100" w:line="300" w:lineRule="auto"/>
        <w:ind w:firstLine="560" w:firstLineChars="200"/>
        <w:jc w:val="both"/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bidi="ar-SA"/>
        </w:rPr>
      </w:pPr>
    </w:p>
    <w:p w14:paraId="220D02AF">
      <w:pPr>
        <w:adjustRightInd w:val="0"/>
        <w:spacing w:before="100" w:after="100" w:line="300" w:lineRule="auto"/>
        <w:ind w:firstLine="560" w:firstLineChars="200"/>
        <w:jc w:val="right"/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bidi="ar-SA"/>
        </w:rPr>
      </w:pP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en-US" w:bidi="ar-SA"/>
        </w:rPr>
        <w:t>生命科学学院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  <w:t>学生工作办公室</w:t>
      </w:r>
    </w:p>
    <w:p w14:paraId="FA0CB83D">
      <w:pPr>
        <w:spacing w:line="240" w:lineRule="auto"/>
        <w:jc w:val="center"/>
        <w:rPr>
          <w:sz w:val="28"/>
          <w:szCs w:val="28"/>
        </w:rPr>
      </w:pPr>
      <w:r>
        <w:rPr>
          <w:rFonts w:hint="eastAsia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-9"/>
          <w:kern w:val="0"/>
          <w:sz w:val="28"/>
          <w:szCs w:val="28"/>
          <w:highlight w:val="none"/>
          <w:vertAlign w:val="baseline"/>
          <w:lang w:val="en-US" w:eastAsia="zh-CN" w:bidi="ar-SA"/>
        </w:rPr>
        <w:t xml:space="preserve">                             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-9"/>
          <w:kern w:val="0"/>
          <w:sz w:val="28"/>
          <w:szCs w:val="28"/>
          <w:highlight w:val="none"/>
          <w:vertAlign w:val="baseline"/>
          <w:lang w:val="en-US" w:eastAsia="en-US" w:bidi="ar-SA"/>
        </w:rPr>
        <w:t>202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-9"/>
          <w:kern w:val="0"/>
          <w:sz w:val="28"/>
          <w:szCs w:val="28"/>
          <w:highlight w:val="none"/>
          <w:vertAlign w:val="baseline"/>
          <w:lang w:val="en-US" w:eastAsia="zh-CN" w:bidi="ar-SA"/>
        </w:rPr>
        <w:t>6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-9"/>
          <w:kern w:val="0"/>
          <w:sz w:val="28"/>
          <w:szCs w:val="28"/>
          <w:highlight w:val="none"/>
          <w:vertAlign w:val="baseline"/>
          <w:lang w:val="en-US" w:eastAsia="en-US" w:bidi="ar-SA"/>
        </w:rPr>
        <w:t xml:space="preserve"> 年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-15"/>
          <w:kern w:val="0"/>
          <w:sz w:val="28"/>
          <w:szCs w:val="28"/>
          <w:highlight w:val="none"/>
          <w:vertAlign w:val="baseline"/>
          <w:lang w:val="en-US" w:eastAsia="en-US" w:bidi="ar-SA"/>
        </w:rPr>
        <w:t xml:space="preserve"> 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-9"/>
          <w:kern w:val="0"/>
          <w:sz w:val="28"/>
          <w:szCs w:val="28"/>
          <w:highlight w:val="none"/>
          <w:vertAlign w:val="baseline"/>
          <w:lang w:val="en-US" w:eastAsia="zh-CN" w:bidi="ar-SA"/>
        </w:rPr>
        <w:t>4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-9"/>
          <w:kern w:val="0"/>
          <w:sz w:val="28"/>
          <w:szCs w:val="28"/>
          <w:highlight w:val="none"/>
          <w:vertAlign w:val="baseline"/>
          <w:lang w:val="en-US" w:eastAsia="en-US" w:bidi="ar-SA"/>
        </w:rPr>
        <w:t xml:space="preserve"> 月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-42"/>
          <w:kern w:val="0"/>
          <w:sz w:val="28"/>
          <w:szCs w:val="28"/>
          <w:highlight w:val="none"/>
          <w:vertAlign w:val="baseline"/>
          <w:lang w:val="en-US" w:eastAsia="en-US" w:bidi="ar-SA"/>
        </w:rPr>
        <w:t xml:space="preserve"> 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-42"/>
          <w:kern w:val="0"/>
          <w:sz w:val="28"/>
          <w:szCs w:val="28"/>
          <w:highlight w:val="none"/>
          <w:vertAlign w:val="baseline"/>
          <w:lang w:val="en-US" w:eastAsia="zh-CN" w:bidi="ar-SA"/>
        </w:rPr>
        <w:t>27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38"/>
          <w:kern w:val="0"/>
          <w:sz w:val="28"/>
          <w:szCs w:val="28"/>
          <w:highlight w:val="none"/>
          <w:vertAlign w:val="baseline"/>
          <w:lang w:val="en-US" w:eastAsia="en-US" w:bidi="ar-SA"/>
        </w:rPr>
        <w:t xml:space="preserve"> </w:t>
      </w:r>
      <w:r>
        <w:rPr>
          <w:rFonts w:hint="default" w:ascii="仿宋" w:hAnsi="Times New Roman" w:eastAsia="仿宋" w:cs="Times New Roman"/>
          <w:b w:val="0"/>
          <w:bCs w:val="0"/>
          <w:i w:val="0"/>
          <w:iCs w:val="0"/>
          <w:snapToGrid w:val="0"/>
          <w:color w:val="000000"/>
          <w:spacing w:val="-9"/>
          <w:kern w:val="0"/>
          <w:sz w:val="28"/>
          <w:szCs w:val="28"/>
          <w:highlight w:val="none"/>
          <w:vertAlign w:val="baseline"/>
          <w:lang w:val="en-US" w:eastAsia="en-US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BD043CD"/>
    <w:rsid w:val="61E55343"/>
    <w:rsid w:val="65543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left="0" w:right="0"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Title"/>
    <w:qFormat/>
    <w:uiPriority w:val="0"/>
    <w:pPr>
      <w:widowControl w:val="0"/>
      <w:adjustRightInd w:val="0"/>
      <w:spacing w:before="100" w:after="100" w:line="240" w:lineRule="auto"/>
      <w:ind w:left="0" w:right="0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339</Words>
  <Characters>428</Characters>
  <Paragraphs>45</Paragraphs>
  <TotalTime>2</TotalTime>
  <ScaleCrop>false</ScaleCrop>
  <LinksUpToDate>false</LinksUpToDate>
  <CharactersWithSpaces>437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2026-04-27T01:39:00Z</dcterms:created>
  <dc:creator>TGR-W10</dc:creator>
  <cp:lastModifiedBy>柯雅婷</cp:lastModifiedBy>
  <dcterms:modified xsi:type="dcterms:W3CDTF">2026-04-27T02:27:44Z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32CFDADE0B974AD8B6C4E2A3AD3F9579_13</vt:lpwstr>
  </property>
  <property fmtid="{D5CDD505-2E9C-101B-9397-08002B2CF9AE}" pid="3" name="KSOTemplateDocerSaveRecord">
    <vt:lpwstr>eyJoZGlkIjoiZDBkNjY4ODVhYmI2NTM5ZDcyMWFmYjE1M2NlYzM5NGQiLCJ1c2VySWQiOiIxNjg3MTQ4NTYyIn0=</vt:lpwstr>
  </property>
  <property fmtid="{D5CDD505-2E9C-101B-9397-08002B2CF9AE}" pid="4" name="KSOProductBuildVer">
    <vt:lpwstr>2052-12.1.0.24034</vt:lpwstr>
  </property>
</Properties>
</file>