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rPr>
          <w:rFonts w:hint="eastAsia"/>
          <w:sz w:val="44"/>
          <w:szCs w:val="44"/>
        </w:rPr>
        <w:t>人教版新教材</w:t>
      </w:r>
      <w:r>
        <w:rPr>
          <w:sz w:val="44"/>
          <w:szCs w:val="44"/>
        </w:rPr>
        <w:t>Module Three Unit Four</w:t>
      </w:r>
      <w:r>
        <w:rPr>
          <w:rFonts w:hint="eastAsia"/>
          <w:sz w:val="44"/>
          <w:szCs w:val="44"/>
        </w:rPr>
        <w:t xml:space="preserve"> </w:t>
      </w:r>
      <w:r>
        <w:rPr>
          <w:sz w:val="44"/>
          <w:szCs w:val="44"/>
        </w:rPr>
        <w:t>Space exploration</w:t>
      </w:r>
      <w:r>
        <w:rPr>
          <w:rFonts w:hint="eastAsia"/>
          <w:sz w:val="44"/>
          <w:szCs w:val="44"/>
        </w:rPr>
        <w:t xml:space="preserve"> Reading and Thinking</w:t>
      </w:r>
      <w:r>
        <w:t xml:space="preserve">  </w:t>
      </w:r>
    </w:p>
    <w:p>
      <w:pPr>
        <w:pStyle w:val="5"/>
        <w:spacing w:before="0" w:beforeAutospacing="0" w:after="0" w:afterAutospacing="0"/>
        <w:ind w:firstLine="1606"/>
        <w:rPr>
          <w:rFonts w:ascii="Times New Roman" w:hAnsi="Times New Roman" w:eastAsia="楷体" w:cs="Times New Roman"/>
          <w:b/>
          <w:bCs/>
          <w:i/>
          <w:iCs/>
          <w:kern w:val="24"/>
          <w:sz w:val="44"/>
          <w:szCs w:val="44"/>
        </w:rPr>
      </w:pPr>
      <w:r>
        <w:rPr>
          <w:rFonts w:ascii="Times New Roman" w:hAnsi="Times New Roman" w:eastAsia="楷体" w:cs="Times New Roman"/>
          <w:b/>
          <w:bCs/>
          <w:i/>
          <w:iCs/>
          <w:kern w:val="24"/>
          <w:sz w:val="44"/>
          <w:szCs w:val="44"/>
        </w:rPr>
        <w:t>Space: The Final Frontier</w:t>
      </w:r>
    </w:p>
    <w:p>
      <w:pPr>
        <w:jc w:val="center"/>
        <w:rPr>
          <w:rFonts w:asciiTheme="minorEastAsia" w:hAnsiTheme="minorEastAsia"/>
          <w:sz w:val="24"/>
          <w:szCs w:val="24"/>
        </w:rPr>
      </w:pPr>
      <w:bookmarkStart w:id="0" w:name="_Hlk72395372"/>
      <w:r>
        <w:rPr>
          <w:rFonts w:hint="eastAsia" w:asciiTheme="minorEastAsia" w:hAnsiTheme="minorEastAsia"/>
          <w:sz w:val="24"/>
          <w:szCs w:val="24"/>
        </w:rPr>
        <w:t xml:space="preserve">李晓君 东莞市第一中学 英语 </w:t>
      </w:r>
    </w:p>
    <w:p>
      <w:pPr>
        <w:jc w:val="center"/>
        <w:rPr>
          <w:rFonts w:ascii="Times New Roman" w:hAnsi="Times New Roman" w:cs="Times New Roman"/>
          <w:sz w:val="24"/>
          <w:szCs w:val="24"/>
        </w:rPr>
      </w:pPr>
      <w:r>
        <w:rPr>
          <w:rFonts w:hint="eastAsia" w:ascii="华文仿宋" w:hAnsi="华文仿宋" w:eastAsia="华文仿宋"/>
          <w:sz w:val="24"/>
          <w:szCs w:val="24"/>
        </w:rPr>
        <w:t xml:space="preserve"> </w:t>
      </w:r>
      <w:r>
        <w:rPr>
          <w:rFonts w:ascii="华文仿宋" w:hAnsi="华文仿宋" w:eastAsia="华文仿宋"/>
          <w:sz w:val="24"/>
          <w:szCs w:val="24"/>
        </w:rPr>
        <w:t xml:space="preserve"> </w:t>
      </w:r>
      <w:bookmarkEnd w:id="0"/>
      <w:bookmarkStart w:id="1" w:name="_GoBack"/>
      <w:bookmarkEnd w:id="1"/>
    </w:p>
    <w:p>
      <w:pPr>
        <w:rPr>
          <w:rFonts w:ascii="黑体" w:hAnsi="黑体" w:eastAsia="黑体"/>
          <w:sz w:val="28"/>
          <w:szCs w:val="28"/>
        </w:rPr>
      </w:pPr>
      <w:r>
        <w:rPr>
          <w:rFonts w:hint="eastAsia" w:ascii="黑体" w:hAnsi="黑体" w:eastAsia="黑体"/>
          <w:sz w:val="28"/>
          <w:szCs w:val="28"/>
        </w:rPr>
        <w:t>一、案例简介</w:t>
      </w:r>
    </w:p>
    <w:p>
      <w:pPr>
        <w:ind w:firstLine="420"/>
        <w:rPr>
          <w:rFonts w:ascii="宋体" w:hAnsi="宋体" w:eastAsia="宋体"/>
          <w:sz w:val="24"/>
          <w:szCs w:val="24"/>
        </w:rPr>
      </w:pPr>
      <w:r>
        <w:rPr>
          <w:rFonts w:hint="eastAsia" w:ascii="宋体" w:hAnsi="宋体" w:eastAsia="宋体"/>
          <w:sz w:val="24"/>
          <w:szCs w:val="24"/>
        </w:rPr>
        <w:t>本课例基于高中英语新课标学科素养及六要素整合的理念，一方面引导学生掌握不同的阅读方法，通过预测、略读、问题链、关键词等要素对文本进行深度解读。另一方面通过多模态教学模式引导学生辨析文本中所传递的丰富信息、思想、情感和观点，并能评判宇航员为太空探索所付出的生命代价，引发深度思考，培养批判性思维。本课例选自2</w:t>
      </w:r>
      <w:r>
        <w:rPr>
          <w:rFonts w:ascii="宋体" w:hAnsi="宋体" w:eastAsia="宋体"/>
          <w:sz w:val="24"/>
          <w:szCs w:val="24"/>
        </w:rPr>
        <w:t>019</w:t>
      </w:r>
      <w:r>
        <w:rPr>
          <w:rFonts w:hint="eastAsia" w:ascii="宋体" w:hAnsi="宋体" w:eastAsia="宋体"/>
          <w:sz w:val="24"/>
          <w:szCs w:val="24"/>
        </w:rPr>
        <w:t>人教版高中新教材必修三Unit</w:t>
      </w:r>
      <w:r>
        <w:rPr>
          <w:rFonts w:ascii="宋体" w:hAnsi="宋体" w:eastAsia="宋体"/>
          <w:sz w:val="24"/>
          <w:szCs w:val="24"/>
        </w:rPr>
        <w:t xml:space="preserve"> </w:t>
      </w:r>
      <w:r>
        <w:rPr>
          <w:rFonts w:ascii="宋体" w:hAnsi="宋体" w:eastAsia="宋体" w:cs="宋体"/>
          <w:sz w:val="24"/>
          <w:szCs w:val="24"/>
        </w:rPr>
        <w:t>4</w:t>
      </w:r>
      <w:r>
        <w:rPr>
          <w:rFonts w:hint="eastAsia" w:ascii="宋体" w:hAnsi="宋体" w:eastAsia="宋体"/>
          <w:sz w:val="24"/>
          <w:szCs w:val="24"/>
        </w:rPr>
        <w:t xml:space="preserve"> Reading and Thinking </w:t>
      </w:r>
      <w:r>
        <w:rPr>
          <w:rFonts w:ascii="宋体" w:hAnsi="宋体" w:eastAsia="宋体"/>
          <w:sz w:val="24"/>
          <w:szCs w:val="24"/>
        </w:rPr>
        <w:t>——</w:t>
      </w:r>
      <w:r>
        <w:rPr>
          <w:rFonts w:hint="eastAsia" w:ascii="宋体" w:hAnsi="宋体" w:eastAsia="宋体"/>
          <w:sz w:val="24"/>
          <w:szCs w:val="24"/>
        </w:rPr>
        <w:t xml:space="preserve"> </w:t>
      </w:r>
      <w:r>
        <w:rPr>
          <w:rFonts w:ascii="宋体" w:hAnsi="宋体" w:eastAsia="宋体" w:cs="宋体"/>
          <w:sz w:val="24"/>
          <w:szCs w:val="24"/>
        </w:rPr>
        <w:t>Space exploration</w:t>
      </w:r>
      <w:r>
        <w:rPr>
          <w:rFonts w:hint="eastAsia" w:ascii="宋体" w:hAnsi="宋体" w:eastAsia="宋体"/>
          <w:sz w:val="24"/>
          <w:szCs w:val="24"/>
        </w:rPr>
        <w:t>。该主题语境为 “人与自然”，并从属于该语境下“宇宙探索”主题群，活动主题为了解太空探索</w:t>
      </w:r>
      <w:r>
        <w:rPr>
          <w:rFonts w:ascii="宋体" w:hAnsi="宋体" w:eastAsia="宋体" w:cs="宋体"/>
          <w:sz w:val="24"/>
          <w:szCs w:val="24"/>
        </w:rPr>
        <w:t>的发展历程</w:t>
      </w:r>
      <w:r>
        <w:rPr>
          <w:rFonts w:hint="eastAsia" w:ascii="宋体" w:hAnsi="宋体" w:eastAsia="宋体" w:cs="宋体"/>
          <w:sz w:val="24"/>
          <w:szCs w:val="24"/>
        </w:rPr>
        <w:t>。</w:t>
      </w:r>
    </w:p>
    <w:p/>
    <w:p>
      <w:pPr>
        <w:snapToGrid w:val="0"/>
        <w:rPr>
          <w:rFonts w:ascii="黑体" w:hAnsi="黑体" w:eastAsia="黑体"/>
          <w:sz w:val="28"/>
          <w:szCs w:val="28"/>
        </w:rPr>
      </w:pPr>
      <w:r>
        <w:rPr>
          <w:rFonts w:hint="eastAsia" w:ascii="黑体" w:hAnsi="黑体" w:eastAsia="黑体"/>
          <w:sz w:val="28"/>
          <w:szCs w:val="28"/>
        </w:rPr>
        <w:t>二、</w:t>
      </w:r>
      <w:r>
        <w:rPr>
          <w:rFonts w:ascii="黑体" w:hAnsi="黑体" w:eastAsia="黑体"/>
          <w:sz w:val="28"/>
          <w:szCs w:val="28"/>
        </w:rPr>
        <w:t>教学设计</w:t>
      </w:r>
    </w:p>
    <w:p>
      <w:pPr>
        <w:numPr>
          <w:ilvl w:val="0"/>
          <w:numId w:val="1"/>
        </w:numPr>
        <w:rPr>
          <w:b/>
          <w:bCs/>
          <w:sz w:val="24"/>
          <w:szCs w:val="24"/>
        </w:rPr>
      </w:pPr>
      <w:r>
        <w:rPr>
          <w:rFonts w:hint="eastAsia"/>
          <w:b/>
          <w:bCs/>
          <w:sz w:val="24"/>
          <w:szCs w:val="24"/>
        </w:rPr>
        <w:t>教学目标</w:t>
      </w:r>
    </w:p>
    <w:p>
      <w:pPr>
        <w:spacing w:line="360" w:lineRule="auto"/>
        <w:ind w:firstLine="420"/>
        <w:rPr>
          <w:rFonts w:ascii="Times New Roman" w:hAnsi="Times New Roman" w:cs="Times New Roman"/>
          <w:sz w:val="24"/>
        </w:rPr>
      </w:pPr>
      <w:r>
        <w:rPr>
          <w:rFonts w:hint="eastAsia" w:ascii="Times New Roman" w:hAnsi="Times New Roman" w:cs="Times New Roman"/>
          <w:sz w:val="24"/>
          <w:szCs w:val="24"/>
        </w:rPr>
        <w:t>合理的教学目标是课堂各种活动设计的指路明灯，在教学设计中发挥着不可忽视的指导性作用。基于对教学内容、课型和教学对象基本情况的分析，笔者围绕英语核心素养的四个方面，设定了本节课的教学目标：</w:t>
      </w:r>
    </w:p>
    <w:p>
      <w:pPr>
        <w:spacing w:line="360" w:lineRule="auto"/>
        <w:rPr>
          <w:rFonts w:ascii="黑体" w:hAnsi="黑体" w:eastAsia="黑体" w:cs="黑体"/>
          <w:sz w:val="24"/>
          <w:u w:val="single"/>
        </w:rPr>
      </w:pPr>
      <w:r>
        <w:rPr>
          <w:rFonts w:hint="eastAsia" w:ascii="黑体" w:hAnsi="黑体" w:eastAsia="黑体" w:cs="黑体"/>
          <w:sz w:val="24"/>
          <w:szCs w:val="24"/>
          <w:u w:val="single"/>
        </w:rPr>
        <w:t>语言能力目标：</w:t>
      </w:r>
    </w:p>
    <w:p>
      <w:pPr>
        <w:spacing w:line="360" w:lineRule="auto"/>
        <w:rPr>
          <w:rFonts w:asciiTheme="minorEastAsia" w:hAnsiTheme="minorEastAsia" w:cstheme="minorEastAsia"/>
          <w:sz w:val="24"/>
        </w:rPr>
      </w:pPr>
      <w:r>
        <w:rPr>
          <w:rFonts w:hint="eastAsia" w:asciiTheme="minorEastAsia" w:hAnsiTheme="minorEastAsia" w:cstheme="minorEastAsia"/>
          <w:sz w:val="24"/>
          <w:szCs w:val="24"/>
        </w:rPr>
        <w:t>1</w:t>
      </w:r>
      <w:r>
        <w:rPr>
          <w:rFonts w:asciiTheme="minorEastAsia" w:hAnsiTheme="minorEastAsia" w:cstheme="minorEastAsia"/>
          <w:sz w:val="24"/>
          <w:szCs w:val="24"/>
        </w:rPr>
        <w:t xml:space="preserve">. </w:t>
      </w:r>
      <w:r>
        <w:rPr>
          <w:rFonts w:hint="eastAsia" w:asciiTheme="minorEastAsia" w:hAnsiTheme="minorEastAsia" w:cstheme="minorEastAsia"/>
          <w:sz w:val="24"/>
          <w:szCs w:val="24"/>
        </w:rPr>
        <w:t>在“人与自然”的主题语境下，学生能够理解并正确掌握文中和主题相关的单词、词块、句型。</w:t>
      </w:r>
    </w:p>
    <w:p>
      <w:pPr>
        <w:spacing w:line="360" w:lineRule="auto"/>
        <w:rPr>
          <w:rFonts w:ascii="Times New Roman" w:hAnsi="Times New Roman" w:cstheme="minorEastAsia"/>
          <w:sz w:val="24"/>
        </w:rPr>
      </w:pPr>
      <w:r>
        <w:rPr>
          <w:rFonts w:hint="eastAsia" w:asciiTheme="minorEastAsia" w:hAnsiTheme="minorEastAsia" w:cstheme="minorEastAsia"/>
          <w:sz w:val="24"/>
          <w:szCs w:val="24"/>
        </w:rPr>
        <w:t>2</w:t>
      </w:r>
      <w:r>
        <w:rPr>
          <w:rFonts w:asciiTheme="minorEastAsia" w:hAnsiTheme="minorEastAsia" w:cstheme="minorEastAsia"/>
          <w:sz w:val="24"/>
          <w:szCs w:val="24"/>
        </w:rPr>
        <w:t xml:space="preserve">. </w:t>
      </w:r>
      <w:r>
        <w:rPr>
          <w:rFonts w:hint="eastAsia" w:asciiTheme="minorEastAsia" w:hAnsiTheme="minorEastAsia" w:cstheme="minorEastAsia"/>
          <w:sz w:val="24"/>
          <w:szCs w:val="24"/>
        </w:rPr>
        <w:t>在阅读过程中，学生能够观察和分析文章</w:t>
      </w:r>
      <w:r>
        <w:rPr>
          <w:rFonts w:asciiTheme="minorEastAsia" w:hAnsiTheme="minorEastAsia" w:cstheme="minorEastAsia"/>
          <w:sz w:val="24"/>
          <w:szCs w:val="24"/>
        </w:rPr>
        <w:t>的组织结构，把握段落与句子之间的衔接和连贯关系；准确而简练的归纳段落大意</w:t>
      </w:r>
      <w:r>
        <w:rPr>
          <w:rFonts w:hint="eastAsia" w:asciiTheme="minorEastAsia" w:hAnsiTheme="minorEastAsia" w:cstheme="minorEastAsia"/>
          <w:sz w:val="24"/>
          <w:szCs w:val="24"/>
        </w:rPr>
        <w:t>。</w:t>
      </w:r>
    </w:p>
    <w:p>
      <w:pPr>
        <w:spacing w:line="360" w:lineRule="auto"/>
        <w:rPr>
          <w:rFonts w:ascii="黑体" w:hAnsi="黑体" w:eastAsia="黑体" w:cs="黑体"/>
          <w:sz w:val="24"/>
          <w:u w:val="single"/>
        </w:rPr>
      </w:pPr>
      <w:r>
        <w:rPr>
          <w:rFonts w:hint="eastAsia" w:ascii="黑体" w:hAnsi="黑体" w:eastAsia="黑体" w:cs="黑体"/>
          <w:sz w:val="24"/>
          <w:szCs w:val="24"/>
          <w:u w:val="single"/>
        </w:rPr>
        <w:t>文化意识目标：</w:t>
      </w:r>
    </w:p>
    <w:p>
      <w:pPr>
        <w:spacing w:line="360" w:lineRule="auto"/>
        <w:rPr>
          <w:rFonts w:asciiTheme="minorEastAsia" w:hAnsiTheme="minorEastAsia" w:cstheme="minorEastAsia"/>
          <w:sz w:val="24"/>
        </w:rPr>
      </w:pPr>
      <w:r>
        <w:rPr>
          <w:rFonts w:hint="eastAsia" w:asciiTheme="minorEastAsia" w:hAnsiTheme="minorEastAsia" w:cstheme="minorEastAsia"/>
          <w:sz w:val="24"/>
          <w:szCs w:val="24"/>
        </w:rPr>
        <w:t>1</w:t>
      </w:r>
      <w:r>
        <w:rPr>
          <w:rFonts w:asciiTheme="minorEastAsia" w:hAnsiTheme="minorEastAsia" w:cstheme="minorEastAsia"/>
          <w:sz w:val="24"/>
          <w:szCs w:val="24"/>
        </w:rPr>
        <w:t xml:space="preserve">. </w:t>
      </w:r>
      <w:r>
        <w:rPr>
          <w:rFonts w:hint="eastAsia" w:asciiTheme="minorEastAsia" w:hAnsiTheme="minorEastAsia" w:cstheme="minorEastAsia"/>
          <w:sz w:val="24"/>
          <w:szCs w:val="24"/>
        </w:rPr>
        <w:t>了解人类太空探索</w:t>
      </w:r>
      <w:r>
        <w:rPr>
          <w:rFonts w:asciiTheme="minorEastAsia" w:hAnsiTheme="minorEastAsia" w:cstheme="minorEastAsia"/>
          <w:sz w:val="24"/>
          <w:szCs w:val="24"/>
        </w:rPr>
        <w:t>的历史成就，积累天文百科知识，提高科学素养。</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2</w:t>
      </w:r>
      <w:r>
        <w:rPr>
          <w:rFonts w:asciiTheme="minorEastAsia" w:hAnsiTheme="minorEastAsia" w:cstheme="minorEastAsia"/>
          <w:sz w:val="24"/>
          <w:szCs w:val="24"/>
        </w:rPr>
        <w:t xml:space="preserve">. </w:t>
      </w:r>
      <w:r>
        <w:rPr>
          <w:rFonts w:hint="eastAsia" w:asciiTheme="minorEastAsia" w:hAnsiTheme="minorEastAsia" w:cstheme="minorEastAsia"/>
          <w:sz w:val="24"/>
          <w:szCs w:val="24"/>
        </w:rPr>
        <w:t>了解我国</w:t>
      </w:r>
      <w:r>
        <w:rPr>
          <w:rFonts w:asciiTheme="minorEastAsia" w:hAnsiTheme="minorEastAsia" w:cstheme="minorEastAsia"/>
          <w:sz w:val="24"/>
          <w:szCs w:val="24"/>
        </w:rPr>
        <w:t>太空探索的历史成绩以及最新发展，增强文化自信和民族自豪感</w:t>
      </w:r>
    </w:p>
    <w:p>
      <w:pPr>
        <w:spacing w:line="360" w:lineRule="auto"/>
        <w:rPr>
          <w:rFonts w:asciiTheme="minorEastAsia" w:hAnsiTheme="minorEastAsia" w:cstheme="minorEastAsia"/>
          <w:sz w:val="24"/>
        </w:rPr>
      </w:pPr>
      <w:r>
        <w:rPr>
          <w:rFonts w:hint="eastAsia" w:asciiTheme="minorEastAsia" w:hAnsiTheme="minorEastAsia" w:cstheme="minorEastAsia"/>
          <w:sz w:val="24"/>
          <w:szCs w:val="24"/>
        </w:rPr>
        <w:t>3</w:t>
      </w:r>
      <w:r>
        <w:rPr>
          <w:rFonts w:asciiTheme="minorEastAsia" w:hAnsiTheme="minorEastAsia" w:cstheme="minorEastAsia"/>
          <w:sz w:val="24"/>
          <w:szCs w:val="24"/>
        </w:rPr>
        <w:t xml:space="preserve">. </w:t>
      </w:r>
      <w:r>
        <w:rPr>
          <w:rFonts w:hint="eastAsia" w:asciiTheme="minorEastAsia" w:hAnsiTheme="minorEastAsia" w:cstheme="minorEastAsia"/>
          <w:sz w:val="24"/>
          <w:szCs w:val="24"/>
        </w:rPr>
        <w:t>学习</w:t>
      </w:r>
      <w:r>
        <w:rPr>
          <w:rFonts w:asciiTheme="minorEastAsia" w:hAnsiTheme="minorEastAsia" w:cstheme="minorEastAsia"/>
          <w:sz w:val="24"/>
          <w:szCs w:val="24"/>
        </w:rPr>
        <w:t>太空科学家和宇航员们不畏艰险、</w:t>
      </w:r>
      <w:r>
        <w:rPr>
          <w:rFonts w:hint="eastAsia" w:asciiTheme="minorEastAsia" w:hAnsiTheme="minorEastAsia" w:cstheme="minorEastAsia"/>
          <w:sz w:val="24"/>
          <w:szCs w:val="24"/>
        </w:rPr>
        <w:t>勇于探索</w:t>
      </w:r>
      <w:r>
        <w:rPr>
          <w:rFonts w:asciiTheme="minorEastAsia" w:hAnsiTheme="minorEastAsia" w:cstheme="minorEastAsia"/>
          <w:sz w:val="24"/>
          <w:szCs w:val="24"/>
        </w:rPr>
        <w:t>的精神。</w:t>
      </w:r>
    </w:p>
    <w:p>
      <w:pPr>
        <w:spacing w:line="360" w:lineRule="auto"/>
        <w:rPr>
          <w:rFonts w:ascii="黑体" w:hAnsi="黑体" w:eastAsia="黑体" w:cs="黑体"/>
          <w:sz w:val="24"/>
          <w:u w:val="single"/>
        </w:rPr>
      </w:pPr>
      <w:r>
        <w:rPr>
          <w:rFonts w:hint="eastAsia" w:ascii="黑体" w:hAnsi="黑体" w:eastAsia="黑体" w:cs="黑体"/>
          <w:sz w:val="24"/>
          <w:szCs w:val="24"/>
          <w:u w:val="single"/>
        </w:rPr>
        <w:t>思维品质目标：</w:t>
      </w:r>
    </w:p>
    <w:p>
      <w:pPr>
        <w:spacing w:line="360" w:lineRule="auto"/>
        <w:rPr>
          <w:rFonts w:ascii="Times New Roman" w:hAnsi="Times New Roman" w:cstheme="minorEastAsia"/>
          <w:sz w:val="24"/>
        </w:rPr>
      </w:pPr>
      <w:r>
        <w:rPr>
          <w:rFonts w:hint="eastAsia" w:ascii="Times New Roman" w:hAnsi="Times New Roman" w:cstheme="minorEastAsia"/>
          <w:sz w:val="24"/>
          <w:szCs w:val="24"/>
        </w:rPr>
        <w:t>1</w:t>
      </w:r>
      <w:r>
        <w:rPr>
          <w:rFonts w:ascii="Times New Roman" w:hAnsi="Times New Roman" w:cstheme="minorEastAsia"/>
          <w:sz w:val="24"/>
          <w:szCs w:val="24"/>
        </w:rPr>
        <w:t xml:space="preserve">. </w:t>
      </w:r>
      <w:r>
        <w:rPr>
          <w:rFonts w:hint="eastAsia" w:ascii="Times New Roman" w:hAnsi="Times New Roman" w:cstheme="minorEastAsia"/>
          <w:sz w:val="24"/>
          <w:szCs w:val="24"/>
        </w:rPr>
        <w:t>通过文本的阅读和解读，学生能够理解文字所传递的丰富信息、思想、情感和观点。</w:t>
      </w:r>
    </w:p>
    <w:p>
      <w:pPr>
        <w:spacing w:line="360" w:lineRule="auto"/>
        <w:rPr>
          <w:rFonts w:ascii="Times New Roman" w:hAnsi="Times New Roman" w:cstheme="minorEastAsia"/>
          <w:sz w:val="24"/>
        </w:rPr>
      </w:pPr>
      <w:r>
        <w:rPr>
          <w:rFonts w:hint="eastAsia" w:ascii="Times New Roman" w:hAnsi="Times New Roman" w:cstheme="minorEastAsia"/>
          <w:sz w:val="24"/>
          <w:szCs w:val="24"/>
        </w:rPr>
        <w:t>2</w:t>
      </w:r>
      <w:r>
        <w:rPr>
          <w:rFonts w:ascii="Times New Roman" w:hAnsi="Times New Roman" w:cstheme="minorEastAsia"/>
          <w:sz w:val="24"/>
          <w:szCs w:val="24"/>
        </w:rPr>
        <w:t xml:space="preserve">. </w:t>
      </w:r>
      <w:r>
        <w:rPr>
          <w:rFonts w:hint="eastAsia" w:ascii="Times New Roman" w:hAnsi="Times New Roman" w:cstheme="minorEastAsia"/>
          <w:sz w:val="24"/>
          <w:szCs w:val="24"/>
        </w:rPr>
        <w:t>能够</w:t>
      </w:r>
      <w:r>
        <w:rPr>
          <w:rFonts w:ascii="Times New Roman" w:hAnsi="Times New Roman" w:cstheme="minorEastAsia"/>
          <w:sz w:val="24"/>
          <w:szCs w:val="24"/>
        </w:rPr>
        <w:t>梳理人类太空探索的历史发展、成就及其重要意义</w:t>
      </w:r>
    </w:p>
    <w:p>
      <w:pPr>
        <w:spacing w:line="360" w:lineRule="auto"/>
        <w:rPr>
          <w:rFonts w:ascii="Times New Roman" w:hAnsi="Times New Roman" w:cstheme="minorEastAsia"/>
          <w:sz w:val="24"/>
        </w:rPr>
      </w:pPr>
      <w:r>
        <w:rPr>
          <w:rFonts w:hint="eastAsia" w:ascii="Times New Roman" w:hAnsi="Times New Roman" w:cstheme="minorEastAsia"/>
          <w:sz w:val="24"/>
          <w:szCs w:val="24"/>
        </w:rPr>
        <w:t>3</w:t>
      </w:r>
      <w:r>
        <w:rPr>
          <w:rFonts w:ascii="Times New Roman" w:hAnsi="Times New Roman" w:cstheme="minorEastAsia"/>
          <w:sz w:val="24"/>
          <w:szCs w:val="24"/>
        </w:rPr>
        <w:t xml:space="preserve">. </w:t>
      </w:r>
      <w:r>
        <w:rPr>
          <w:rFonts w:hint="eastAsia" w:ascii="Times New Roman" w:hAnsi="Times New Roman" w:cstheme="minorEastAsia"/>
          <w:sz w:val="24"/>
          <w:szCs w:val="24"/>
        </w:rPr>
        <w:t>能够分析</w:t>
      </w:r>
      <w:r>
        <w:rPr>
          <w:rFonts w:ascii="Times New Roman" w:hAnsi="Times New Roman" w:cstheme="minorEastAsia"/>
          <w:sz w:val="24"/>
          <w:szCs w:val="24"/>
        </w:rPr>
        <w:t>和评判</w:t>
      </w:r>
      <w:r>
        <w:rPr>
          <w:rFonts w:hint="eastAsia" w:ascii="Times New Roman" w:hAnsi="Times New Roman" w:cstheme="minorEastAsia"/>
          <w:sz w:val="24"/>
          <w:szCs w:val="24"/>
        </w:rPr>
        <w:t>宇航员</w:t>
      </w:r>
      <w:r>
        <w:rPr>
          <w:rFonts w:ascii="Times New Roman" w:hAnsi="Times New Roman" w:cstheme="minorEastAsia"/>
          <w:sz w:val="24"/>
          <w:szCs w:val="24"/>
        </w:rPr>
        <w:t>为</w:t>
      </w:r>
      <w:r>
        <w:rPr>
          <w:rFonts w:hint="eastAsia" w:ascii="Times New Roman" w:hAnsi="Times New Roman" w:cstheme="minorEastAsia"/>
          <w:sz w:val="24"/>
          <w:szCs w:val="24"/>
        </w:rPr>
        <w:t>太</w:t>
      </w:r>
      <w:r>
        <w:rPr>
          <w:rFonts w:ascii="Times New Roman" w:hAnsi="Times New Roman" w:cstheme="minorEastAsia"/>
          <w:sz w:val="24"/>
          <w:szCs w:val="24"/>
        </w:rPr>
        <w:t>空探索所付出的生命代价，</w:t>
      </w:r>
      <w:r>
        <w:rPr>
          <w:rFonts w:hint="eastAsia" w:ascii="Times New Roman" w:hAnsi="Times New Roman" w:cstheme="minorEastAsia"/>
          <w:sz w:val="24"/>
          <w:szCs w:val="24"/>
        </w:rPr>
        <w:t>引发</w:t>
      </w:r>
      <w:r>
        <w:rPr>
          <w:rFonts w:ascii="Times New Roman" w:hAnsi="Times New Roman" w:cstheme="minorEastAsia"/>
          <w:sz w:val="24"/>
          <w:szCs w:val="24"/>
        </w:rPr>
        <w:t>深度思考</w:t>
      </w:r>
      <w:r>
        <w:rPr>
          <w:rFonts w:hint="eastAsia" w:ascii="Times New Roman" w:hAnsi="Times New Roman" w:cstheme="minorEastAsia"/>
          <w:sz w:val="24"/>
          <w:szCs w:val="24"/>
        </w:rPr>
        <w:t>。</w:t>
      </w:r>
    </w:p>
    <w:p>
      <w:pPr>
        <w:spacing w:line="360" w:lineRule="auto"/>
        <w:rPr>
          <w:rFonts w:ascii="黑体" w:hAnsi="黑体" w:eastAsia="黑体" w:cs="黑体"/>
          <w:sz w:val="24"/>
          <w:u w:val="single"/>
        </w:rPr>
      </w:pPr>
      <w:r>
        <w:rPr>
          <w:rFonts w:hint="eastAsia" w:ascii="黑体" w:hAnsi="黑体" w:eastAsia="黑体" w:cs="黑体"/>
          <w:sz w:val="24"/>
          <w:szCs w:val="24"/>
          <w:u w:val="single"/>
        </w:rPr>
        <w:t>学习能力目标：</w:t>
      </w:r>
    </w:p>
    <w:p>
      <w:pPr>
        <w:spacing w:line="360" w:lineRule="auto"/>
        <w:rPr>
          <w:rFonts w:ascii="Times New Roman" w:hAnsi="Times New Roman" w:cstheme="minorEastAsia"/>
          <w:sz w:val="24"/>
        </w:rPr>
      </w:pPr>
      <w:r>
        <w:rPr>
          <w:rFonts w:hint="eastAsia" w:ascii="Times New Roman" w:hAnsi="Times New Roman" w:cstheme="minorEastAsia"/>
          <w:sz w:val="24"/>
          <w:szCs w:val="24"/>
        </w:rPr>
        <w:t>1</w:t>
      </w:r>
      <w:r>
        <w:rPr>
          <w:rFonts w:ascii="Times New Roman" w:hAnsi="Times New Roman" w:cstheme="minorEastAsia"/>
          <w:sz w:val="24"/>
          <w:szCs w:val="24"/>
        </w:rPr>
        <w:t xml:space="preserve">. </w:t>
      </w:r>
      <w:r>
        <w:rPr>
          <w:rFonts w:hint="eastAsia" w:ascii="Times New Roman" w:hAnsi="Times New Roman" w:cstheme="minorEastAsia"/>
          <w:sz w:val="24"/>
          <w:szCs w:val="24"/>
        </w:rPr>
        <w:t>在文本的阅读中，学生能够熟练掌握不同的阅读方法，通过预测、略读、问题链、关键词等要素对文章进行深度解读。</w:t>
      </w:r>
    </w:p>
    <w:p>
      <w:pPr>
        <w:spacing w:line="360" w:lineRule="auto"/>
        <w:rPr>
          <w:rFonts w:ascii="Times New Roman" w:hAnsi="Times New Roman" w:eastAsia="黑体"/>
          <w:b/>
          <w:bCs/>
          <w:sz w:val="24"/>
        </w:rPr>
      </w:pPr>
      <w:r>
        <w:rPr>
          <w:rFonts w:hint="eastAsia" w:ascii="Times New Roman" w:hAnsi="Times New Roman" w:cstheme="minorEastAsia"/>
          <w:sz w:val="24"/>
          <w:szCs w:val="24"/>
        </w:rPr>
        <w:t>2</w:t>
      </w:r>
      <w:r>
        <w:rPr>
          <w:rFonts w:ascii="Times New Roman" w:hAnsi="Times New Roman" w:cstheme="minorEastAsia"/>
          <w:sz w:val="24"/>
          <w:szCs w:val="24"/>
        </w:rPr>
        <w:t xml:space="preserve">. </w:t>
      </w:r>
      <w:r>
        <w:rPr>
          <w:rFonts w:hint="eastAsia" w:ascii="Times New Roman" w:hAnsi="Times New Roman" w:cstheme="minorEastAsia"/>
          <w:sz w:val="24"/>
          <w:szCs w:val="24"/>
        </w:rPr>
        <w:t xml:space="preserve">在阅读过程中，学生能够辨析阅读文本中的表层和深层意义，准确把握文本所传递的信息，并能形成自己独到的见解。 </w:t>
      </w:r>
    </w:p>
    <w:p>
      <w:pPr>
        <w:rPr>
          <w:rFonts w:ascii="黑体" w:hAnsi="黑体" w:eastAsia="黑体"/>
          <w:sz w:val="28"/>
          <w:szCs w:val="28"/>
        </w:rPr>
      </w:pPr>
    </w:p>
    <w:p>
      <w:pPr>
        <w:numPr>
          <w:ilvl w:val="0"/>
          <w:numId w:val="1"/>
        </w:numPr>
        <w:rPr>
          <w:b/>
          <w:bCs/>
          <w:sz w:val="24"/>
          <w:szCs w:val="24"/>
        </w:rPr>
      </w:pPr>
      <w:r>
        <w:rPr>
          <w:rFonts w:hint="eastAsia"/>
          <w:b/>
          <w:bCs/>
          <w:sz w:val="24"/>
          <w:szCs w:val="24"/>
        </w:rPr>
        <w:t>教学内容</w:t>
      </w:r>
    </w:p>
    <w:p>
      <w:pPr>
        <w:spacing w:line="360" w:lineRule="auto"/>
        <w:rPr>
          <w:rFonts w:ascii="Times New Roman" w:hAnsi="Times New Roman" w:eastAsia="黑体"/>
          <w:b/>
          <w:bCs/>
          <w:sz w:val="24"/>
        </w:rPr>
      </w:pPr>
      <w:r>
        <w:rPr>
          <w:rFonts w:hint="eastAsia" w:ascii="Times New Roman" w:hAnsi="Times New Roman" w:eastAsia="黑体"/>
          <w:b/>
          <w:bCs/>
          <w:sz w:val="24"/>
          <w:szCs w:val="24"/>
        </w:rPr>
        <w:t>(</w:t>
      </w:r>
      <w:r>
        <w:rPr>
          <w:rFonts w:ascii="Times New Roman" w:hAnsi="Times New Roman" w:eastAsia="黑体"/>
          <w:b/>
          <w:bCs/>
          <w:sz w:val="24"/>
          <w:szCs w:val="24"/>
        </w:rPr>
        <w:t>1)</w:t>
      </w:r>
      <w:r>
        <w:rPr>
          <w:rFonts w:hint="eastAsia" w:ascii="Times New Roman" w:hAnsi="Times New Roman" w:eastAsia="黑体"/>
          <w:b/>
          <w:bCs/>
          <w:sz w:val="24"/>
          <w:szCs w:val="24"/>
        </w:rPr>
        <w:t>文本解读</w:t>
      </w:r>
    </w:p>
    <w:p>
      <w:pPr>
        <w:spacing w:line="360" w:lineRule="auto"/>
        <w:ind w:firstLine="420"/>
        <w:rPr>
          <w:rFonts w:ascii="Times New Roman" w:hAnsi="Times New Roman" w:cstheme="minorEastAsia"/>
          <w:sz w:val="24"/>
          <w:szCs w:val="24"/>
        </w:rPr>
      </w:pPr>
      <w:r>
        <w:rPr>
          <w:rFonts w:hint="eastAsia" w:ascii="Times New Roman" w:hAnsi="Times New Roman" w:cstheme="minorEastAsia"/>
          <w:sz w:val="24"/>
          <w:szCs w:val="24"/>
        </w:rPr>
        <w:t>本课例选自人教版高中新教材必修三Unit</w:t>
      </w:r>
      <w:r>
        <w:rPr>
          <w:rFonts w:ascii="Times New Roman" w:hAnsi="Times New Roman" w:cstheme="minorEastAsia"/>
          <w:sz w:val="24"/>
          <w:szCs w:val="24"/>
        </w:rPr>
        <w:t>4</w:t>
      </w:r>
      <w:r>
        <w:rPr>
          <w:rFonts w:hint="eastAsia" w:ascii="Times New Roman" w:hAnsi="Times New Roman" w:cstheme="minorEastAsia"/>
          <w:sz w:val="24"/>
          <w:szCs w:val="24"/>
        </w:rPr>
        <w:t xml:space="preserve"> Reading and Thinking </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heme="minorEastAsia"/>
          <w:sz w:val="24"/>
          <w:szCs w:val="24"/>
        </w:rPr>
        <w:t>Space exploration</w:t>
      </w:r>
      <w:r>
        <w:rPr>
          <w:rFonts w:hint="eastAsia" w:ascii="Times New Roman" w:hAnsi="Times New Roman" w:cstheme="minorEastAsia"/>
          <w:sz w:val="24"/>
          <w:szCs w:val="24"/>
        </w:rPr>
        <w:t>。本单元的中</w:t>
      </w:r>
      <w:r>
        <w:rPr>
          <w:rFonts w:hint="eastAsia" w:asciiTheme="minorEastAsia" w:hAnsiTheme="minorEastAsia" w:cstheme="minorEastAsia"/>
          <w:sz w:val="24"/>
          <w:szCs w:val="24"/>
        </w:rPr>
        <w:t>心话题是目前全世界都相当关注和重视的太空探索。</w:t>
      </w:r>
      <w:r>
        <w:rPr>
          <w:rFonts w:hint="eastAsia" w:ascii="Times New Roman" w:hAnsi="Times New Roman" w:cstheme="minorEastAsia"/>
          <w:sz w:val="24"/>
          <w:szCs w:val="24"/>
        </w:rPr>
        <w:t>该主题语境属于三大主题语境“人与自我、人与社会、人与自然”中的“人与自然”这一大类，并从属于该语境下“宇宙探索”主题群。该主题语境为语言学习提供了有关人与自然、人与世界的意义语境，并有机渗透情感、态度和价值观。该板块活动主题是“了解太空探索的发展历程”。主要让学生阅读语篇的基础上，了解人类探索太空的发展历程以</w:t>
      </w:r>
      <w:r>
        <w:rPr>
          <w:rFonts w:ascii="Times New Roman" w:hAnsi="Times New Roman" w:cstheme="minorEastAsia"/>
          <w:sz w:val="24"/>
          <w:szCs w:val="24"/>
        </w:rPr>
        <w:t>及重大历史</w:t>
      </w:r>
      <w:r>
        <w:rPr>
          <w:rFonts w:hint="eastAsia" w:ascii="Times New Roman" w:hAnsi="Times New Roman" w:cstheme="minorEastAsia"/>
          <w:sz w:val="24"/>
          <w:szCs w:val="24"/>
        </w:rPr>
        <w:t>事件， 一方面帮助学生了解人类在太空探索方面做出的努力和牺牲（包括</w:t>
      </w:r>
      <w:r>
        <w:rPr>
          <w:rFonts w:ascii="Times New Roman" w:hAnsi="Times New Roman" w:cstheme="minorEastAsia"/>
          <w:sz w:val="24"/>
          <w:szCs w:val="24"/>
        </w:rPr>
        <w:t>宇航员在探索过程中所</w:t>
      </w:r>
      <w:r>
        <w:rPr>
          <w:rFonts w:hint="eastAsia" w:ascii="Times New Roman" w:hAnsi="Times New Roman" w:cstheme="minorEastAsia"/>
          <w:sz w:val="24"/>
          <w:szCs w:val="24"/>
        </w:rPr>
        <w:t>付出</w:t>
      </w:r>
      <w:r>
        <w:rPr>
          <w:rFonts w:ascii="Times New Roman" w:hAnsi="Times New Roman" w:cstheme="minorEastAsia"/>
          <w:sz w:val="24"/>
          <w:szCs w:val="24"/>
        </w:rPr>
        <w:t>的生命</w:t>
      </w:r>
      <w:r>
        <w:rPr>
          <w:rFonts w:hint="eastAsia" w:ascii="Times New Roman" w:hAnsi="Times New Roman" w:cstheme="minorEastAsia"/>
          <w:sz w:val="24"/>
          <w:szCs w:val="24"/>
        </w:rPr>
        <w:t>代价</w:t>
      </w:r>
      <w:r>
        <w:rPr>
          <w:rFonts w:ascii="Times New Roman" w:hAnsi="Times New Roman" w:cstheme="minorEastAsia"/>
          <w:sz w:val="24"/>
          <w:szCs w:val="24"/>
        </w:rPr>
        <w:t>，但是失败和挫折并没有阻止人类探索太空的脚步）</w:t>
      </w:r>
      <w:r>
        <w:rPr>
          <w:rFonts w:hint="eastAsia" w:ascii="Times New Roman" w:hAnsi="Times New Roman" w:cstheme="minorEastAsia"/>
          <w:sz w:val="24"/>
          <w:szCs w:val="24"/>
        </w:rPr>
        <w:t>；另一方面也旨在渗透我国科学家在近些年太空探索领域做出的卓越成就以及</w:t>
      </w:r>
      <w:r>
        <w:rPr>
          <w:rFonts w:ascii="Times New Roman" w:hAnsi="Times New Roman" w:cstheme="minorEastAsia"/>
          <w:sz w:val="24"/>
          <w:szCs w:val="24"/>
        </w:rPr>
        <w:t>对人类太空探索事业的</w:t>
      </w:r>
      <w:r>
        <w:rPr>
          <w:rFonts w:hint="eastAsia" w:ascii="Times New Roman" w:hAnsi="Times New Roman" w:cstheme="minorEastAsia"/>
          <w:sz w:val="24"/>
          <w:szCs w:val="24"/>
        </w:rPr>
        <w:t>贡献，从而探究科学家们的精神品质，坚定文化自信，增强爱国情怀和</w:t>
      </w:r>
      <w:r>
        <w:rPr>
          <w:rFonts w:ascii="Times New Roman" w:hAnsi="Times New Roman" w:cstheme="minorEastAsia"/>
          <w:sz w:val="24"/>
          <w:szCs w:val="24"/>
        </w:rPr>
        <w:t>民族自豪感</w:t>
      </w:r>
      <w:r>
        <w:rPr>
          <w:rFonts w:hint="eastAsia" w:ascii="Times New Roman" w:hAnsi="Times New Roman" w:cstheme="minorEastAsia"/>
          <w:sz w:val="24"/>
          <w:szCs w:val="24"/>
        </w:rPr>
        <w:t>，引导学生树立远大志向，</w:t>
      </w:r>
      <w:r>
        <w:rPr>
          <w:rFonts w:ascii="Times New Roman" w:hAnsi="Times New Roman" w:cstheme="minorEastAsia"/>
          <w:sz w:val="24"/>
          <w:szCs w:val="24"/>
        </w:rPr>
        <w:t>刻苦学习，为中国未来的航天事业贡献自己的力量</w:t>
      </w:r>
      <w:r>
        <w:rPr>
          <w:rFonts w:hint="eastAsia" w:ascii="Times New Roman" w:hAnsi="Times New Roman" w:cstheme="minorEastAsia"/>
          <w:sz w:val="24"/>
          <w:szCs w:val="24"/>
        </w:rPr>
        <w:t>。即</w:t>
      </w:r>
      <w:r>
        <w:rPr>
          <w:rFonts w:ascii="Times New Roman" w:hAnsi="Times New Roman" w:cstheme="minorEastAsia"/>
          <w:sz w:val="24"/>
          <w:szCs w:val="24"/>
        </w:rPr>
        <w:t>：</w:t>
      </w:r>
    </w:p>
    <w:tbl>
      <w:tblPr>
        <w:tblStyle w:val="6"/>
        <w:tblpPr w:leftFromText="180" w:rightFromText="180" w:vertAnchor="text" w:horzAnchor="margin" w:tblpY="320"/>
        <w:tblW w:w="8192" w:type="dxa"/>
        <w:tblInd w:w="0" w:type="dxa"/>
        <w:tblLayout w:type="fixed"/>
        <w:tblCellMar>
          <w:top w:w="0" w:type="dxa"/>
          <w:left w:w="0" w:type="dxa"/>
          <w:bottom w:w="0" w:type="dxa"/>
          <w:right w:w="0" w:type="dxa"/>
        </w:tblCellMar>
      </w:tblPr>
      <w:tblGrid>
        <w:gridCol w:w="1328"/>
        <w:gridCol w:w="1659"/>
        <w:gridCol w:w="5205"/>
      </w:tblGrid>
      <w:tr>
        <w:tblPrEx>
          <w:tblCellMar>
            <w:top w:w="0" w:type="dxa"/>
            <w:left w:w="0" w:type="dxa"/>
            <w:bottom w:w="0" w:type="dxa"/>
            <w:right w:w="0" w:type="dxa"/>
          </w:tblCellMar>
        </w:tblPrEx>
        <w:trPr>
          <w:trHeight w:val="310" w:hRule="atLeast"/>
        </w:trPr>
        <w:tc>
          <w:tcPr>
            <w:tcW w:w="1328" w:type="dxa"/>
            <w:vMerge w:val="restart"/>
            <w:tcBorders>
              <w:top w:val="single" w:color="000000" w:sz="8" w:space="0"/>
              <w:left w:val="single" w:color="000000" w:sz="8" w:space="0"/>
              <w:bottom w:val="single" w:color="000000" w:sz="8" w:space="0"/>
              <w:right w:val="single" w:color="000000" w:sz="8" w:space="0"/>
            </w:tcBorders>
            <w:shd w:val="clear" w:color="auto" w:fill="31B6FD"/>
            <w:tcMar>
              <w:top w:w="96" w:type="dxa"/>
              <w:left w:w="192" w:type="dxa"/>
              <w:bottom w:w="96" w:type="dxa"/>
              <w:right w:w="192" w:type="dxa"/>
            </w:tcMar>
            <w:vAlign w:val="center"/>
          </w:tcPr>
          <w:p>
            <w:pPr>
              <w:jc w:val="left"/>
              <w:rPr>
                <w:b/>
                <w:sz w:val="24"/>
              </w:rPr>
            </w:pPr>
            <w:r>
              <w:rPr>
                <w:rFonts w:hint="eastAsia"/>
                <w:b/>
                <w:bCs/>
                <w:sz w:val="24"/>
              </w:rPr>
              <w:t>What</w:t>
            </w:r>
            <w:r>
              <w:rPr>
                <w:b/>
                <w:bCs/>
                <w:sz w:val="24"/>
              </w:rPr>
              <w:t xml:space="preserve"> </w:t>
            </w:r>
          </w:p>
        </w:tc>
        <w:tc>
          <w:tcPr>
            <w:tcW w:w="1659" w:type="dxa"/>
            <w:tcBorders>
              <w:top w:val="single" w:color="000000" w:sz="8" w:space="0"/>
              <w:left w:val="single" w:color="000000" w:sz="8" w:space="0"/>
              <w:bottom w:val="single" w:color="000000" w:sz="8" w:space="0"/>
              <w:right w:val="single" w:color="000000" w:sz="8" w:space="0"/>
            </w:tcBorders>
            <w:shd w:val="clear" w:color="auto" w:fill="31B6FD"/>
            <w:tcMar>
              <w:top w:w="96" w:type="dxa"/>
              <w:left w:w="192" w:type="dxa"/>
              <w:bottom w:w="96" w:type="dxa"/>
              <w:right w:w="192" w:type="dxa"/>
            </w:tcMar>
            <w:vAlign w:val="center"/>
          </w:tcPr>
          <w:p>
            <w:pPr>
              <w:jc w:val="left"/>
              <w:rPr>
                <w:b/>
                <w:sz w:val="24"/>
              </w:rPr>
            </w:pPr>
            <w:r>
              <w:rPr>
                <w:rFonts w:hint="eastAsia"/>
                <w:b/>
                <w:bCs/>
                <w:sz w:val="24"/>
              </w:rPr>
              <w:t>Topic</w:t>
            </w:r>
          </w:p>
        </w:tc>
        <w:tc>
          <w:tcPr>
            <w:tcW w:w="5205" w:type="dxa"/>
            <w:tcBorders>
              <w:top w:val="single" w:color="000000" w:sz="8" w:space="0"/>
              <w:left w:val="single" w:color="000000" w:sz="8" w:space="0"/>
              <w:bottom w:val="single" w:color="000000" w:sz="8" w:space="0"/>
              <w:right w:val="single" w:color="auto" w:sz="2" w:space="0"/>
            </w:tcBorders>
            <w:shd w:val="clear" w:color="auto" w:fill="31B6FD"/>
            <w:tcMar>
              <w:top w:w="96" w:type="dxa"/>
              <w:left w:w="192" w:type="dxa"/>
              <w:bottom w:w="96" w:type="dxa"/>
              <w:right w:w="192" w:type="dxa"/>
            </w:tcMar>
          </w:tcPr>
          <w:p>
            <w:pPr>
              <w:jc w:val="left"/>
              <w:rPr>
                <w:sz w:val="24"/>
              </w:rPr>
            </w:pPr>
            <w:r>
              <w:rPr>
                <w:rFonts w:hint="eastAsia"/>
                <w:sz w:val="24"/>
              </w:rPr>
              <w:t xml:space="preserve">Space exploration </w:t>
            </w:r>
          </w:p>
        </w:tc>
      </w:tr>
      <w:tr>
        <w:tblPrEx>
          <w:tblCellMar>
            <w:top w:w="0" w:type="dxa"/>
            <w:left w:w="0" w:type="dxa"/>
            <w:bottom w:w="0" w:type="dxa"/>
            <w:right w:w="0" w:type="dxa"/>
          </w:tblCellMar>
        </w:tblPrEx>
        <w:trPr>
          <w:trHeight w:val="210" w:hRule="atLeast"/>
        </w:trPr>
        <w:tc>
          <w:tcPr>
            <w:tcW w:w="1328" w:type="dxa"/>
            <w:vMerge w:val="continue"/>
            <w:tcBorders>
              <w:top w:val="single" w:color="000000" w:sz="8" w:space="0"/>
              <w:left w:val="single" w:color="000000" w:sz="8" w:space="0"/>
              <w:bottom w:val="single" w:color="000000" w:sz="8" w:space="0"/>
              <w:right w:val="single" w:color="000000" w:sz="8" w:space="0"/>
            </w:tcBorders>
            <w:vAlign w:val="center"/>
          </w:tcPr>
          <w:p>
            <w:pPr>
              <w:jc w:val="left"/>
              <w:rPr>
                <w:b/>
                <w:sz w:val="24"/>
              </w:rPr>
            </w:pPr>
          </w:p>
        </w:tc>
        <w:tc>
          <w:tcPr>
            <w:tcW w:w="1659" w:type="dxa"/>
            <w:tcBorders>
              <w:top w:val="single" w:color="000000" w:sz="8" w:space="0"/>
              <w:left w:val="single" w:color="000000" w:sz="8" w:space="0"/>
              <w:bottom w:val="single" w:color="000000" w:sz="8" w:space="0"/>
              <w:right w:val="single" w:color="000000" w:sz="8" w:space="0"/>
            </w:tcBorders>
            <w:shd w:val="clear" w:color="auto" w:fill="CDE5FE"/>
            <w:tcMar>
              <w:top w:w="96" w:type="dxa"/>
              <w:left w:w="192" w:type="dxa"/>
              <w:bottom w:w="96" w:type="dxa"/>
              <w:right w:w="192" w:type="dxa"/>
            </w:tcMar>
            <w:vAlign w:val="center"/>
          </w:tcPr>
          <w:p>
            <w:pPr>
              <w:jc w:val="left"/>
              <w:rPr>
                <w:b/>
                <w:sz w:val="24"/>
              </w:rPr>
            </w:pPr>
            <w:r>
              <w:rPr>
                <w:rFonts w:hint="eastAsia"/>
                <w:b/>
                <w:bCs/>
                <w:sz w:val="24"/>
              </w:rPr>
              <w:t>Content</w:t>
            </w:r>
          </w:p>
        </w:tc>
        <w:tc>
          <w:tcPr>
            <w:tcW w:w="5205" w:type="dxa"/>
            <w:tcBorders>
              <w:top w:val="single" w:color="000000" w:sz="8" w:space="0"/>
              <w:left w:val="single" w:color="000000" w:sz="8" w:space="0"/>
              <w:bottom w:val="single" w:color="000000" w:sz="8" w:space="0"/>
              <w:right w:val="single" w:color="auto" w:sz="2" w:space="0"/>
            </w:tcBorders>
            <w:shd w:val="clear" w:color="auto" w:fill="CDE5FE"/>
            <w:tcMar>
              <w:top w:w="96" w:type="dxa"/>
              <w:left w:w="192" w:type="dxa"/>
              <w:bottom w:w="96" w:type="dxa"/>
              <w:right w:w="192" w:type="dxa"/>
            </w:tcMar>
          </w:tcPr>
          <w:p>
            <w:pPr>
              <w:jc w:val="left"/>
              <w:rPr>
                <w:sz w:val="24"/>
              </w:rPr>
            </w:pPr>
            <w:r>
              <w:rPr>
                <w:rFonts w:hint="eastAsia"/>
                <w:sz w:val="24"/>
              </w:rPr>
              <w:t>Space: the final frontier</w:t>
            </w:r>
          </w:p>
        </w:tc>
      </w:tr>
      <w:tr>
        <w:tblPrEx>
          <w:tblCellMar>
            <w:top w:w="0" w:type="dxa"/>
            <w:left w:w="0" w:type="dxa"/>
            <w:bottom w:w="0" w:type="dxa"/>
            <w:right w:w="0" w:type="dxa"/>
          </w:tblCellMar>
        </w:tblPrEx>
        <w:trPr>
          <w:trHeight w:val="348" w:hRule="atLeast"/>
        </w:trPr>
        <w:tc>
          <w:tcPr>
            <w:tcW w:w="1328" w:type="dxa"/>
            <w:vMerge w:val="restart"/>
            <w:tcBorders>
              <w:top w:val="single" w:color="000000" w:sz="8" w:space="0"/>
              <w:left w:val="single" w:color="000000" w:sz="8" w:space="0"/>
              <w:bottom w:val="single" w:color="000000" w:sz="8" w:space="0"/>
              <w:right w:val="single" w:color="000000" w:sz="8" w:space="0"/>
            </w:tcBorders>
            <w:shd w:val="clear" w:color="auto" w:fill="E8F3FF"/>
            <w:tcMar>
              <w:top w:w="96" w:type="dxa"/>
              <w:left w:w="192" w:type="dxa"/>
              <w:bottom w:w="96" w:type="dxa"/>
              <w:right w:w="192" w:type="dxa"/>
            </w:tcMar>
            <w:vAlign w:val="center"/>
          </w:tcPr>
          <w:p>
            <w:pPr>
              <w:jc w:val="left"/>
              <w:rPr>
                <w:b/>
                <w:sz w:val="24"/>
              </w:rPr>
            </w:pPr>
            <w:r>
              <w:rPr>
                <w:rFonts w:hint="eastAsia"/>
                <w:b/>
                <w:bCs/>
                <w:sz w:val="24"/>
              </w:rPr>
              <w:t>How</w:t>
            </w:r>
            <w:r>
              <w:rPr>
                <w:b/>
                <w:sz w:val="24"/>
              </w:rPr>
              <w:t xml:space="preserve"> </w:t>
            </w:r>
          </w:p>
        </w:tc>
        <w:tc>
          <w:tcPr>
            <w:tcW w:w="1659" w:type="dxa"/>
            <w:tcBorders>
              <w:top w:val="single" w:color="000000" w:sz="8" w:space="0"/>
              <w:left w:val="single" w:color="000000" w:sz="8" w:space="0"/>
              <w:bottom w:val="single" w:color="000000" w:sz="8" w:space="0"/>
              <w:right w:val="single" w:color="000000" w:sz="8" w:space="0"/>
            </w:tcBorders>
            <w:shd w:val="clear" w:color="auto" w:fill="E8F3FF"/>
            <w:tcMar>
              <w:top w:w="96" w:type="dxa"/>
              <w:left w:w="192" w:type="dxa"/>
              <w:bottom w:w="96" w:type="dxa"/>
              <w:right w:w="192" w:type="dxa"/>
            </w:tcMar>
            <w:vAlign w:val="center"/>
          </w:tcPr>
          <w:p>
            <w:pPr>
              <w:jc w:val="left"/>
              <w:rPr>
                <w:b/>
                <w:sz w:val="24"/>
              </w:rPr>
            </w:pPr>
            <w:r>
              <w:rPr>
                <w:rFonts w:hint="eastAsia"/>
                <w:b/>
                <w:bCs/>
                <w:sz w:val="24"/>
              </w:rPr>
              <w:t>Genre</w:t>
            </w:r>
            <w:r>
              <w:rPr>
                <w:b/>
                <w:bCs/>
                <w:sz w:val="24"/>
              </w:rPr>
              <w:t xml:space="preserve"> </w:t>
            </w:r>
          </w:p>
        </w:tc>
        <w:tc>
          <w:tcPr>
            <w:tcW w:w="5205" w:type="dxa"/>
            <w:tcBorders>
              <w:top w:val="single" w:color="000000" w:sz="8" w:space="0"/>
              <w:left w:val="single" w:color="000000" w:sz="8" w:space="0"/>
              <w:bottom w:val="single" w:color="000000" w:sz="8" w:space="0"/>
              <w:right w:val="single" w:color="auto" w:sz="2" w:space="0"/>
            </w:tcBorders>
            <w:shd w:val="clear" w:color="auto" w:fill="E8F3FF"/>
            <w:tcMar>
              <w:top w:w="96" w:type="dxa"/>
              <w:left w:w="192" w:type="dxa"/>
              <w:bottom w:w="96" w:type="dxa"/>
              <w:right w:w="192" w:type="dxa"/>
            </w:tcMar>
          </w:tcPr>
          <w:p>
            <w:pPr>
              <w:jc w:val="left"/>
              <w:rPr>
                <w:sz w:val="24"/>
              </w:rPr>
            </w:pPr>
            <w:r>
              <w:rPr>
                <w:rFonts w:hint="eastAsia"/>
                <w:sz w:val="24"/>
              </w:rPr>
              <w:t>A popular science article</w:t>
            </w:r>
          </w:p>
        </w:tc>
      </w:tr>
      <w:tr>
        <w:tblPrEx>
          <w:tblCellMar>
            <w:top w:w="0" w:type="dxa"/>
            <w:left w:w="0" w:type="dxa"/>
            <w:bottom w:w="0" w:type="dxa"/>
            <w:right w:w="0" w:type="dxa"/>
          </w:tblCellMar>
        </w:tblPrEx>
        <w:trPr>
          <w:trHeight w:val="176" w:hRule="atLeast"/>
        </w:trPr>
        <w:tc>
          <w:tcPr>
            <w:tcW w:w="1328" w:type="dxa"/>
            <w:vMerge w:val="continue"/>
            <w:tcBorders>
              <w:top w:val="single" w:color="000000" w:sz="8" w:space="0"/>
              <w:left w:val="single" w:color="000000" w:sz="8" w:space="0"/>
              <w:bottom w:val="single" w:color="000000" w:sz="8" w:space="0"/>
              <w:right w:val="single" w:color="000000" w:sz="8" w:space="0"/>
            </w:tcBorders>
            <w:vAlign w:val="center"/>
          </w:tcPr>
          <w:p>
            <w:pPr>
              <w:jc w:val="left"/>
              <w:rPr>
                <w:b/>
                <w:sz w:val="24"/>
              </w:rPr>
            </w:pPr>
          </w:p>
        </w:tc>
        <w:tc>
          <w:tcPr>
            <w:tcW w:w="1659" w:type="dxa"/>
            <w:tcBorders>
              <w:top w:val="single" w:color="000000" w:sz="8" w:space="0"/>
              <w:left w:val="single" w:color="000000" w:sz="8" w:space="0"/>
              <w:bottom w:val="single" w:color="000000" w:sz="8" w:space="0"/>
              <w:right w:val="single" w:color="000000" w:sz="8" w:space="0"/>
            </w:tcBorders>
            <w:shd w:val="clear" w:color="auto" w:fill="CDE5FE"/>
            <w:tcMar>
              <w:top w:w="96" w:type="dxa"/>
              <w:left w:w="192" w:type="dxa"/>
              <w:bottom w:w="96" w:type="dxa"/>
              <w:right w:w="192" w:type="dxa"/>
            </w:tcMar>
            <w:vAlign w:val="center"/>
          </w:tcPr>
          <w:p>
            <w:pPr>
              <w:jc w:val="left"/>
              <w:rPr>
                <w:b/>
                <w:sz w:val="24"/>
              </w:rPr>
            </w:pPr>
            <w:r>
              <w:rPr>
                <w:rFonts w:hint="eastAsia"/>
                <w:b/>
                <w:bCs/>
                <w:sz w:val="24"/>
              </w:rPr>
              <w:t>Structure</w:t>
            </w:r>
            <w:r>
              <w:rPr>
                <w:b/>
                <w:bCs/>
                <w:sz w:val="24"/>
              </w:rPr>
              <w:t xml:space="preserve"> </w:t>
            </w:r>
          </w:p>
        </w:tc>
        <w:tc>
          <w:tcPr>
            <w:tcW w:w="5205" w:type="dxa"/>
            <w:tcBorders>
              <w:top w:val="single" w:color="000000" w:sz="8" w:space="0"/>
              <w:left w:val="single" w:color="000000" w:sz="8" w:space="0"/>
              <w:bottom w:val="single" w:color="000000" w:sz="8" w:space="0"/>
              <w:right w:val="single" w:color="auto" w:sz="2" w:space="0"/>
            </w:tcBorders>
            <w:shd w:val="clear" w:color="auto" w:fill="CDE5FE"/>
            <w:tcMar>
              <w:top w:w="96" w:type="dxa"/>
              <w:left w:w="192" w:type="dxa"/>
              <w:bottom w:w="96" w:type="dxa"/>
              <w:right w:w="192" w:type="dxa"/>
            </w:tcMar>
          </w:tcPr>
          <w:p>
            <w:pPr>
              <w:jc w:val="left"/>
              <w:rPr>
                <w:sz w:val="24"/>
              </w:rPr>
            </w:pPr>
            <w:r>
              <w:rPr>
                <w:rFonts w:hint="eastAsia"/>
                <w:sz w:val="24"/>
              </w:rPr>
              <w:t>Introduction- Body-Conclusion</w:t>
            </w:r>
          </w:p>
        </w:tc>
      </w:tr>
      <w:tr>
        <w:tblPrEx>
          <w:tblCellMar>
            <w:top w:w="0" w:type="dxa"/>
            <w:left w:w="0" w:type="dxa"/>
            <w:bottom w:w="0" w:type="dxa"/>
            <w:right w:w="0" w:type="dxa"/>
          </w:tblCellMar>
        </w:tblPrEx>
        <w:trPr>
          <w:trHeight w:val="729" w:hRule="atLeast"/>
        </w:trPr>
        <w:tc>
          <w:tcPr>
            <w:tcW w:w="1328" w:type="dxa"/>
            <w:vMerge w:val="continue"/>
            <w:tcBorders>
              <w:top w:val="single" w:color="000000" w:sz="8" w:space="0"/>
              <w:left w:val="single" w:color="000000" w:sz="8" w:space="0"/>
              <w:bottom w:val="single" w:color="000000" w:sz="8" w:space="0"/>
              <w:right w:val="single" w:color="000000" w:sz="8" w:space="0"/>
            </w:tcBorders>
            <w:vAlign w:val="center"/>
          </w:tcPr>
          <w:p>
            <w:pPr>
              <w:jc w:val="left"/>
              <w:rPr>
                <w:b/>
                <w:sz w:val="24"/>
              </w:rPr>
            </w:pPr>
          </w:p>
        </w:tc>
        <w:tc>
          <w:tcPr>
            <w:tcW w:w="1659" w:type="dxa"/>
            <w:tcBorders>
              <w:top w:val="single" w:color="000000" w:sz="8" w:space="0"/>
              <w:left w:val="single" w:color="000000" w:sz="8" w:space="0"/>
              <w:bottom w:val="single" w:color="000000" w:sz="8" w:space="0"/>
              <w:right w:val="single" w:color="000000" w:sz="8" w:space="0"/>
            </w:tcBorders>
            <w:shd w:val="clear" w:color="auto" w:fill="E8F3FF"/>
            <w:tcMar>
              <w:top w:w="96" w:type="dxa"/>
              <w:left w:w="192" w:type="dxa"/>
              <w:bottom w:w="96" w:type="dxa"/>
              <w:right w:w="192" w:type="dxa"/>
            </w:tcMar>
            <w:vAlign w:val="center"/>
          </w:tcPr>
          <w:p>
            <w:pPr>
              <w:jc w:val="left"/>
              <w:rPr>
                <w:b/>
                <w:sz w:val="24"/>
              </w:rPr>
            </w:pPr>
            <w:r>
              <w:rPr>
                <w:rFonts w:hint="eastAsia"/>
                <w:b/>
                <w:bCs/>
                <w:sz w:val="24"/>
              </w:rPr>
              <w:t>Language</w:t>
            </w:r>
            <w:r>
              <w:rPr>
                <w:b/>
                <w:bCs/>
                <w:sz w:val="24"/>
              </w:rPr>
              <w:t xml:space="preserve"> </w:t>
            </w:r>
          </w:p>
        </w:tc>
        <w:tc>
          <w:tcPr>
            <w:tcW w:w="5205" w:type="dxa"/>
            <w:tcBorders>
              <w:top w:val="single" w:color="000000" w:sz="8" w:space="0"/>
              <w:left w:val="single" w:color="000000" w:sz="8" w:space="0"/>
              <w:bottom w:val="single" w:color="000000" w:sz="8" w:space="0"/>
              <w:right w:val="single" w:color="auto" w:sz="2" w:space="0"/>
            </w:tcBorders>
            <w:shd w:val="clear" w:color="auto" w:fill="E8F3FF"/>
            <w:tcMar>
              <w:top w:w="96" w:type="dxa"/>
              <w:left w:w="192" w:type="dxa"/>
              <w:bottom w:w="96" w:type="dxa"/>
              <w:right w:w="192" w:type="dxa"/>
            </w:tcMar>
          </w:tcPr>
          <w:p>
            <w:pPr>
              <w:jc w:val="left"/>
              <w:rPr>
                <w:sz w:val="24"/>
              </w:rPr>
            </w:pPr>
            <w:r>
              <w:rPr>
                <w:rFonts w:hint="eastAsia"/>
                <w:sz w:val="24"/>
              </w:rPr>
              <w:t xml:space="preserve">accurate but popular, avoid using technical terms, </w:t>
            </w:r>
          </w:p>
          <w:p>
            <w:pPr>
              <w:jc w:val="left"/>
              <w:rPr>
                <w:sz w:val="24"/>
              </w:rPr>
            </w:pPr>
            <w:r>
              <w:rPr>
                <w:rFonts w:hint="eastAsia"/>
                <w:sz w:val="24"/>
              </w:rPr>
              <w:t>a wide use of writing techniques</w:t>
            </w:r>
          </w:p>
        </w:tc>
      </w:tr>
      <w:tr>
        <w:tblPrEx>
          <w:tblCellMar>
            <w:top w:w="0" w:type="dxa"/>
            <w:left w:w="0" w:type="dxa"/>
            <w:bottom w:w="0" w:type="dxa"/>
            <w:right w:w="0" w:type="dxa"/>
          </w:tblCellMar>
        </w:tblPrEx>
        <w:trPr>
          <w:trHeight w:val="832" w:hRule="atLeast"/>
        </w:trPr>
        <w:tc>
          <w:tcPr>
            <w:tcW w:w="1328" w:type="dxa"/>
            <w:vMerge w:val="restart"/>
            <w:tcBorders>
              <w:top w:val="single" w:color="000000" w:sz="8" w:space="0"/>
              <w:left w:val="single" w:color="000000" w:sz="8" w:space="0"/>
              <w:bottom w:val="single" w:color="000000" w:sz="8" w:space="0"/>
              <w:right w:val="single" w:color="000000" w:sz="8" w:space="0"/>
            </w:tcBorders>
            <w:shd w:val="clear" w:color="auto" w:fill="CDE5FE"/>
            <w:tcMar>
              <w:top w:w="96" w:type="dxa"/>
              <w:left w:w="192" w:type="dxa"/>
              <w:bottom w:w="96" w:type="dxa"/>
              <w:right w:w="192" w:type="dxa"/>
            </w:tcMar>
            <w:vAlign w:val="center"/>
          </w:tcPr>
          <w:p>
            <w:pPr>
              <w:jc w:val="left"/>
              <w:rPr>
                <w:b/>
                <w:sz w:val="24"/>
              </w:rPr>
            </w:pPr>
            <w:r>
              <w:rPr>
                <w:rFonts w:hint="eastAsia"/>
                <w:b/>
                <w:bCs/>
                <w:sz w:val="24"/>
              </w:rPr>
              <w:t>Why</w:t>
            </w:r>
            <w:r>
              <w:rPr>
                <w:b/>
                <w:sz w:val="24"/>
              </w:rPr>
              <w:t xml:space="preserve"> </w:t>
            </w:r>
          </w:p>
        </w:tc>
        <w:tc>
          <w:tcPr>
            <w:tcW w:w="1659" w:type="dxa"/>
            <w:tcBorders>
              <w:top w:val="single" w:color="000000" w:sz="8" w:space="0"/>
              <w:left w:val="single" w:color="000000" w:sz="8" w:space="0"/>
              <w:bottom w:val="single" w:color="000000" w:sz="8" w:space="0"/>
              <w:right w:val="single" w:color="000000" w:sz="8" w:space="0"/>
            </w:tcBorders>
            <w:shd w:val="clear" w:color="auto" w:fill="CDE5FE"/>
            <w:tcMar>
              <w:top w:w="96" w:type="dxa"/>
              <w:left w:w="192" w:type="dxa"/>
              <w:bottom w:w="96" w:type="dxa"/>
              <w:right w:w="192" w:type="dxa"/>
            </w:tcMar>
            <w:vAlign w:val="center"/>
          </w:tcPr>
          <w:p>
            <w:pPr>
              <w:jc w:val="left"/>
              <w:rPr>
                <w:b/>
                <w:sz w:val="24"/>
              </w:rPr>
            </w:pPr>
            <w:r>
              <w:rPr>
                <w:rFonts w:hint="eastAsia"/>
                <w:b/>
                <w:bCs/>
                <w:sz w:val="24"/>
              </w:rPr>
              <w:t>Intention</w:t>
            </w:r>
          </w:p>
        </w:tc>
        <w:tc>
          <w:tcPr>
            <w:tcW w:w="5205" w:type="dxa"/>
            <w:tcBorders>
              <w:top w:val="single" w:color="000000" w:sz="8" w:space="0"/>
              <w:left w:val="single" w:color="000000" w:sz="8" w:space="0"/>
              <w:bottom w:val="single" w:color="000000" w:sz="8" w:space="0"/>
              <w:right w:val="single" w:color="auto" w:sz="2" w:space="0"/>
            </w:tcBorders>
            <w:shd w:val="clear" w:color="auto" w:fill="CDE5FE"/>
            <w:tcMar>
              <w:top w:w="96" w:type="dxa"/>
              <w:left w:w="192" w:type="dxa"/>
              <w:bottom w:w="96" w:type="dxa"/>
              <w:right w:w="192" w:type="dxa"/>
            </w:tcMar>
          </w:tcPr>
          <w:p>
            <w:pPr>
              <w:jc w:val="left"/>
              <w:rPr>
                <w:sz w:val="24"/>
              </w:rPr>
            </w:pPr>
            <w:r>
              <w:rPr>
                <w:rFonts w:hint="eastAsia"/>
                <w:sz w:val="24"/>
              </w:rPr>
              <w:t xml:space="preserve">Learn about the development of space exploration </w:t>
            </w:r>
          </w:p>
          <w:p>
            <w:pPr>
              <w:jc w:val="left"/>
              <w:rPr>
                <w:sz w:val="24"/>
              </w:rPr>
            </w:pPr>
            <w:r>
              <w:rPr>
                <w:rFonts w:hint="eastAsia"/>
                <w:sz w:val="24"/>
              </w:rPr>
              <w:t xml:space="preserve">Understand the sacrifices mankind has made </w:t>
            </w:r>
          </w:p>
          <w:p>
            <w:pPr>
              <w:jc w:val="left"/>
              <w:rPr>
                <w:sz w:val="24"/>
              </w:rPr>
            </w:pPr>
            <w:r>
              <w:rPr>
                <w:rFonts w:hint="eastAsia"/>
                <w:sz w:val="24"/>
              </w:rPr>
              <w:t xml:space="preserve">Know about our remarkable achievements </w:t>
            </w:r>
          </w:p>
        </w:tc>
      </w:tr>
      <w:tr>
        <w:tblPrEx>
          <w:tblCellMar>
            <w:top w:w="0" w:type="dxa"/>
            <w:left w:w="0" w:type="dxa"/>
            <w:bottom w:w="0" w:type="dxa"/>
            <w:right w:w="0" w:type="dxa"/>
          </w:tblCellMar>
        </w:tblPrEx>
        <w:trPr>
          <w:trHeight w:val="832" w:hRule="atLeast"/>
        </w:trPr>
        <w:tc>
          <w:tcPr>
            <w:tcW w:w="1328" w:type="dxa"/>
            <w:vMerge w:val="continue"/>
            <w:tcBorders>
              <w:top w:val="single" w:color="000000" w:sz="8" w:space="0"/>
              <w:left w:val="single" w:color="000000" w:sz="8" w:space="0"/>
              <w:bottom w:val="single" w:color="000000" w:sz="8" w:space="0"/>
              <w:right w:val="single" w:color="000000" w:sz="8" w:space="0"/>
            </w:tcBorders>
            <w:vAlign w:val="center"/>
          </w:tcPr>
          <w:p>
            <w:pPr>
              <w:jc w:val="left"/>
              <w:rPr>
                <w:b/>
                <w:sz w:val="24"/>
              </w:rPr>
            </w:pPr>
          </w:p>
        </w:tc>
        <w:tc>
          <w:tcPr>
            <w:tcW w:w="1659" w:type="dxa"/>
            <w:tcBorders>
              <w:top w:val="single" w:color="000000" w:sz="8" w:space="0"/>
              <w:left w:val="single" w:color="000000" w:sz="8" w:space="0"/>
              <w:bottom w:val="single" w:color="000000" w:sz="8" w:space="0"/>
              <w:right w:val="single" w:color="000000" w:sz="8" w:space="0"/>
            </w:tcBorders>
            <w:shd w:val="clear" w:color="auto" w:fill="E8F3FF"/>
            <w:tcMar>
              <w:top w:w="96" w:type="dxa"/>
              <w:left w:w="192" w:type="dxa"/>
              <w:bottom w:w="96" w:type="dxa"/>
              <w:right w:w="192" w:type="dxa"/>
            </w:tcMar>
            <w:vAlign w:val="center"/>
          </w:tcPr>
          <w:p>
            <w:pPr>
              <w:jc w:val="left"/>
              <w:rPr>
                <w:b/>
                <w:sz w:val="24"/>
              </w:rPr>
            </w:pPr>
            <w:r>
              <w:rPr>
                <w:rFonts w:hint="eastAsia"/>
                <w:b/>
                <w:bCs/>
                <w:sz w:val="24"/>
              </w:rPr>
              <w:t xml:space="preserve">Attitude </w:t>
            </w:r>
          </w:p>
          <w:p>
            <w:pPr>
              <w:jc w:val="left"/>
              <w:rPr>
                <w:b/>
                <w:sz w:val="24"/>
              </w:rPr>
            </w:pPr>
            <w:r>
              <w:rPr>
                <w:rFonts w:hint="eastAsia"/>
                <w:b/>
                <w:bCs/>
                <w:sz w:val="24"/>
              </w:rPr>
              <w:t xml:space="preserve">&amp; Value </w:t>
            </w:r>
          </w:p>
        </w:tc>
        <w:tc>
          <w:tcPr>
            <w:tcW w:w="5205" w:type="dxa"/>
            <w:tcBorders>
              <w:top w:val="single" w:color="000000" w:sz="8" w:space="0"/>
              <w:left w:val="single" w:color="000000" w:sz="8" w:space="0"/>
              <w:bottom w:val="single" w:color="000000" w:sz="8" w:space="0"/>
              <w:right w:val="single" w:color="auto" w:sz="2" w:space="0"/>
            </w:tcBorders>
            <w:shd w:val="clear" w:color="auto" w:fill="E8F3FF"/>
            <w:tcMar>
              <w:top w:w="96" w:type="dxa"/>
              <w:left w:w="192" w:type="dxa"/>
              <w:bottom w:w="96" w:type="dxa"/>
              <w:right w:w="192" w:type="dxa"/>
            </w:tcMar>
          </w:tcPr>
          <w:p>
            <w:pPr>
              <w:jc w:val="left"/>
              <w:rPr>
                <w:sz w:val="24"/>
              </w:rPr>
            </w:pPr>
            <w:r>
              <w:rPr>
                <w:rFonts w:hint="eastAsia"/>
                <w:sz w:val="24"/>
              </w:rPr>
              <w:t xml:space="preserve">Appreciate what we has achieved </w:t>
            </w:r>
          </w:p>
          <w:p>
            <w:pPr>
              <w:jc w:val="left"/>
              <w:rPr>
                <w:sz w:val="24"/>
              </w:rPr>
            </w:pPr>
            <w:r>
              <w:rPr>
                <w:rFonts w:hint="eastAsia"/>
                <w:sz w:val="24"/>
              </w:rPr>
              <w:t xml:space="preserve">Strengthen our cultural confidence </w:t>
            </w:r>
          </w:p>
          <w:p>
            <w:pPr>
              <w:jc w:val="left"/>
              <w:rPr>
                <w:sz w:val="24"/>
              </w:rPr>
            </w:pPr>
            <w:r>
              <w:rPr>
                <w:rFonts w:hint="eastAsia"/>
                <w:sz w:val="24"/>
              </w:rPr>
              <w:t>Enhance patriotism and national pride</w:t>
            </w:r>
          </w:p>
        </w:tc>
      </w:tr>
    </w:tbl>
    <w:p>
      <w:pPr>
        <w:spacing w:line="360" w:lineRule="auto"/>
        <w:rPr>
          <w:rFonts w:ascii="Times New Roman" w:hAnsi="Times New Roman" w:eastAsia="黑体"/>
          <w:b/>
          <w:bCs/>
          <w:sz w:val="24"/>
        </w:rPr>
      </w:pPr>
      <w:r>
        <w:rPr>
          <w:rFonts w:ascii="Times New Roman" w:hAnsi="Times New Roman" w:eastAsia="黑体"/>
          <w:b/>
          <w:bCs/>
          <w:sz w:val="24"/>
          <w:szCs w:val="24"/>
        </w:rPr>
        <w:t>(2)</w:t>
      </w:r>
      <w:r>
        <w:rPr>
          <w:rFonts w:hint="eastAsia" w:ascii="Times New Roman" w:hAnsi="Times New Roman" w:eastAsia="黑体"/>
          <w:b/>
          <w:bCs/>
          <w:sz w:val="24"/>
          <w:szCs w:val="24"/>
        </w:rPr>
        <w:t>课型解读</w:t>
      </w:r>
    </w:p>
    <w:p>
      <w:pPr>
        <w:spacing w:line="360" w:lineRule="auto"/>
        <w:ind w:firstLine="420"/>
        <w:rPr>
          <w:sz w:val="24"/>
        </w:rPr>
      </w:pPr>
      <w:r>
        <w:rPr>
          <w:rFonts w:hint="eastAsia" w:ascii="Times New Roman" w:hAnsi="Times New Roman" w:cstheme="minorEastAsia"/>
          <w:sz w:val="24"/>
          <w:szCs w:val="24"/>
        </w:rPr>
        <w:t>本课例所涉及的板块课型是Reading and Thinking，本板块的活动主题是“了解太空探索</w:t>
      </w:r>
      <w:r>
        <w:rPr>
          <w:rFonts w:ascii="Times New Roman" w:hAnsi="Times New Roman" w:cstheme="minorEastAsia"/>
          <w:sz w:val="24"/>
          <w:szCs w:val="24"/>
        </w:rPr>
        <w:t>的发展历程（</w:t>
      </w:r>
      <w:r>
        <w:rPr>
          <w:rFonts w:hint="eastAsia" w:ascii="Times New Roman" w:hAnsi="Times New Roman" w:cstheme="minorEastAsia"/>
          <w:sz w:val="24"/>
          <w:szCs w:val="24"/>
        </w:rPr>
        <w:t>learn</w:t>
      </w:r>
      <w:r>
        <w:rPr>
          <w:rFonts w:ascii="Times New Roman" w:hAnsi="Times New Roman" w:cstheme="minorEastAsia"/>
          <w:sz w:val="24"/>
          <w:szCs w:val="24"/>
        </w:rPr>
        <w:t xml:space="preserve"> about the development of space exploration）</w:t>
      </w:r>
      <w:r>
        <w:rPr>
          <w:rFonts w:hint="eastAsia" w:ascii="Times New Roman" w:hAnsi="Times New Roman" w:cstheme="minorEastAsia"/>
          <w:sz w:val="24"/>
          <w:szCs w:val="24"/>
        </w:rPr>
        <w:t>”，主要让学生</w:t>
      </w:r>
      <w:r>
        <w:rPr>
          <w:rFonts w:ascii="Times New Roman" w:hAnsi="Times New Roman" w:cstheme="minorEastAsia"/>
          <w:sz w:val="24"/>
          <w:szCs w:val="24"/>
        </w:rPr>
        <w:t>通过阅读了解</w:t>
      </w:r>
      <w:r>
        <w:rPr>
          <w:rFonts w:hint="eastAsia" w:ascii="Times New Roman" w:hAnsi="Times New Roman" w:cstheme="minorEastAsia"/>
          <w:sz w:val="24"/>
          <w:szCs w:val="24"/>
        </w:rPr>
        <w:t>人类探索太空的发展历程以</w:t>
      </w:r>
      <w:r>
        <w:rPr>
          <w:rFonts w:ascii="Times New Roman" w:hAnsi="Times New Roman" w:cstheme="minorEastAsia"/>
          <w:sz w:val="24"/>
          <w:szCs w:val="24"/>
        </w:rPr>
        <w:t>及重大历史</w:t>
      </w:r>
      <w:r>
        <w:rPr>
          <w:rFonts w:hint="eastAsia" w:ascii="Times New Roman" w:hAnsi="Times New Roman" w:cstheme="minorEastAsia"/>
          <w:sz w:val="24"/>
          <w:szCs w:val="24"/>
        </w:rPr>
        <w:t>事件。阅读文本“</w:t>
      </w:r>
      <w:r>
        <w:rPr>
          <w:rFonts w:ascii="Times New Roman" w:hAnsi="Times New Roman" w:cstheme="minorEastAsia"/>
          <w:sz w:val="24"/>
          <w:szCs w:val="24"/>
        </w:rPr>
        <w:t>Space: the final frontier</w:t>
      </w:r>
      <w:r>
        <w:rPr>
          <w:rFonts w:hint="eastAsia" w:ascii="Times New Roman" w:hAnsi="Times New Roman" w:cstheme="minorEastAsia"/>
          <w:sz w:val="24"/>
          <w:szCs w:val="24"/>
        </w:rPr>
        <w:t>”是一篇</w:t>
      </w:r>
      <w:r>
        <w:rPr>
          <w:rFonts w:ascii="Times New Roman" w:hAnsi="Times New Roman" w:cstheme="minorEastAsia"/>
          <w:sz w:val="24"/>
          <w:szCs w:val="24"/>
        </w:rPr>
        <w:t>科普文。</w:t>
      </w:r>
      <w:r>
        <w:rPr>
          <w:rFonts w:hint="eastAsia" w:ascii="Times New Roman" w:hAnsi="Times New Roman" w:cstheme="minorEastAsia"/>
          <w:sz w:val="24"/>
          <w:szCs w:val="24"/>
        </w:rPr>
        <w:t>文章</w:t>
      </w:r>
      <w:r>
        <w:rPr>
          <w:rFonts w:ascii="Times New Roman" w:hAnsi="Times New Roman" w:cstheme="minorEastAsia"/>
          <w:sz w:val="24"/>
          <w:szCs w:val="24"/>
        </w:rPr>
        <w:t>按照时间顺序简要介绍了人类探索太空的历史。</w:t>
      </w:r>
      <w:r>
        <w:rPr>
          <w:rFonts w:hint="eastAsia" w:ascii="Times New Roman" w:hAnsi="Times New Roman" w:cstheme="minorEastAsia"/>
          <w:sz w:val="24"/>
          <w:szCs w:val="24"/>
        </w:rPr>
        <w:t>除了列举</w:t>
      </w:r>
      <w:r>
        <w:rPr>
          <w:rFonts w:ascii="Times New Roman" w:hAnsi="Times New Roman" w:cstheme="minorEastAsia"/>
          <w:sz w:val="24"/>
          <w:szCs w:val="24"/>
        </w:rPr>
        <w:t>一些</w:t>
      </w:r>
      <w:r>
        <w:rPr>
          <w:rFonts w:hint="eastAsia" w:ascii="Times New Roman" w:hAnsi="Times New Roman" w:cstheme="minorEastAsia"/>
          <w:sz w:val="24"/>
          <w:szCs w:val="24"/>
        </w:rPr>
        <w:t>著名</w:t>
      </w:r>
      <w:r>
        <w:rPr>
          <w:rFonts w:ascii="Times New Roman" w:hAnsi="Times New Roman" w:cstheme="minorEastAsia"/>
          <w:sz w:val="24"/>
          <w:szCs w:val="24"/>
        </w:rPr>
        <w:t>的历史性事件外</w:t>
      </w:r>
      <w:r>
        <w:rPr>
          <w:rFonts w:hint="eastAsia" w:ascii="Times New Roman" w:hAnsi="Times New Roman" w:cstheme="minorEastAsia"/>
          <w:sz w:val="24"/>
          <w:szCs w:val="24"/>
        </w:rPr>
        <w:t>，文章</w:t>
      </w:r>
      <w:r>
        <w:rPr>
          <w:rFonts w:ascii="Times New Roman" w:hAnsi="Times New Roman" w:cstheme="minorEastAsia"/>
          <w:sz w:val="24"/>
          <w:szCs w:val="24"/>
        </w:rPr>
        <w:t>还对科学家和宇航员</w:t>
      </w:r>
      <w:r>
        <w:rPr>
          <w:rFonts w:hint="eastAsia" w:ascii="Times New Roman" w:hAnsi="Times New Roman" w:cstheme="minorEastAsia"/>
          <w:sz w:val="24"/>
          <w:szCs w:val="24"/>
        </w:rPr>
        <w:t>不畏困难</w:t>
      </w:r>
      <w:r>
        <w:rPr>
          <w:rFonts w:ascii="Times New Roman" w:hAnsi="Times New Roman" w:cstheme="minorEastAsia"/>
          <w:sz w:val="24"/>
          <w:szCs w:val="24"/>
        </w:rPr>
        <w:t>、</w:t>
      </w:r>
      <w:r>
        <w:rPr>
          <w:rFonts w:hint="eastAsia" w:ascii="Times New Roman" w:hAnsi="Times New Roman" w:cstheme="minorEastAsia"/>
          <w:sz w:val="24"/>
          <w:szCs w:val="24"/>
        </w:rPr>
        <w:t>刻苦</w:t>
      </w:r>
      <w:r>
        <w:rPr>
          <w:rFonts w:ascii="Times New Roman" w:hAnsi="Times New Roman" w:cstheme="minorEastAsia"/>
          <w:sz w:val="24"/>
          <w:szCs w:val="24"/>
        </w:rPr>
        <w:t>钻研、勇担重任、无私奉献的精神表达赞美之</w:t>
      </w:r>
      <w:r>
        <w:rPr>
          <w:rFonts w:hint="eastAsia" w:ascii="Times New Roman" w:hAnsi="Times New Roman" w:cstheme="minorEastAsia"/>
          <w:sz w:val="24"/>
          <w:szCs w:val="24"/>
        </w:rPr>
        <w:t>情，倡导学生坚定文化自信，增强爱国情怀和</w:t>
      </w:r>
      <w:r>
        <w:rPr>
          <w:rFonts w:ascii="Times New Roman" w:hAnsi="Times New Roman" w:cstheme="minorEastAsia"/>
          <w:sz w:val="24"/>
          <w:szCs w:val="24"/>
        </w:rPr>
        <w:t>民族自豪感</w:t>
      </w:r>
      <w:r>
        <w:rPr>
          <w:rFonts w:hint="eastAsia" w:ascii="Times New Roman" w:hAnsi="Times New Roman" w:cstheme="minorEastAsia"/>
          <w:sz w:val="24"/>
          <w:szCs w:val="24"/>
        </w:rPr>
        <w:t>，引导学生树立远大志向，</w:t>
      </w:r>
      <w:r>
        <w:rPr>
          <w:rFonts w:ascii="Times New Roman" w:hAnsi="Times New Roman" w:cstheme="minorEastAsia"/>
          <w:sz w:val="24"/>
          <w:szCs w:val="24"/>
        </w:rPr>
        <w:t>刻苦学习，为中国未来的航天事业贡献自己的力量</w:t>
      </w:r>
      <w:r>
        <w:rPr>
          <w:rFonts w:hint="eastAsia" w:ascii="Times New Roman" w:hAnsi="Times New Roman" w:cstheme="minorEastAsia"/>
          <w:sz w:val="24"/>
          <w:szCs w:val="24"/>
        </w:rPr>
        <w:t>。</w:t>
      </w:r>
    </w:p>
    <w:p>
      <w:pPr>
        <w:spacing w:line="360" w:lineRule="auto"/>
        <w:rPr>
          <w:rFonts w:ascii="Times New Roman" w:hAnsi="Times New Roman" w:eastAsia="黑体"/>
          <w:b/>
          <w:bCs/>
          <w:sz w:val="24"/>
        </w:rPr>
      </w:pPr>
      <w:r>
        <w:rPr>
          <w:rFonts w:hint="eastAsia" w:ascii="Times New Roman" w:hAnsi="Times New Roman" w:eastAsia="黑体"/>
          <w:b/>
          <w:bCs/>
          <w:sz w:val="24"/>
          <w:szCs w:val="24"/>
        </w:rPr>
        <w:t>(</w:t>
      </w:r>
      <w:r>
        <w:rPr>
          <w:rFonts w:ascii="Times New Roman" w:hAnsi="Times New Roman" w:eastAsia="黑体"/>
          <w:b/>
          <w:bCs/>
          <w:sz w:val="24"/>
          <w:szCs w:val="24"/>
        </w:rPr>
        <w:t>3)</w:t>
      </w:r>
      <w:r>
        <w:rPr>
          <w:rFonts w:hint="eastAsia" w:ascii="Times New Roman" w:hAnsi="Times New Roman" w:eastAsia="黑体"/>
          <w:b/>
          <w:bCs/>
          <w:sz w:val="24"/>
          <w:szCs w:val="24"/>
        </w:rPr>
        <w:t>学情解读</w:t>
      </w:r>
    </w:p>
    <w:p>
      <w:pPr>
        <w:spacing w:line="360" w:lineRule="auto"/>
        <w:ind w:firstLine="420"/>
        <w:rPr>
          <w:rFonts w:ascii="Times New Roman" w:hAnsi="Times New Roman" w:eastAsia="宋体" w:cs="宋体"/>
          <w:sz w:val="24"/>
        </w:rPr>
      </w:pPr>
      <w:r>
        <w:rPr>
          <w:rFonts w:hint="eastAsia" w:ascii="Times New Roman" w:hAnsi="Times New Roman" w:eastAsia="宋体" w:cs="宋体"/>
          <w:sz w:val="24"/>
          <w:szCs w:val="24"/>
        </w:rPr>
        <w:t>本课例授课对象为高一的学生，经过高一半个学期的语言能力、学习能力、思维品质和文化意识的培养，学生已基本具备用英语获取和处理信息、分析和解决问题的能力，对于阅读策略也有所了解，因而文本本身的阅读障碍应该不是很大。本单元的话题比较贴近学生的认知，学生对于太空探索的历史和重要性有所了解。另外，阅读文本是一篇科普文章，科普文章的</w:t>
      </w:r>
      <w:r>
        <w:rPr>
          <w:rFonts w:ascii="Times New Roman" w:hAnsi="Times New Roman" w:eastAsia="宋体" w:cs="宋体"/>
          <w:sz w:val="24"/>
          <w:szCs w:val="24"/>
        </w:rPr>
        <w:t>读者是大众化人群，而非专业领域的学习者或者研究者</w:t>
      </w:r>
      <w:r>
        <w:rPr>
          <w:rFonts w:hint="eastAsia" w:ascii="Times New Roman" w:hAnsi="Times New Roman" w:eastAsia="宋体" w:cs="宋体"/>
          <w:sz w:val="24"/>
          <w:szCs w:val="24"/>
        </w:rPr>
        <w:t>，因此这种文章体裁也符合学生阅读的能力。五个段落抓住科学事实</w:t>
      </w:r>
      <w:r>
        <w:rPr>
          <w:rFonts w:ascii="Times New Roman" w:hAnsi="Times New Roman" w:eastAsia="宋体" w:cs="宋体"/>
          <w:sz w:val="24"/>
          <w:szCs w:val="24"/>
        </w:rPr>
        <w:t>又通俗易懂</w:t>
      </w:r>
      <w:r>
        <w:rPr>
          <w:rFonts w:hint="eastAsia" w:ascii="Times New Roman" w:hAnsi="Times New Roman" w:eastAsia="宋体" w:cs="宋体"/>
          <w:sz w:val="24"/>
          <w:szCs w:val="24"/>
        </w:rPr>
        <w:t>，学生能在阅读文本的同时感受英语语言的魅力，也能够通过阅读，了解人类探索太空</w:t>
      </w:r>
      <w:r>
        <w:rPr>
          <w:rFonts w:ascii="Times New Roman" w:hAnsi="Times New Roman" w:eastAsia="宋体" w:cs="宋体"/>
          <w:sz w:val="24"/>
          <w:szCs w:val="24"/>
        </w:rPr>
        <w:t>所</w:t>
      </w:r>
      <w:r>
        <w:rPr>
          <w:rFonts w:hint="eastAsia" w:ascii="Times New Roman" w:hAnsi="Times New Roman" w:eastAsia="宋体" w:cs="宋体"/>
          <w:sz w:val="24"/>
          <w:szCs w:val="24"/>
        </w:rPr>
        <w:t>做</w:t>
      </w:r>
      <w:r>
        <w:rPr>
          <w:rFonts w:ascii="Times New Roman" w:hAnsi="Times New Roman" w:eastAsia="宋体" w:cs="宋体"/>
          <w:sz w:val="24"/>
          <w:szCs w:val="24"/>
        </w:rPr>
        <w:t>的贡献和牺牲</w:t>
      </w:r>
      <w:r>
        <w:rPr>
          <w:rFonts w:hint="eastAsia" w:ascii="Times New Roman" w:hAnsi="Times New Roman" w:eastAsia="宋体" w:cs="宋体"/>
          <w:sz w:val="24"/>
          <w:szCs w:val="24"/>
        </w:rPr>
        <w:t>，</w:t>
      </w:r>
      <w:r>
        <w:rPr>
          <w:rFonts w:ascii="Times New Roman" w:hAnsi="Times New Roman" w:eastAsia="宋体" w:cs="宋体"/>
          <w:sz w:val="24"/>
          <w:szCs w:val="24"/>
        </w:rPr>
        <w:t>增加文化自信和民族自豪感。</w:t>
      </w:r>
    </w:p>
    <w:p>
      <w:pPr>
        <w:rPr>
          <w:b/>
          <w:bCs/>
          <w:sz w:val="24"/>
          <w:szCs w:val="24"/>
        </w:rPr>
      </w:pPr>
      <w:r>
        <w:rPr>
          <w:b/>
          <w:bCs/>
          <w:sz w:val="24"/>
          <w:szCs w:val="24"/>
        </w:rPr>
        <w:t>(4)</w:t>
      </w:r>
      <w:r>
        <w:rPr>
          <w:rFonts w:hint="eastAsia"/>
          <w:b/>
          <w:bCs/>
          <w:sz w:val="24"/>
          <w:szCs w:val="24"/>
        </w:rPr>
        <w:t>教学</w:t>
      </w:r>
      <w:r>
        <w:rPr>
          <w:b/>
          <w:bCs/>
          <w:sz w:val="24"/>
          <w:szCs w:val="24"/>
        </w:rPr>
        <w:t>重难点</w:t>
      </w:r>
    </w:p>
    <w:p>
      <w:pPr>
        <w:spacing w:line="360" w:lineRule="auto"/>
        <w:rPr>
          <w:rFonts w:ascii="黑体" w:hAnsi="黑体" w:eastAsia="黑体" w:cs="黑体"/>
          <w:sz w:val="24"/>
          <w:szCs w:val="24"/>
          <w:u w:val="single"/>
        </w:rPr>
      </w:pPr>
      <w:r>
        <w:rPr>
          <w:rFonts w:hint="eastAsia" w:ascii="黑体" w:hAnsi="黑体" w:eastAsia="黑体" w:cs="黑体"/>
          <w:sz w:val="24"/>
          <w:szCs w:val="24"/>
          <w:u w:val="single"/>
        </w:rPr>
        <w:t>教学重点</w:t>
      </w:r>
      <w:r>
        <w:rPr>
          <w:rFonts w:ascii="黑体" w:hAnsi="黑体" w:eastAsia="黑体" w:cs="黑体"/>
          <w:sz w:val="24"/>
          <w:szCs w:val="24"/>
          <w:u w:val="single"/>
        </w:rPr>
        <w:t>：</w:t>
      </w:r>
    </w:p>
    <w:p>
      <w:pPr>
        <w:spacing w:line="360" w:lineRule="auto"/>
        <w:rPr>
          <w:rFonts w:ascii="黑体" w:hAnsi="黑体" w:eastAsia="黑体" w:cs="黑体"/>
          <w:sz w:val="24"/>
          <w:szCs w:val="24"/>
          <w:u w:val="single"/>
        </w:rPr>
      </w:pPr>
      <w:r>
        <w:rPr>
          <w:rFonts w:ascii="Arial" w:hAnsi="Arial" w:cs="Arial"/>
          <w:color w:val="333333"/>
          <w:sz w:val="24"/>
          <w:szCs w:val="24"/>
          <w:shd w:val="clear" w:color="auto" w:fill="F7F8FA"/>
        </w:rPr>
        <w:t>使用不同的策略(略读、</w:t>
      </w:r>
      <w:r>
        <w:rPr>
          <w:rFonts w:hint="eastAsia" w:ascii="Arial" w:hAnsi="Arial" w:cs="Arial"/>
          <w:color w:val="333333"/>
          <w:sz w:val="24"/>
          <w:szCs w:val="24"/>
          <w:shd w:val="clear" w:color="auto" w:fill="F7F8FA"/>
        </w:rPr>
        <w:t>跳读</w:t>
      </w:r>
      <w:r>
        <w:rPr>
          <w:rFonts w:ascii="Arial" w:hAnsi="Arial" w:cs="Arial"/>
          <w:color w:val="333333"/>
          <w:sz w:val="24"/>
          <w:szCs w:val="24"/>
          <w:shd w:val="clear" w:color="auto" w:fill="F7F8FA"/>
        </w:rPr>
        <w:t>和批判性思维等) 来充分理解文本，</w:t>
      </w:r>
      <w:r>
        <w:rPr>
          <w:rFonts w:ascii="Arial" w:hAnsi="Arial" w:cs="Arial"/>
          <w:i/>
          <w:iCs/>
          <w:color w:val="333333"/>
          <w:sz w:val="24"/>
          <w:szCs w:val="24"/>
          <w:shd w:val="clear" w:color="auto" w:fill="F7F8FA"/>
        </w:rPr>
        <w:t>Space: the final frontier</w:t>
      </w:r>
      <w:r>
        <w:rPr>
          <w:rFonts w:hint="eastAsia" w:ascii="Arial" w:hAnsi="Arial" w:cs="Arial"/>
          <w:color w:val="333333"/>
          <w:sz w:val="24"/>
          <w:szCs w:val="24"/>
          <w:shd w:val="clear" w:color="auto" w:fill="F7F8FA"/>
        </w:rPr>
        <w:t xml:space="preserve"> </w:t>
      </w:r>
    </w:p>
    <w:p>
      <w:pPr>
        <w:spacing w:line="360" w:lineRule="auto"/>
        <w:rPr>
          <w:rFonts w:ascii="黑体" w:hAnsi="黑体" w:eastAsia="黑体" w:cs="黑体"/>
          <w:sz w:val="24"/>
          <w:szCs w:val="24"/>
          <w:u w:val="single"/>
        </w:rPr>
      </w:pPr>
      <w:r>
        <w:rPr>
          <w:rFonts w:hint="eastAsia" w:ascii="黑体" w:hAnsi="黑体" w:eastAsia="黑体" w:cs="黑体"/>
          <w:sz w:val="24"/>
          <w:szCs w:val="24"/>
          <w:u w:val="single"/>
        </w:rPr>
        <w:t>教学难点</w:t>
      </w:r>
      <w:r>
        <w:rPr>
          <w:rFonts w:ascii="黑体" w:hAnsi="黑体" w:eastAsia="黑体" w:cs="黑体"/>
          <w:sz w:val="24"/>
          <w:szCs w:val="24"/>
          <w:u w:val="single"/>
        </w:rPr>
        <w:t>：</w:t>
      </w:r>
    </w:p>
    <w:p>
      <w:pPr>
        <w:spacing w:line="360" w:lineRule="auto"/>
        <w:rPr>
          <w:rFonts w:ascii="Arial" w:hAnsi="Arial" w:cs="Arial"/>
          <w:color w:val="333333"/>
          <w:sz w:val="24"/>
          <w:szCs w:val="24"/>
          <w:shd w:val="clear" w:color="auto" w:fill="F7F8FA"/>
        </w:rPr>
      </w:pPr>
      <w:r>
        <w:rPr>
          <w:rFonts w:hint="eastAsia" w:ascii="Arial" w:hAnsi="Arial" w:cs="Arial"/>
          <w:color w:val="333333"/>
          <w:sz w:val="24"/>
          <w:szCs w:val="24"/>
          <w:shd w:val="clear" w:color="auto" w:fill="F7F8FA"/>
        </w:rPr>
        <w:t>学生学</w:t>
      </w:r>
      <w:r>
        <w:rPr>
          <w:rFonts w:ascii="Arial" w:hAnsi="Arial" w:cs="Arial"/>
          <w:color w:val="333333"/>
          <w:sz w:val="24"/>
          <w:szCs w:val="24"/>
          <w:shd w:val="clear" w:color="auto" w:fill="F7F8FA"/>
        </w:rPr>
        <w:t>会分析文本</w:t>
      </w:r>
      <w:r>
        <w:rPr>
          <w:rFonts w:hint="eastAsia" w:ascii="Arial" w:hAnsi="Arial" w:cs="Arial"/>
          <w:color w:val="333333"/>
          <w:sz w:val="24"/>
          <w:szCs w:val="24"/>
          <w:shd w:val="clear" w:color="auto" w:fill="F7F8FA"/>
        </w:rPr>
        <w:t>的</w:t>
      </w:r>
      <w:r>
        <w:rPr>
          <w:rFonts w:ascii="Arial" w:hAnsi="Arial" w:cs="Arial"/>
          <w:color w:val="333333"/>
          <w:sz w:val="24"/>
          <w:szCs w:val="24"/>
          <w:shd w:val="clear" w:color="auto" w:fill="F7F8FA"/>
        </w:rPr>
        <w:t>模式，分享自己对太空探索的意义和取得的显著成就的看法。</w:t>
      </w:r>
    </w:p>
    <w:p>
      <w:pPr>
        <w:rPr>
          <w:b/>
          <w:bCs/>
          <w:sz w:val="24"/>
          <w:szCs w:val="24"/>
        </w:rPr>
      </w:pPr>
      <w:r>
        <w:rPr>
          <w:b/>
          <w:bCs/>
          <w:sz w:val="24"/>
          <w:szCs w:val="24"/>
        </w:rPr>
        <w:t>(5)</w:t>
      </w:r>
      <w:r>
        <w:rPr>
          <w:rFonts w:hint="eastAsia"/>
          <w:b/>
          <w:bCs/>
          <w:sz w:val="24"/>
          <w:szCs w:val="24"/>
        </w:rPr>
        <w:t>教学方法</w:t>
      </w:r>
    </w:p>
    <w:p>
      <w:pPr>
        <w:spacing w:line="360" w:lineRule="auto"/>
        <w:rPr>
          <w:rFonts w:ascii="Times New Roman" w:hAnsi="Times New Roman" w:eastAsia="黑体"/>
          <w:bCs/>
          <w:sz w:val="24"/>
          <w:szCs w:val="24"/>
        </w:rPr>
      </w:pPr>
      <w:r>
        <w:rPr>
          <w:rFonts w:ascii="Times New Roman" w:hAnsi="Times New Roman" w:eastAsia="黑体"/>
          <w:bCs/>
          <w:sz w:val="24"/>
          <w:szCs w:val="24"/>
        </w:rPr>
        <w:t>T</w:t>
      </w:r>
      <w:r>
        <w:rPr>
          <w:rFonts w:hint="eastAsia" w:ascii="Times New Roman" w:hAnsi="Times New Roman" w:eastAsia="黑体"/>
          <w:bCs/>
          <w:sz w:val="24"/>
          <w:szCs w:val="24"/>
        </w:rPr>
        <w:t xml:space="preserve">eaching </w:t>
      </w:r>
      <w:r>
        <w:rPr>
          <w:rFonts w:ascii="Times New Roman" w:hAnsi="Times New Roman" w:eastAsia="黑体"/>
          <w:bCs/>
          <w:sz w:val="24"/>
          <w:szCs w:val="24"/>
        </w:rPr>
        <w:t>methods:</w:t>
      </w:r>
    </w:p>
    <w:p>
      <w:pPr>
        <w:pStyle w:val="13"/>
        <w:numPr>
          <w:ilvl w:val="0"/>
          <w:numId w:val="2"/>
        </w:numPr>
        <w:spacing w:line="360" w:lineRule="auto"/>
        <w:ind w:firstLineChars="0"/>
        <w:rPr>
          <w:rFonts w:ascii="Times New Roman" w:hAnsi="Times New Roman" w:eastAsia="黑体"/>
          <w:bCs/>
          <w:sz w:val="24"/>
          <w:szCs w:val="24"/>
        </w:rPr>
      </w:pPr>
      <w:r>
        <w:rPr>
          <w:b/>
        </w:rPr>
        <w:drawing>
          <wp:anchor distT="0" distB="0" distL="114300" distR="114300" simplePos="0" relativeHeight="251659264" behindDoc="0" locked="0" layoutInCell="1" allowOverlap="1">
            <wp:simplePos x="0" y="0"/>
            <wp:positionH relativeFrom="margin">
              <wp:posOffset>3305175</wp:posOffset>
            </wp:positionH>
            <wp:positionV relativeFrom="paragraph">
              <wp:posOffset>414020</wp:posOffset>
            </wp:positionV>
            <wp:extent cx="1957070" cy="1854200"/>
            <wp:effectExtent l="0" t="0" r="5080" b="0"/>
            <wp:wrapSquare wrapText="bothSides"/>
            <wp:docPr id="25" name="图片 25" descr="C:\Users\ADMINI~1\AppData\Local\Temp\1617937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1617937013(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957070" cy="1854200"/>
                    </a:xfrm>
                    <a:prstGeom prst="rect">
                      <a:avLst/>
                    </a:prstGeom>
                    <a:noFill/>
                    <a:ln>
                      <a:noFill/>
                    </a:ln>
                  </pic:spPr>
                </pic:pic>
              </a:graphicData>
            </a:graphic>
          </wp:anchor>
        </w:drawing>
      </w:r>
      <w:r>
        <w:rPr>
          <w:rFonts w:ascii="Times New Roman" w:hAnsi="Times New Roman" w:eastAsia="黑体"/>
          <w:bCs/>
          <w:sz w:val="24"/>
          <w:szCs w:val="24"/>
        </w:rPr>
        <w:t xml:space="preserve">Multimodal ways of presenting learning content (graphic organizer, word cloud, video presenting; mind-map) </w:t>
      </w:r>
    </w:p>
    <w:p>
      <w:pPr>
        <w:pStyle w:val="13"/>
        <w:numPr>
          <w:ilvl w:val="0"/>
          <w:numId w:val="2"/>
        </w:numPr>
        <w:spacing w:line="360" w:lineRule="auto"/>
        <w:ind w:firstLineChars="0"/>
        <w:rPr>
          <w:rFonts w:ascii="Times New Roman" w:hAnsi="Times New Roman" w:eastAsia="黑体"/>
          <w:bCs/>
          <w:sz w:val="24"/>
          <w:szCs w:val="24"/>
        </w:rPr>
      </w:pPr>
      <w:r>
        <w:rPr>
          <w:rFonts w:ascii="Times New Roman" w:hAnsi="Times New Roman" w:eastAsia="黑体"/>
          <w:bCs/>
          <w:sz w:val="24"/>
          <w:szCs w:val="24"/>
        </w:rPr>
        <w:t>Task-based language teaching</w:t>
      </w:r>
    </w:p>
    <w:p>
      <w:pPr>
        <w:pStyle w:val="13"/>
        <w:numPr>
          <w:ilvl w:val="0"/>
          <w:numId w:val="2"/>
        </w:numPr>
        <w:spacing w:line="360" w:lineRule="auto"/>
        <w:ind w:firstLineChars="0"/>
        <w:rPr>
          <w:rFonts w:ascii="Times New Roman" w:hAnsi="Times New Roman" w:eastAsia="黑体"/>
          <w:bCs/>
          <w:sz w:val="24"/>
          <w:szCs w:val="24"/>
        </w:rPr>
      </w:pPr>
      <w:r>
        <w:rPr>
          <w:rFonts w:ascii="Times New Roman" w:hAnsi="Times New Roman" w:eastAsia="黑体"/>
          <w:bCs/>
          <w:sz w:val="24"/>
          <w:szCs w:val="24"/>
        </w:rPr>
        <w:t xml:space="preserve">Communicative approach </w:t>
      </w:r>
    </w:p>
    <w:p>
      <w:pPr>
        <w:spacing w:line="360" w:lineRule="auto"/>
        <w:rPr>
          <w:rFonts w:ascii="Times New Roman" w:hAnsi="Times New Roman" w:eastAsia="黑体"/>
          <w:bCs/>
          <w:sz w:val="24"/>
          <w:szCs w:val="24"/>
        </w:rPr>
      </w:pPr>
      <w:r>
        <w:rPr>
          <w:rFonts w:ascii="Times New Roman" w:hAnsi="Times New Roman" w:eastAsia="黑体"/>
          <w:bCs/>
          <w:sz w:val="24"/>
          <w:szCs w:val="24"/>
        </w:rPr>
        <w:t>L</w:t>
      </w:r>
      <w:r>
        <w:rPr>
          <w:rFonts w:hint="eastAsia" w:ascii="Times New Roman" w:hAnsi="Times New Roman" w:eastAsia="黑体"/>
          <w:bCs/>
          <w:sz w:val="24"/>
          <w:szCs w:val="24"/>
        </w:rPr>
        <w:t xml:space="preserve">earning </w:t>
      </w:r>
      <w:r>
        <w:rPr>
          <w:rFonts w:ascii="Times New Roman" w:hAnsi="Times New Roman" w:eastAsia="黑体"/>
          <w:bCs/>
          <w:sz w:val="24"/>
          <w:szCs w:val="24"/>
        </w:rPr>
        <w:t>methods:</w:t>
      </w:r>
    </w:p>
    <w:p>
      <w:pPr>
        <w:pStyle w:val="13"/>
        <w:numPr>
          <w:ilvl w:val="0"/>
          <w:numId w:val="3"/>
        </w:numPr>
        <w:spacing w:line="360" w:lineRule="auto"/>
        <w:ind w:firstLineChars="0"/>
        <w:rPr>
          <w:rFonts w:ascii="Times New Roman" w:hAnsi="Times New Roman" w:eastAsia="黑体"/>
          <w:bCs/>
          <w:sz w:val="24"/>
          <w:szCs w:val="24"/>
        </w:rPr>
      </w:pPr>
      <w:r>
        <w:rPr>
          <w:rFonts w:ascii="Times New Roman" w:hAnsi="Times New Roman" w:eastAsia="黑体"/>
          <w:bCs/>
          <w:sz w:val="24"/>
          <w:szCs w:val="24"/>
        </w:rPr>
        <w:t>Audio Visual learning method</w:t>
      </w:r>
    </w:p>
    <w:p>
      <w:pPr>
        <w:pStyle w:val="13"/>
        <w:numPr>
          <w:ilvl w:val="0"/>
          <w:numId w:val="3"/>
        </w:numPr>
        <w:spacing w:line="360" w:lineRule="auto"/>
        <w:ind w:firstLineChars="0"/>
        <w:rPr>
          <w:rFonts w:ascii="Times New Roman" w:hAnsi="Times New Roman" w:eastAsia="黑体"/>
          <w:bCs/>
          <w:sz w:val="24"/>
          <w:szCs w:val="24"/>
        </w:rPr>
      </w:pPr>
      <w:r>
        <w:rPr>
          <w:rFonts w:ascii="Times New Roman" w:hAnsi="Times New Roman" w:eastAsia="黑体"/>
          <w:bCs/>
          <w:sz w:val="24"/>
          <w:szCs w:val="24"/>
        </w:rPr>
        <w:t>Cooperative learning method</w:t>
      </w:r>
    </w:p>
    <w:p>
      <w:pPr>
        <w:spacing w:line="360" w:lineRule="auto"/>
        <w:rPr>
          <w:rFonts w:ascii="Times New Roman" w:hAnsi="Times New Roman" w:eastAsia="黑体"/>
          <w:b/>
          <w:bCs/>
          <w:sz w:val="24"/>
          <w:szCs w:val="24"/>
        </w:rPr>
      </w:pPr>
    </w:p>
    <w:p>
      <w:pPr>
        <w:rPr>
          <w:b/>
          <w:bCs/>
          <w:sz w:val="24"/>
          <w:szCs w:val="24"/>
        </w:rPr>
      </w:pPr>
      <w:r>
        <w:rPr>
          <w:b/>
          <w:bCs/>
          <w:sz w:val="24"/>
          <w:szCs w:val="24"/>
        </w:rPr>
        <w:t>(5)</w:t>
      </w:r>
      <w:r>
        <w:rPr>
          <w:rFonts w:hint="eastAsia"/>
          <w:b/>
          <w:bCs/>
          <w:sz w:val="24"/>
          <w:szCs w:val="24"/>
        </w:rPr>
        <w:t>教学媒体</w:t>
      </w:r>
    </w:p>
    <w:p>
      <w:pPr>
        <w:spacing w:line="360" w:lineRule="auto"/>
        <w:rPr>
          <w:rFonts w:ascii="Times New Roman" w:hAnsi="Times New Roman" w:eastAsia="黑体"/>
          <w:bCs/>
          <w:sz w:val="24"/>
          <w:szCs w:val="24"/>
        </w:rPr>
      </w:pPr>
      <w:r>
        <w:rPr>
          <w:rFonts w:ascii="Times New Roman" w:hAnsi="Times New Roman" w:eastAsia="黑体"/>
          <w:bCs/>
          <w:sz w:val="24"/>
          <w:szCs w:val="24"/>
        </w:rPr>
        <w:t>A smart board</w:t>
      </w:r>
      <w:r>
        <w:rPr>
          <w:rFonts w:hint="eastAsia" w:ascii="Times New Roman" w:hAnsi="Times New Roman" w:eastAsia="黑体"/>
          <w:bCs/>
          <w:sz w:val="24"/>
          <w:szCs w:val="24"/>
        </w:rPr>
        <w:t>；</w:t>
      </w:r>
      <w:r>
        <w:rPr>
          <w:rFonts w:ascii="Times New Roman" w:hAnsi="Times New Roman" w:eastAsia="黑体"/>
          <w:bCs/>
          <w:sz w:val="24"/>
          <w:szCs w:val="24"/>
        </w:rPr>
        <w:t xml:space="preserve"> tablets</w:t>
      </w:r>
      <w:r>
        <w:rPr>
          <w:rFonts w:hint="eastAsia" w:ascii="Times New Roman" w:hAnsi="Times New Roman" w:eastAsia="黑体"/>
          <w:bCs/>
          <w:sz w:val="24"/>
          <w:szCs w:val="24"/>
        </w:rPr>
        <w:t>；</w:t>
      </w:r>
      <w:r>
        <w:rPr>
          <w:rFonts w:ascii="Times New Roman" w:hAnsi="Times New Roman" w:eastAsia="黑体"/>
          <w:bCs/>
          <w:sz w:val="24"/>
          <w:szCs w:val="24"/>
        </w:rPr>
        <w:t xml:space="preserve"> computer</w:t>
      </w:r>
    </w:p>
    <w:p>
      <w:pPr>
        <w:rPr>
          <w:rFonts w:ascii="黑体" w:hAnsi="黑体" w:eastAsia="黑体"/>
          <w:sz w:val="28"/>
          <w:szCs w:val="28"/>
        </w:rPr>
      </w:pPr>
    </w:p>
    <w:p>
      <w:pPr>
        <w:numPr>
          <w:ilvl w:val="0"/>
          <w:numId w:val="1"/>
        </w:numPr>
        <w:rPr>
          <w:b/>
          <w:bCs/>
          <w:sz w:val="24"/>
          <w:szCs w:val="24"/>
        </w:rPr>
      </w:pPr>
      <w:r>
        <w:rPr>
          <w:rFonts w:hint="eastAsia"/>
          <w:b/>
          <w:bCs/>
          <w:sz w:val="24"/>
          <w:szCs w:val="24"/>
        </w:rPr>
        <w:t>教学设计方案</w:t>
      </w:r>
    </w:p>
    <w:p>
      <w:pPr>
        <w:spacing w:line="360" w:lineRule="auto"/>
        <w:rPr>
          <w:rFonts w:ascii="Times New Roman" w:hAnsi="Times New Roman" w:eastAsia="黑体"/>
          <w:b/>
          <w:bCs/>
          <w:sz w:val="24"/>
          <w:szCs w:val="24"/>
          <w:u w:val="single"/>
        </w:rPr>
      </w:pPr>
      <w:r>
        <w:rPr>
          <w:rFonts w:hint="eastAsia" w:ascii="Times New Roman" w:hAnsi="Times New Roman" w:eastAsia="黑体"/>
          <w:b/>
          <w:bCs/>
          <w:sz w:val="24"/>
          <w:szCs w:val="24"/>
          <w:u w:val="single"/>
        </w:rPr>
        <w:t>Activity 1:</w:t>
      </w:r>
      <w:r>
        <w:rPr>
          <w:rFonts w:ascii="Times New Roman" w:hAnsi="Times New Roman" w:eastAsia="黑体"/>
          <w:b/>
          <w:bCs/>
          <w:sz w:val="24"/>
          <w:szCs w:val="24"/>
          <w:u w:val="single"/>
        </w:rPr>
        <w:t xml:space="preserve"> Lead in and activate the knowledge about space exploration</w:t>
      </w:r>
    </w:p>
    <w:p>
      <w:pPr>
        <w:spacing w:line="360" w:lineRule="auto"/>
        <w:rPr>
          <w:rFonts w:ascii="Times New Roman" w:hAnsi="Times New Roman" w:eastAsia="黑体"/>
          <w:bCs/>
          <w:sz w:val="24"/>
          <w:szCs w:val="24"/>
        </w:rPr>
      </w:pPr>
      <w:r>
        <w:rPr>
          <w:rFonts w:ascii="Times New Roman" w:hAnsi="Times New Roman" w:eastAsia="黑体"/>
          <w:bCs/>
          <w:sz w:val="24"/>
          <w:szCs w:val="24"/>
        </w:rPr>
        <w:drawing>
          <wp:anchor distT="0" distB="0" distL="114300" distR="114300" simplePos="0" relativeHeight="251663360" behindDoc="0" locked="0" layoutInCell="1" allowOverlap="1">
            <wp:simplePos x="0" y="0"/>
            <wp:positionH relativeFrom="column">
              <wp:posOffset>3305175</wp:posOffset>
            </wp:positionH>
            <wp:positionV relativeFrom="paragraph">
              <wp:posOffset>10795</wp:posOffset>
            </wp:positionV>
            <wp:extent cx="2628900" cy="1648460"/>
            <wp:effectExtent l="0" t="0" r="0" b="8890"/>
            <wp:wrapSquare wrapText="bothSides"/>
            <wp:docPr id="5" name="图片 5" descr="C:\Users\ADMINI~1\AppData\Local\Temp\16178006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1617800665(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628900" cy="1648460"/>
                    </a:xfrm>
                    <a:prstGeom prst="rect">
                      <a:avLst/>
                    </a:prstGeom>
                    <a:noFill/>
                    <a:ln>
                      <a:noFill/>
                    </a:ln>
                  </pic:spPr>
                </pic:pic>
              </a:graphicData>
            </a:graphic>
          </wp:anchor>
        </w:drawing>
      </w:r>
      <w:r>
        <w:rPr>
          <w:rFonts w:ascii="Times New Roman" w:hAnsi="Times New Roman" w:eastAsia="黑体"/>
          <w:bCs/>
          <w:sz w:val="24"/>
          <w:szCs w:val="24"/>
        </w:rPr>
        <w:t xml:space="preserve">Pictures about myself showing and doing a Quiz: </w:t>
      </w:r>
    </w:p>
    <w:p>
      <w:pPr>
        <w:spacing w:line="360" w:lineRule="auto"/>
        <w:rPr>
          <w:rFonts w:ascii="Times New Roman" w:hAnsi="Times New Roman" w:eastAsia="黑体"/>
          <w:bCs/>
          <w:sz w:val="24"/>
          <w:szCs w:val="24"/>
        </w:rPr>
      </w:pPr>
      <w:r>
        <w:rPr>
          <w:rFonts w:ascii="Times New Roman" w:hAnsi="Times New Roman" w:eastAsia="黑体"/>
          <w:bCs/>
          <w:sz w:val="24"/>
          <w:szCs w:val="24"/>
        </w:rPr>
        <w:t xml:space="preserve">T: How did they dress up?  </w:t>
      </w:r>
    </w:p>
    <w:p>
      <w:pPr>
        <w:spacing w:line="360" w:lineRule="auto"/>
        <w:rPr>
          <w:rFonts w:ascii="Times New Roman" w:hAnsi="Times New Roman" w:eastAsia="黑体"/>
          <w:bCs/>
          <w:sz w:val="24"/>
          <w:szCs w:val="24"/>
        </w:rPr>
      </w:pPr>
      <w:r>
        <w:rPr>
          <w:rFonts w:hint="eastAsia" w:ascii="Times New Roman" w:hAnsi="Times New Roman" w:eastAsia="黑体"/>
          <w:bCs/>
          <w:sz w:val="24"/>
          <w:szCs w:val="24"/>
        </w:rPr>
        <w:t xml:space="preserve">S: they dressed up as </w:t>
      </w:r>
      <w:r>
        <w:rPr>
          <w:rFonts w:ascii="Times New Roman" w:hAnsi="Times New Roman" w:eastAsia="黑体"/>
          <w:bCs/>
          <w:sz w:val="24"/>
          <w:szCs w:val="24"/>
        </w:rPr>
        <w:t>astronauts.</w:t>
      </w:r>
    </w:p>
    <w:p>
      <w:pPr>
        <w:spacing w:line="360" w:lineRule="auto"/>
        <w:rPr>
          <w:rFonts w:ascii="Times New Roman" w:hAnsi="Times New Roman" w:eastAsia="黑体"/>
          <w:bCs/>
          <w:sz w:val="24"/>
          <w:szCs w:val="24"/>
        </w:rPr>
      </w:pPr>
      <w:r>
        <w:rPr>
          <w:rFonts w:ascii="Times New Roman" w:hAnsi="Times New Roman" w:eastAsia="黑体"/>
          <w:b/>
          <w:bCs/>
          <w:sz w:val="24"/>
          <w:szCs w:val="24"/>
          <w:u w:val="single"/>
        </w:rPr>
        <w:drawing>
          <wp:anchor distT="0" distB="0" distL="114300" distR="114300" simplePos="0" relativeHeight="251664384" behindDoc="0" locked="0" layoutInCell="1" allowOverlap="1">
            <wp:simplePos x="0" y="0"/>
            <wp:positionH relativeFrom="column">
              <wp:posOffset>3298190</wp:posOffset>
            </wp:positionH>
            <wp:positionV relativeFrom="paragraph">
              <wp:posOffset>840105</wp:posOffset>
            </wp:positionV>
            <wp:extent cx="2635250" cy="1371600"/>
            <wp:effectExtent l="0" t="0" r="0" b="0"/>
            <wp:wrapSquare wrapText="bothSides"/>
            <wp:docPr id="6" name="图片 6" descr="C:\Users\ADMINI~1\AppData\Local\Temp\16178008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617800829(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5250" cy="1371600"/>
                    </a:xfrm>
                    <a:prstGeom prst="rect">
                      <a:avLst/>
                    </a:prstGeom>
                    <a:noFill/>
                    <a:ln>
                      <a:noFill/>
                    </a:ln>
                  </pic:spPr>
                </pic:pic>
              </a:graphicData>
            </a:graphic>
          </wp:anchor>
        </w:drawing>
      </w:r>
      <w:r>
        <w:rPr>
          <w:rFonts w:ascii="Times New Roman" w:hAnsi="Times New Roman" w:eastAsia="黑体"/>
          <w:bCs/>
          <w:sz w:val="24"/>
          <w:szCs w:val="24"/>
        </w:rPr>
        <w:t>T: Yes! We all to some degree look forward to being an astronaut and are so curious about the space. But how much do you know about space exploration. Let’s do a quiz.</w:t>
      </w:r>
    </w:p>
    <w:p>
      <w:pPr>
        <w:spacing w:line="360" w:lineRule="auto"/>
        <w:rPr>
          <w:rFonts w:ascii="宋体" w:hAnsi="宋体" w:eastAsia="宋体" w:cs="宋体"/>
          <w:sz w:val="24"/>
          <w:szCs w:val="24"/>
        </w:rPr>
      </w:pPr>
      <w:r>
        <w:rPr>
          <w:rFonts w:ascii="Times New Roman" w:hAnsi="Times New Roman" w:eastAsia="黑体"/>
          <w:b/>
          <w:bCs/>
          <w:sz w:val="24"/>
          <w:szCs w:val="24"/>
          <w:u w:val="single"/>
        </w:rPr>
        <w:drawing>
          <wp:anchor distT="0" distB="0" distL="114300" distR="114300" simplePos="0" relativeHeight="251665408" behindDoc="0" locked="0" layoutInCell="1" allowOverlap="1">
            <wp:simplePos x="0" y="0"/>
            <wp:positionH relativeFrom="column">
              <wp:posOffset>3305175</wp:posOffset>
            </wp:positionH>
            <wp:positionV relativeFrom="paragraph">
              <wp:posOffset>885825</wp:posOffset>
            </wp:positionV>
            <wp:extent cx="2733675" cy="1069340"/>
            <wp:effectExtent l="0" t="0" r="0" b="0"/>
            <wp:wrapSquare wrapText="bothSides"/>
            <wp:docPr id="7" name="图片 7" descr="C:\Users\ADMINI~1\AppData\Local\Temp\16178009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1617800937(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33675" cy="1069581"/>
                    </a:xfrm>
                    <a:prstGeom prst="rect">
                      <a:avLst/>
                    </a:prstGeom>
                    <a:noFill/>
                    <a:ln>
                      <a:noFill/>
                    </a:ln>
                  </pic:spPr>
                </pic:pic>
              </a:graphicData>
            </a:graphic>
          </wp:anchor>
        </w:drawing>
      </w:r>
      <w:r>
        <w:rPr>
          <w:rFonts w:hint="eastAsia" w:ascii="Times New Roman" w:hAnsi="Times New Roman" w:eastAsia="黑体"/>
          <w:b/>
          <w:bCs/>
          <w:sz w:val="24"/>
          <w:szCs w:val="24"/>
        </w:rPr>
        <w:t>【设计意图】</w:t>
      </w:r>
      <w:r>
        <w:rPr>
          <w:rFonts w:hint="eastAsia" w:ascii="宋体" w:hAnsi="宋体" w:eastAsia="宋体" w:cs="宋体"/>
          <w:sz w:val="24"/>
          <w:szCs w:val="24"/>
        </w:rPr>
        <w:t>本文以</w:t>
      </w:r>
      <w:r>
        <w:rPr>
          <w:rFonts w:hint="eastAsia" w:ascii="宋体" w:hAnsi="宋体" w:eastAsia="宋体"/>
          <w:bCs/>
          <w:sz w:val="24"/>
          <w:szCs w:val="24"/>
        </w:rPr>
        <w:t>教师</w:t>
      </w:r>
      <w:r>
        <w:rPr>
          <w:rFonts w:ascii="宋体" w:hAnsi="宋体" w:eastAsia="宋体"/>
          <w:bCs/>
          <w:sz w:val="24"/>
          <w:szCs w:val="24"/>
        </w:rPr>
        <w:t>跟宇航员合照</w:t>
      </w:r>
      <w:r>
        <w:rPr>
          <w:rFonts w:hint="eastAsia" w:ascii="宋体" w:hAnsi="宋体" w:eastAsia="宋体" w:cs="宋体"/>
          <w:sz w:val="24"/>
          <w:szCs w:val="24"/>
        </w:rPr>
        <w:t>作为导入，再</w:t>
      </w:r>
      <w:r>
        <w:rPr>
          <w:rFonts w:ascii="宋体" w:hAnsi="宋体" w:eastAsia="宋体" w:cs="宋体"/>
          <w:sz w:val="24"/>
          <w:szCs w:val="24"/>
        </w:rPr>
        <w:t>通过</w:t>
      </w:r>
      <w:r>
        <w:rPr>
          <w:rFonts w:hint="eastAsia" w:ascii="宋体" w:hAnsi="宋体" w:eastAsia="宋体" w:cs="宋体"/>
          <w:sz w:val="24"/>
          <w:szCs w:val="24"/>
        </w:rPr>
        <w:t>太空探索</w:t>
      </w:r>
      <w:r>
        <w:rPr>
          <w:rFonts w:ascii="宋体" w:hAnsi="宋体" w:eastAsia="宋体" w:cs="宋体"/>
          <w:sz w:val="24"/>
          <w:szCs w:val="24"/>
        </w:rPr>
        <w:t>小知识的测验，</w:t>
      </w:r>
      <w:r>
        <w:rPr>
          <w:rFonts w:hint="eastAsia" w:ascii="宋体" w:hAnsi="宋体" w:eastAsia="宋体" w:cs="宋体"/>
          <w:sz w:val="24"/>
          <w:szCs w:val="24"/>
        </w:rPr>
        <w:t>实现启动学生的已有认知,激发学生话题兴趣。导入的问题利用学生已知，引出文本历史事件，帮助学生更快更好地进入后续文本阅读。</w:t>
      </w:r>
    </w:p>
    <w:p>
      <w:pPr>
        <w:spacing w:line="360" w:lineRule="auto"/>
        <w:rPr>
          <w:rFonts w:ascii="Times New Roman" w:hAnsi="Times New Roman" w:eastAsia="黑体"/>
          <w:b/>
          <w:bCs/>
          <w:sz w:val="24"/>
          <w:szCs w:val="24"/>
          <w:u w:val="single"/>
        </w:rPr>
      </w:pPr>
    </w:p>
    <w:p>
      <w:pPr>
        <w:spacing w:line="360" w:lineRule="auto"/>
        <w:rPr>
          <w:rFonts w:ascii="Times New Roman" w:hAnsi="Times New Roman" w:eastAsia="黑体"/>
          <w:b/>
          <w:bCs/>
          <w:sz w:val="24"/>
          <w:szCs w:val="24"/>
          <w:u w:val="single"/>
        </w:rPr>
      </w:pPr>
      <w:r>
        <w:rPr>
          <w:rFonts w:hint="eastAsia" w:ascii="Times New Roman" w:hAnsi="Times New Roman" w:eastAsia="黑体"/>
          <w:b/>
          <w:bCs/>
          <w:sz w:val="24"/>
          <w:szCs w:val="24"/>
          <w:u w:val="single"/>
        </w:rPr>
        <w:t xml:space="preserve">Activity </w:t>
      </w:r>
      <w:r>
        <w:rPr>
          <w:rFonts w:ascii="Times New Roman" w:hAnsi="Times New Roman" w:eastAsia="黑体"/>
          <w:b/>
          <w:bCs/>
          <w:sz w:val="24"/>
          <w:szCs w:val="24"/>
          <w:u w:val="single"/>
        </w:rPr>
        <w:t>2</w:t>
      </w:r>
      <w:r>
        <w:rPr>
          <w:rFonts w:hint="eastAsia" w:ascii="Times New Roman" w:hAnsi="Times New Roman" w:eastAsia="黑体"/>
          <w:b/>
          <w:bCs/>
          <w:sz w:val="24"/>
          <w:szCs w:val="24"/>
          <w:u w:val="single"/>
        </w:rPr>
        <w:t>:</w:t>
      </w:r>
      <w:r>
        <w:rPr>
          <w:rFonts w:ascii="Times New Roman" w:hAnsi="Times New Roman" w:eastAsia="黑体"/>
          <w:b/>
          <w:bCs/>
          <w:sz w:val="24"/>
          <w:szCs w:val="24"/>
          <w:u w:val="single"/>
        </w:rPr>
        <w:t xml:space="preserve"> V</w:t>
      </w:r>
      <w:r>
        <w:rPr>
          <w:rFonts w:hint="eastAsia" w:ascii="Times New Roman" w:hAnsi="Times New Roman" w:eastAsia="黑体"/>
          <w:b/>
          <w:bCs/>
          <w:sz w:val="24"/>
          <w:szCs w:val="24"/>
          <w:u w:val="single"/>
        </w:rPr>
        <w:t>ideo (</w:t>
      </w:r>
      <w:r>
        <w:rPr>
          <w:rFonts w:ascii="Times New Roman" w:hAnsi="Times New Roman" w:eastAsia="黑体"/>
          <w:b/>
          <w:bCs/>
          <w:sz w:val="24"/>
          <w:szCs w:val="24"/>
          <w:u w:val="single"/>
        </w:rPr>
        <w:t>Challenger exploded</w:t>
      </w:r>
      <w:r>
        <w:rPr>
          <w:rFonts w:hint="eastAsia" w:ascii="Times New Roman" w:hAnsi="Times New Roman" w:eastAsia="黑体"/>
          <w:b/>
          <w:bCs/>
          <w:sz w:val="24"/>
          <w:szCs w:val="24"/>
          <w:u w:val="single"/>
        </w:rPr>
        <w:t>)</w:t>
      </w:r>
    </w:p>
    <w:p>
      <w:pPr>
        <w:spacing w:line="360" w:lineRule="auto"/>
        <w:rPr>
          <w:rFonts w:ascii="Times New Roman" w:hAnsi="Times New Roman" w:eastAsia="黑体"/>
          <w:bCs/>
          <w:sz w:val="24"/>
          <w:szCs w:val="24"/>
        </w:rPr>
      </w:pPr>
      <w:r>
        <w:rPr>
          <w:rFonts w:ascii="Times New Roman" w:hAnsi="Times New Roman" w:eastAsia="黑体"/>
          <w:bCs/>
          <w:sz w:val="24"/>
          <w:szCs w:val="24"/>
        </w:rPr>
        <w:t>T: From the quiz, we can see we actually have achieved a lot in space exploration. But do you think it easy to explore the space?</w:t>
      </w:r>
    </w:p>
    <w:p>
      <w:pPr>
        <w:spacing w:line="360" w:lineRule="auto"/>
        <w:rPr>
          <w:rFonts w:ascii="Times New Roman" w:hAnsi="Times New Roman" w:eastAsia="黑体"/>
          <w:bCs/>
          <w:sz w:val="24"/>
          <w:szCs w:val="24"/>
        </w:rPr>
      </w:pPr>
      <w:r>
        <w:rPr>
          <w:rFonts w:ascii="Times New Roman" w:hAnsi="Times New Roman" w:eastAsia="黑体"/>
          <w:bCs/>
          <w:sz w:val="24"/>
          <w:szCs w:val="24"/>
        </w:rPr>
        <w:t>S: No!</w:t>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p>
    <w:p>
      <w:pPr>
        <w:spacing w:line="360" w:lineRule="auto"/>
        <w:rPr>
          <w:rFonts w:ascii="Times New Roman" w:hAnsi="Times New Roman" w:eastAsia="黑体"/>
          <w:bCs/>
          <w:sz w:val="24"/>
          <w:szCs w:val="24"/>
        </w:rPr>
      </w:pPr>
      <w:r>
        <w:rPr>
          <w:rFonts w:ascii="Times New Roman" w:hAnsi="Times New Roman" w:eastAsia="黑体"/>
          <w:bCs/>
          <w:sz w:val="24"/>
          <w:szCs w:val="24"/>
        </w:rPr>
        <w:drawing>
          <wp:anchor distT="0" distB="0" distL="114300" distR="114300" simplePos="0" relativeHeight="251662336" behindDoc="0" locked="0" layoutInCell="1" allowOverlap="1">
            <wp:simplePos x="0" y="0"/>
            <wp:positionH relativeFrom="column">
              <wp:posOffset>2924175</wp:posOffset>
            </wp:positionH>
            <wp:positionV relativeFrom="paragraph">
              <wp:posOffset>15240</wp:posOffset>
            </wp:positionV>
            <wp:extent cx="2524125" cy="1684020"/>
            <wp:effectExtent l="0" t="0" r="9525" b="0"/>
            <wp:wrapSquare wrapText="bothSides"/>
            <wp:docPr id="9" name="图片 9" descr="C:\Users\ADMINI~1\AppData\Local\Temp\161780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16178014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24125" cy="1684020"/>
                    </a:xfrm>
                    <a:prstGeom prst="rect">
                      <a:avLst/>
                    </a:prstGeom>
                    <a:noFill/>
                    <a:ln>
                      <a:noFill/>
                    </a:ln>
                  </pic:spPr>
                </pic:pic>
              </a:graphicData>
            </a:graphic>
          </wp:anchor>
        </w:drawing>
      </w:r>
      <w:r>
        <w:rPr>
          <w:rFonts w:ascii="Times New Roman" w:hAnsi="Times New Roman" w:eastAsia="黑体"/>
          <w:bCs/>
          <w:sz w:val="24"/>
          <w:szCs w:val="24"/>
        </w:rPr>
        <w:t xml:space="preserve">T: Let’s watch a video </w:t>
      </w:r>
    </w:p>
    <w:p>
      <w:pPr>
        <w:spacing w:line="360" w:lineRule="auto"/>
        <w:rPr>
          <w:rFonts w:ascii="Times New Roman" w:hAnsi="Times New Roman" w:eastAsia="黑体"/>
          <w:bCs/>
          <w:sz w:val="24"/>
          <w:szCs w:val="24"/>
        </w:rPr>
      </w:pPr>
      <w:r>
        <w:rPr>
          <w:rFonts w:ascii="Times New Roman" w:hAnsi="Times New Roman" w:eastAsia="黑体"/>
          <w:bCs/>
          <w:sz w:val="24"/>
          <w:szCs w:val="24"/>
        </w:rPr>
        <w:t>T: what happened to the Challenger? What about the astronauts?</w:t>
      </w:r>
    </w:p>
    <w:p>
      <w:pPr>
        <w:spacing w:line="360" w:lineRule="auto"/>
        <w:rPr>
          <w:rFonts w:ascii="Times New Roman" w:hAnsi="Times New Roman" w:eastAsia="黑体"/>
          <w:bCs/>
          <w:sz w:val="24"/>
          <w:szCs w:val="24"/>
        </w:rPr>
      </w:pPr>
      <w:r>
        <w:rPr>
          <w:rFonts w:ascii="Times New Roman" w:hAnsi="Times New Roman" w:eastAsia="黑体"/>
          <w:bCs/>
          <w:sz w:val="24"/>
          <w:szCs w:val="24"/>
        </w:rPr>
        <w:t>Can you used one adjective to describe space exploration sometimes?</w:t>
      </w:r>
    </w:p>
    <w:p>
      <w:pPr>
        <w:spacing w:line="360" w:lineRule="auto"/>
        <w:rPr>
          <w:rFonts w:ascii="Times New Roman" w:hAnsi="Times New Roman" w:eastAsia="黑体"/>
          <w:bCs/>
          <w:sz w:val="24"/>
          <w:szCs w:val="24"/>
        </w:rPr>
      </w:pPr>
      <w:r>
        <w:rPr>
          <w:rFonts w:ascii="Times New Roman" w:hAnsi="Times New Roman" w:eastAsia="黑体"/>
          <w:bCs/>
          <w:sz w:val="24"/>
          <w:szCs w:val="24"/>
        </w:rPr>
        <w:t xml:space="preserve">S: It exploded and all the astronauts died and it is dangerous. </w:t>
      </w:r>
    </w:p>
    <w:p>
      <w:pPr>
        <w:spacing w:line="360" w:lineRule="auto"/>
        <w:rPr>
          <w:rFonts w:ascii="Times New Roman" w:hAnsi="Times New Roman" w:eastAsia="黑体"/>
          <w:bCs/>
          <w:sz w:val="24"/>
          <w:szCs w:val="24"/>
        </w:rPr>
      </w:pPr>
      <w:r>
        <w:rPr>
          <w:rFonts w:ascii="Times New Roman" w:hAnsi="Times New Roman" w:eastAsia="黑体"/>
          <w:bCs/>
          <w:sz w:val="24"/>
          <w:szCs w:val="24"/>
        </w:rPr>
        <w:drawing>
          <wp:anchor distT="0" distB="0" distL="114300" distR="114300" simplePos="0" relativeHeight="251661312" behindDoc="0" locked="0" layoutInCell="1" allowOverlap="1">
            <wp:simplePos x="0" y="0"/>
            <wp:positionH relativeFrom="column">
              <wp:posOffset>2876550</wp:posOffset>
            </wp:positionH>
            <wp:positionV relativeFrom="paragraph">
              <wp:posOffset>92710</wp:posOffset>
            </wp:positionV>
            <wp:extent cx="2533650" cy="1639570"/>
            <wp:effectExtent l="0" t="0" r="0" b="0"/>
            <wp:wrapSquare wrapText="bothSides"/>
            <wp:docPr id="8" name="图片 8" descr="C:\Users\ADMINI~1\AppData\Local\Temp\1617801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617801253(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33650" cy="1639570"/>
                    </a:xfrm>
                    <a:prstGeom prst="rect">
                      <a:avLst/>
                    </a:prstGeom>
                    <a:noFill/>
                    <a:ln>
                      <a:noFill/>
                    </a:ln>
                  </pic:spPr>
                </pic:pic>
              </a:graphicData>
            </a:graphic>
          </wp:anchor>
        </w:drawing>
      </w:r>
      <w:r>
        <w:rPr>
          <w:rFonts w:ascii="Times New Roman" w:hAnsi="Times New Roman" w:eastAsia="黑体"/>
          <w:bCs/>
          <w:sz w:val="24"/>
          <w:szCs w:val="24"/>
        </w:rPr>
        <w:t xml:space="preserve">T: since space exploration can be risky sometimes, then why do we still explore the space? </w:t>
      </w:r>
    </w:p>
    <w:p>
      <w:pPr>
        <w:jc w:val="left"/>
      </w:pPr>
      <w:r>
        <w:rPr>
          <w:rFonts w:hint="eastAsia" w:ascii="Times New Roman" w:hAnsi="Times New Roman" w:eastAsia="黑体"/>
          <w:b/>
          <w:bCs/>
          <w:sz w:val="24"/>
          <w:szCs w:val="24"/>
        </w:rPr>
        <w:t>【设计意图】</w:t>
      </w:r>
      <w:r>
        <w:rPr>
          <w:rFonts w:hint="eastAsia" w:ascii="Times New Roman" w:hAnsi="Times New Roman" w:cstheme="minorEastAsia"/>
          <w:sz w:val="24"/>
          <w:szCs w:val="24"/>
        </w:rPr>
        <w:t>通过</w:t>
      </w:r>
      <w:r>
        <w:rPr>
          <w:rFonts w:ascii="Times New Roman" w:hAnsi="Times New Roman" w:cstheme="minorEastAsia"/>
          <w:sz w:val="24"/>
          <w:szCs w:val="24"/>
        </w:rPr>
        <w:t>学生观看挑战者号爆炸</w:t>
      </w:r>
      <w:r>
        <w:rPr>
          <w:rFonts w:hint="eastAsia" w:ascii="Times New Roman" w:hAnsi="Times New Roman" w:cstheme="minorEastAsia"/>
          <w:sz w:val="24"/>
          <w:szCs w:val="24"/>
        </w:rPr>
        <w:t>的</w:t>
      </w:r>
      <w:r>
        <w:rPr>
          <w:rFonts w:ascii="Times New Roman" w:hAnsi="Times New Roman" w:cstheme="minorEastAsia"/>
          <w:sz w:val="24"/>
          <w:szCs w:val="24"/>
        </w:rPr>
        <w:t>视频，</w:t>
      </w:r>
      <w:r>
        <w:rPr>
          <w:rFonts w:hint="eastAsia" w:ascii="Times New Roman" w:hAnsi="Times New Roman" w:cstheme="minorEastAsia"/>
          <w:sz w:val="24"/>
          <w:szCs w:val="24"/>
        </w:rPr>
        <w:t>了解人类在太空探索方面做出的努力和牺牲，包括</w:t>
      </w:r>
      <w:r>
        <w:rPr>
          <w:rFonts w:ascii="Times New Roman" w:hAnsi="Times New Roman" w:cstheme="minorEastAsia"/>
          <w:sz w:val="24"/>
          <w:szCs w:val="24"/>
        </w:rPr>
        <w:t>宇航员在探索过程中所</w:t>
      </w:r>
      <w:r>
        <w:rPr>
          <w:rFonts w:hint="eastAsia" w:ascii="Times New Roman" w:hAnsi="Times New Roman" w:cstheme="minorEastAsia"/>
          <w:sz w:val="24"/>
          <w:szCs w:val="24"/>
        </w:rPr>
        <w:t>付出</w:t>
      </w:r>
      <w:r>
        <w:rPr>
          <w:rFonts w:ascii="Times New Roman" w:hAnsi="Times New Roman" w:cstheme="minorEastAsia"/>
          <w:sz w:val="24"/>
          <w:szCs w:val="24"/>
        </w:rPr>
        <w:t>的生命</w:t>
      </w:r>
      <w:r>
        <w:rPr>
          <w:rFonts w:hint="eastAsia" w:ascii="Times New Roman" w:hAnsi="Times New Roman" w:cstheme="minorEastAsia"/>
          <w:sz w:val="24"/>
          <w:szCs w:val="24"/>
        </w:rPr>
        <w:t>代价</w:t>
      </w:r>
      <w:r>
        <w:rPr>
          <w:rFonts w:ascii="Times New Roman" w:hAnsi="Times New Roman" w:cstheme="minorEastAsia"/>
          <w:sz w:val="24"/>
          <w:szCs w:val="24"/>
        </w:rPr>
        <w:t>，</w:t>
      </w:r>
      <w:r>
        <w:rPr>
          <w:rFonts w:hint="eastAsia" w:ascii="Times New Roman" w:hAnsi="Times New Roman" w:cstheme="minorEastAsia"/>
          <w:sz w:val="24"/>
          <w:szCs w:val="24"/>
        </w:rPr>
        <w:t>引发</w:t>
      </w:r>
      <w:r>
        <w:rPr>
          <w:rFonts w:ascii="Times New Roman" w:hAnsi="Times New Roman" w:cstheme="minorEastAsia"/>
          <w:sz w:val="24"/>
          <w:szCs w:val="24"/>
        </w:rPr>
        <w:t>学生</w:t>
      </w:r>
      <w:r>
        <w:rPr>
          <w:rFonts w:hint="eastAsia" w:ascii="Times New Roman" w:hAnsi="Times New Roman" w:cstheme="minorEastAsia"/>
          <w:sz w:val="24"/>
          <w:szCs w:val="24"/>
        </w:rPr>
        <w:t>思考人类</w:t>
      </w:r>
      <w:r>
        <w:rPr>
          <w:rFonts w:ascii="Times New Roman" w:hAnsi="Times New Roman" w:cstheme="minorEastAsia"/>
          <w:sz w:val="24"/>
          <w:szCs w:val="24"/>
        </w:rPr>
        <w:t>还要进行太空探索</w:t>
      </w:r>
      <w:r>
        <w:rPr>
          <w:rFonts w:hint="eastAsia" w:ascii="Times New Roman" w:hAnsi="Times New Roman" w:cstheme="minorEastAsia"/>
          <w:sz w:val="24"/>
          <w:szCs w:val="24"/>
        </w:rPr>
        <w:t>的</w:t>
      </w:r>
      <w:r>
        <w:rPr>
          <w:rFonts w:ascii="Times New Roman" w:hAnsi="Times New Roman" w:cstheme="minorEastAsia"/>
          <w:sz w:val="24"/>
          <w:szCs w:val="24"/>
        </w:rPr>
        <w:t>原因</w:t>
      </w:r>
      <w:r>
        <w:rPr>
          <w:rFonts w:hint="eastAsia" w:ascii="Times New Roman" w:hAnsi="Times New Roman" w:cstheme="minorEastAsia"/>
          <w:sz w:val="24"/>
          <w:szCs w:val="24"/>
        </w:rPr>
        <w:t>，</w:t>
      </w:r>
      <w:r>
        <w:rPr>
          <w:rFonts w:ascii="Times New Roman" w:hAnsi="Times New Roman" w:cstheme="minorEastAsia"/>
          <w:sz w:val="24"/>
          <w:szCs w:val="24"/>
        </w:rPr>
        <w:t>为下文的阅读做铺垫。</w:t>
      </w:r>
    </w:p>
    <w:p>
      <w:pPr>
        <w:jc w:val="left"/>
        <w:rPr>
          <w:rFonts w:ascii="Times New Roman" w:hAnsi="Times New Roman" w:eastAsia="黑体"/>
          <w:b/>
          <w:bCs/>
          <w:sz w:val="24"/>
          <w:szCs w:val="24"/>
          <w:u w:val="single"/>
        </w:rPr>
      </w:pPr>
    </w:p>
    <w:p>
      <w:pPr>
        <w:spacing w:line="360" w:lineRule="auto"/>
        <w:rPr>
          <w:rFonts w:ascii="Times New Roman" w:hAnsi="Times New Roman" w:eastAsia="黑体"/>
          <w:b/>
          <w:bCs/>
          <w:sz w:val="24"/>
          <w:szCs w:val="24"/>
          <w:u w:val="single"/>
        </w:rPr>
      </w:pPr>
      <w:r>
        <w:rPr>
          <w:rFonts w:hint="eastAsia" w:ascii="Times New Roman" w:hAnsi="Times New Roman" w:eastAsia="黑体"/>
          <w:b/>
          <w:bCs/>
          <w:sz w:val="24"/>
          <w:szCs w:val="24"/>
          <w:u w:val="single"/>
        </w:rPr>
        <w:t xml:space="preserve">Activity </w:t>
      </w:r>
      <w:r>
        <w:rPr>
          <w:rFonts w:ascii="Times New Roman" w:hAnsi="Times New Roman" w:eastAsia="黑体"/>
          <w:b/>
          <w:bCs/>
          <w:sz w:val="24"/>
          <w:szCs w:val="24"/>
          <w:u w:val="single"/>
        </w:rPr>
        <w:t>3</w:t>
      </w:r>
      <w:r>
        <w:rPr>
          <w:rFonts w:hint="eastAsia" w:ascii="Times New Roman" w:hAnsi="Times New Roman" w:eastAsia="黑体"/>
          <w:b/>
          <w:bCs/>
          <w:sz w:val="24"/>
          <w:szCs w:val="24"/>
          <w:u w:val="single"/>
        </w:rPr>
        <w:t>:</w:t>
      </w:r>
      <w:r>
        <w:rPr>
          <w:rFonts w:ascii="Times New Roman" w:hAnsi="Times New Roman" w:eastAsia="黑体"/>
          <w:b/>
          <w:bCs/>
          <w:sz w:val="24"/>
          <w:szCs w:val="24"/>
          <w:u w:val="single"/>
        </w:rPr>
        <w:t xml:space="preserve"> </w:t>
      </w:r>
      <w:r>
        <w:rPr>
          <w:rFonts w:hint="eastAsia" w:ascii="Times New Roman" w:hAnsi="Times New Roman" w:eastAsia="黑体"/>
          <w:b/>
          <w:bCs/>
          <w:sz w:val="24"/>
          <w:szCs w:val="24"/>
          <w:u w:val="single"/>
        </w:rPr>
        <w:t>Predict the title and find the answers.</w:t>
      </w:r>
    </w:p>
    <w:p>
      <w:pPr>
        <w:spacing w:line="360" w:lineRule="auto"/>
        <w:rPr>
          <w:rFonts w:ascii="Times New Roman" w:hAnsi="Times New Roman" w:eastAsia="黑体"/>
          <w:sz w:val="24"/>
        </w:rPr>
      </w:pPr>
      <w:r>
        <w:rPr>
          <w:rFonts w:ascii="Times New Roman" w:hAnsi="Times New Roman" w:eastAsia="黑体"/>
          <w:b/>
          <w:bCs/>
          <w:sz w:val="24"/>
          <w:u w:val="single"/>
        </w:rPr>
        <w:drawing>
          <wp:anchor distT="0" distB="0" distL="114300" distR="114300" simplePos="0" relativeHeight="251666432" behindDoc="0" locked="0" layoutInCell="1" allowOverlap="1">
            <wp:simplePos x="0" y="0"/>
            <wp:positionH relativeFrom="column">
              <wp:posOffset>2276475</wp:posOffset>
            </wp:positionH>
            <wp:positionV relativeFrom="paragraph">
              <wp:posOffset>300990</wp:posOffset>
            </wp:positionV>
            <wp:extent cx="3096260" cy="1714500"/>
            <wp:effectExtent l="0" t="0" r="8890" b="0"/>
            <wp:wrapSquare wrapText="bothSides"/>
            <wp:docPr id="10" name="图片 10" descr="C:\Users\ADMINI~1\AppData\Local\Temp\1617801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161780161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96260" cy="1714500"/>
                    </a:xfrm>
                    <a:prstGeom prst="rect">
                      <a:avLst/>
                    </a:prstGeom>
                    <a:noFill/>
                    <a:ln>
                      <a:noFill/>
                    </a:ln>
                  </pic:spPr>
                </pic:pic>
              </a:graphicData>
            </a:graphic>
          </wp:anchor>
        </w:drawing>
      </w:r>
      <w:r>
        <w:rPr>
          <w:rFonts w:ascii="Times New Roman" w:hAnsi="Times New Roman" w:eastAsia="黑体"/>
          <w:sz w:val="24"/>
          <w:szCs w:val="24"/>
        </w:rPr>
        <w:t>Space: The final frontier</w:t>
      </w:r>
      <w:r>
        <w:rPr>
          <w:rFonts w:hint="eastAsia" w:ascii="Times New Roman" w:hAnsi="Times New Roman" w:eastAsia="黑体"/>
          <w:sz w:val="24"/>
          <w:szCs w:val="24"/>
        </w:rPr>
        <w:t>——Raise questions freely according to the title and find the answers by themselves.</w:t>
      </w:r>
    </w:p>
    <w:p>
      <w:pPr>
        <w:spacing w:line="360" w:lineRule="auto"/>
        <w:rPr>
          <w:rFonts w:ascii="宋体" w:hAnsi="宋体" w:eastAsia="宋体" w:cs="宋体"/>
          <w:sz w:val="24"/>
          <w:szCs w:val="24"/>
        </w:rPr>
      </w:pPr>
      <w:r>
        <w:rPr>
          <w:sz w:val="24"/>
        </w:rPr>
        <w:drawing>
          <wp:anchor distT="0" distB="0" distL="114300" distR="114300" simplePos="0" relativeHeight="251671552" behindDoc="0" locked="0" layoutInCell="1" allowOverlap="1">
            <wp:simplePos x="0" y="0"/>
            <wp:positionH relativeFrom="column">
              <wp:posOffset>2257425</wp:posOffset>
            </wp:positionH>
            <wp:positionV relativeFrom="paragraph">
              <wp:posOffset>1344930</wp:posOffset>
            </wp:positionV>
            <wp:extent cx="3032125" cy="1876425"/>
            <wp:effectExtent l="0" t="0" r="0" b="952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32125" cy="1876425"/>
                    </a:xfrm>
                    <a:prstGeom prst="ellipse">
                      <a:avLst/>
                    </a:prstGeom>
                    <a:ln>
                      <a:noFill/>
                    </a:ln>
                    <a:effectLst>
                      <a:softEdge rad="112500"/>
                    </a:effectLst>
                  </pic:spPr>
                </pic:pic>
              </a:graphicData>
            </a:graphic>
          </wp:anchor>
        </w:drawing>
      </w:r>
      <w:r>
        <w:rPr>
          <w:rFonts w:hint="eastAsia" w:ascii="Times New Roman" w:hAnsi="Times New Roman" w:eastAsia="黑体"/>
          <w:b/>
          <w:bCs/>
          <w:sz w:val="24"/>
          <w:szCs w:val="24"/>
        </w:rPr>
        <w:t>【设计意图】</w:t>
      </w:r>
      <w:r>
        <w:rPr>
          <w:rFonts w:hint="eastAsia" w:ascii="宋体" w:hAnsi="宋体" w:eastAsia="宋体" w:cs="宋体"/>
          <w:sz w:val="24"/>
          <w:szCs w:val="24"/>
        </w:rPr>
        <w:t>通过标题和图片</w:t>
      </w:r>
      <w:r>
        <w:rPr>
          <w:rFonts w:ascii="宋体" w:hAnsi="宋体" w:eastAsia="宋体" w:cs="宋体"/>
          <w:sz w:val="24"/>
          <w:szCs w:val="24"/>
        </w:rPr>
        <w:t>让学生预测文章的内容，再通过云图对文章的内容进行</w:t>
      </w:r>
      <w:r>
        <w:rPr>
          <w:rFonts w:hint="eastAsia" w:ascii="宋体" w:hAnsi="宋体" w:eastAsia="宋体" w:cs="宋体"/>
          <w:sz w:val="24"/>
          <w:szCs w:val="24"/>
        </w:rPr>
        <w:t>猜测验证</w:t>
      </w:r>
      <w:r>
        <w:rPr>
          <w:rFonts w:ascii="宋体" w:hAnsi="宋体" w:eastAsia="宋体" w:cs="宋体"/>
          <w:sz w:val="24"/>
          <w:szCs w:val="24"/>
        </w:rPr>
        <w:t>，</w:t>
      </w:r>
      <w:r>
        <w:rPr>
          <w:rFonts w:hint="eastAsia" w:ascii="宋体" w:hAnsi="宋体" w:eastAsia="宋体" w:cs="宋体"/>
          <w:sz w:val="24"/>
          <w:szCs w:val="24"/>
        </w:rPr>
        <w:t>让学生有机会参与文本的讨论，能让学生有发散性思维，让学生成为课堂的主人。在此基础上，通过串连学生所提供的的信息，概括出文章的大致意思。</w:t>
      </w:r>
    </w:p>
    <w:p>
      <w:pPr>
        <w:spacing w:line="360" w:lineRule="auto"/>
        <w:rPr>
          <w:rFonts w:ascii="Times New Roman" w:hAnsi="Times New Roman" w:eastAsia="黑体"/>
          <w:b/>
          <w:bCs/>
          <w:sz w:val="24"/>
          <w:szCs w:val="24"/>
          <w:u w:val="single"/>
        </w:rPr>
      </w:pPr>
      <w:r>
        <w:rPr>
          <w:rFonts w:hint="eastAsia" w:ascii="Times New Roman" w:hAnsi="Times New Roman" w:eastAsia="黑体"/>
          <w:b/>
          <w:bCs/>
          <w:sz w:val="24"/>
          <w:szCs w:val="24"/>
          <w:u w:val="single"/>
        </w:rPr>
        <w:t xml:space="preserve">Activity </w:t>
      </w:r>
      <w:r>
        <w:rPr>
          <w:rFonts w:ascii="Times New Roman" w:hAnsi="Times New Roman" w:eastAsia="黑体"/>
          <w:b/>
          <w:bCs/>
          <w:sz w:val="24"/>
          <w:szCs w:val="24"/>
          <w:u w:val="single"/>
        </w:rPr>
        <w:t>4</w:t>
      </w:r>
      <w:r>
        <w:rPr>
          <w:rFonts w:hint="eastAsia" w:ascii="Times New Roman" w:hAnsi="Times New Roman" w:eastAsia="黑体"/>
          <w:b/>
          <w:bCs/>
          <w:sz w:val="24"/>
          <w:szCs w:val="24"/>
          <w:u w:val="single"/>
        </w:rPr>
        <w:t>:</w:t>
      </w:r>
      <w:r>
        <w:rPr>
          <w:rFonts w:ascii="Times New Roman" w:hAnsi="Times New Roman" w:eastAsia="黑体"/>
          <w:b/>
          <w:bCs/>
          <w:sz w:val="24"/>
          <w:szCs w:val="24"/>
          <w:u w:val="single"/>
        </w:rPr>
        <w:t xml:space="preserve"> Reading </w:t>
      </w:r>
    </w:p>
    <w:p>
      <w:pPr>
        <w:pStyle w:val="13"/>
        <w:widowControl/>
        <w:numPr>
          <w:ilvl w:val="0"/>
          <w:numId w:val="4"/>
        </w:numPr>
        <w:ind w:firstLineChars="0"/>
        <w:jc w:val="left"/>
        <w:rPr>
          <w:rFonts w:ascii="Times New Roman" w:hAnsi="Times New Roman" w:eastAsia="黑体"/>
          <w:b/>
          <w:sz w:val="24"/>
          <w:szCs w:val="24"/>
        </w:rPr>
      </w:pPr>
      <w:r>
        <w:rPr>
          <w:rFonts w:ascii="Times New Roman" w:hAnsi="Times New Roman" w:eastAsia="黑体"/>
          <w:b/>
          <w:sz w:val="24"/>
          <w:szCs w:val="24"/>
        </w:rPr>
        <w:t>R</w:t>
      </w:r>
      <w:r>
        <w:rPr>
          <w:rFonts w:hint="eastAsia" w:ascii="Times New Roman" w:hAnsi="Times New Roman" w:eastAsia="黑体"/>
          <w:b/>
          <w:sz w:val="24"/>
          <w:szCs w:val="24"/>
        </w:rPr>
        <w:t xml:space="preserve">ead </w:t>
      </w:r>
      <w:r>
        <w:rPr>
          <w:rFonts w:ascii="Times New Roman" w:hAnsi="Times New Roman" w:eastAsia="黑体"/>
          <w:b/>
          <w:sz w:val="24"/>
          <w:szCs w:val="24"/>
        </w:rPr>
        <w:t>for the type of it</w:t>
      </w:r>
      <w:r>
        <w:rPr>
          <w:rFonts w:hint="eastAsia" w:ascii="Times New Roman" w:hAnsi="Times New Roman" w:eastAsia="黑体"/>
          <w:b/>
          <w:sz w:val="24"/>
          <w:szCs w:val="24"/>
        </w:rPr>
        <w:t>——it is a popular science article.</w:t>
      </w:r>
      <w:r>
        <w:rPr>
          <w:rFonts w:ascii="Times New Roman" w:hAnsi="Times New Roman" w:eastAsia="黑体"/>
          <w:b/>
          <w:sz w:val="24"/>
          <w:szCs w:val="24"/>
        </w:rPr>
        <w:t xml:space="preserve"> </w:t>
      </w: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7456" behindDoc="0" locked="0" layoutInCell="1" allowOverlap="1">
            <wp:simplePos x="0" y="0"/>
            <wp:positionH relativeFrom="column">
              <wp:posOffset>552450</wp:posOffset>
            </wp:positionH>
            <wp:positionV relativeFrom="paragraph">
              <wp:posOffset>66675</wp:posOffset>
            </wp:positionV>
            <wp:extent cx="4176395" cy="1647825"/>
            <wp:effectExtent l="0" t="0" r="0" b="9525"/>
            <wp:wrapSquare wrapText="bothSides"/>
            <wp:docPr id="18" name="图片 18" descr="C:\Users\Administrator\AppData\Roaming\Tencent\Users\991213961\QQ\WinTemp\RichOle\JL_M27LZ2WW9M]WWC$O$N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Roaming\Tencent\Users\991213961\QQ\WinTemp\RichOle\JL_M27LZ2WW9M]WWC$O$NU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176395" cy="1647825"/>
                    </a:xfrm>
                    <a:prstGeom prst="rect">
                      <a:avLst/>
                    </a:prstGeom>
                    <a:noFill/>
                    <a:ln>
                      <a:noFill/>
                    </a:ln>
                  </pic:spPr>
                </pic:pic>
              </a:graphicData>
            </a:graphic>
          </wp:anchor>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pStyle w:val="13"/>
        <w:spacing w:line="360" w:lineRule="auto"/>
        <w:ind w:left="360" w:firstLine="0" w:firstLineChars="0"/>
        <w:rPr>
          <w:sz w:val="24"/>
        </w:rPr>
      </w:pPr>
    </w:p>
    <w:p>
      <w:pPr>
        <w:pStyle w:val="13"/>
        <w:spacing w:line="360" w:lineRule="auto"/>
        <w:ind w:left="360" w:firstLine="0" w:firstLineChars="0"/>
        <w:rPr>
          <w:sz w:val="24"/>
        </w:rPr>
      </w:pPr>
    </w:p>
    <w:p>
      <w:pPr>
        <w:pStyle w:val="13"/>
        <w:spacing w:line="360" w:lineRule="auto"/>
        <w:ind w:left="360" w:firstLine="0" w:firstLineChars="0"/>
        <w:rPr>
          <w:sz w:val="24"/>
        </w:rPr>
      </w:pPr>
    </w:p>
    <w:p>
      <w:pPr>
        <w:pStyle w:val="13"/>
        <w:numPr>
          <w:ilvl w:val="0"/>
          <w:numId w:val="4"/>
        </w:numPr>
        <w:spacing w:line="360" w:lineRule="auto"/>
        <w:ind w:firstLineChars="0"/>
        <w:jc w:val="left"/>
        <w:rPr>
          <w:rFonts w:ascii="Times New Roman" w:hAnsi="Times New Roman" w:eastAsia="黑体"/>
          <w:b/>
          <w:sz w:val="24"/>
          <w:szCs w:val="24"/>
        </w:rPr>
      </w:pPr>
      <w:r>
        <w:rPr>
          <w:b/>
          <w:sz w:val="24"/>
        </w:rPr>
        <w:drawing>
          <wp:anchor distT="0" distB="0" distL="114300" distR="114300" simplePos="0" relativeHeight="251668480" behindDoc="0" locked="0" layoutInCell="1" allowOverlap="1">
            <wp:simplePos x="0" y="0"/>
            <wp:positionH relativeFrom="column">
              <wp:posOffset>2600325</wp:posOffset>
            </wp:positionH>
            <wp:positionV relativeFrom="paragraph">
              <wp:posOffset>332740</wp:posOffset>
            </wp:positionV>
            <wp:extent cx="2358390" cy="1362075"/>
            <wp:effectExtent l="0" t="0" r="3810" b="9525"/>
            <wp:wrapSquare wrapText="bothSides"/>
            <wp:docPr id="19" name="图片 19" descr="C:\Users\ADMINI~1\AppData\Local\Temp\1617802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161780207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58390" cy="1362075"/>
                    </a:xfrm>
                    <a:prstGeom prst="rect">
                      <a:avLst/>
                    </a:prstGeom>
                    <a:noFill/>
                    <a:ln>
                      <a:noFill/>
                    </a:ln>
                  </pic:spPr>
                </pic:pic>
              </a:graphicData>
            </a:graphic>
          </wp:anchor>
        </w:drawing>
      </w:r>
      <w:r>
        <w:rPr>
          <w:rFonts w:ascii="Times New Roman" w:hAnsi="Times New Roman" w:eastAsia="黑体"/>
          <w:b/>
          <w:sz w:val="24"/>
          <w:szCs w:val="24"/>
        </w:rPr>
        <w:t>Read for the logic of it</w:t>
      </w:r>
      <w:r>
        <w:rPr>
          <w:rFonts w:hint="eastAsia" w:ascii="Times New Roman" w:hAnsi="Times New Roman" w:eastAsia="黑体"/>
          <w:b/>
          <w:sz w:val="24"/>
          <w:szCs w:val="24"/>
        </w:rPr>
        <w:t>——</w:t>
      </w:r>
      <w:r>
        <w:rPr>
          <w:rFonts w:ascii="Times New Roman" w:hAnsi="Times New Roman" w:eastAsia="黑体"/>
          <w:b/>
          <w:sz w:val="24"/>
          <w:szCs w:val="24"/>
        </w:rPr>
        <w:t>cohesion</w:t>
      </w:r>
      <w:r>
        <w:rPr>
          <w:rFonts w:hint="eastAsia" w:ascii="Times New Roman" w:hAnsi="Times New Roman" w:eastAsia="黑体"/>
          <w:b/>
          <w:sz w:val="24"/>
          <w:szCs w:val="24"/>
        </w:rPr>
        <w:t xml:space="preserve"> and coherence</w:t>
      </w:r>
    </w:p>
    <w:p>
      <w:pPr>
        <w:spacing w:line="360" w:lineRule="auto"/>
        <w:rPr>
          <w:rFonts w:ascii="Times New Roman" w:hAnsi="Times New Roman" w:eastAsia="黑体"/>
          <w:b/>
          <w:color w:val="FF0000"/>
          <w:sz w:val="24"/>
          <w:szCs w:val="24"/>
          <w:u w:val="single"/>
        </w:rPr>
      </w:pPr>
      <w:r>
        <w:rPr>
          <w:rFonts w:ascii="Times New Roman" w:hAnsi="Times New Roman" w:eastAsia="黑体"/>
          <w:sz w:val="24"/>
          <w:szCs w:val="24"/>
        </w:rPr>
        <w:drawing>
          <wp:anchor distT="0" distB="0" distL="114300" distR="114300" simplePos="0" relativeHeight="251670528" behindDoc="0" locked="0" layoutInCell="1" allowOverlap="1">
            <wp:simplePos x="0" y="0"/>
            <wp:positionH relativeFrom="column">
              <wp:posOffset>47625</wp:posOffset>
            </wp:positionH>
            <wp:positionV relativeFrom="paragraph">
              <wp:posOffset>64770</wp:posOffset>
            </wp:positionV>
            <wp:extent cx="2447925" cy="1219835"/>
            <wp:effectExtent l="0" t="0" r="9525" b="0"/>
            <wp:wrapSquare wrapText="bothSides"/>
            <wp:docPr id="20" name="图片 20" descr="C:\Users\ADMINI~1\AppData\Local\Temp\1617802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1617802094(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47925" cy="1219835"/>
                    </a:xfrm>
                    <a:prstGeom prst="rect">
                      <a:avLst/>
                    </a:prstGeom>
                    <a:noFill/>
                    <a:ln>
                      <a:noFill/>
                    </a:ln>
                  </pic:spPr>
                </pic:pic>
              </a:graphicData>
            </a:graphic>
          </wp:anchor>
        </w:drawing>
      </w:r>
    </w:p>
    <w:p>
      <w:pPr>
        <w:pStyle w:val="13"/>
        <w:numPr>
          <w:ilvl w:val="0"/>
          <w:numId w:val="4"/>
        </w:numPr>
        <w:ind w:firstLineChars="0"/>
        <w:jc w:val="left"/>
        <w:rPr>
          <w:rFonts w:ascii="Times New Roman" w:hAnsi="Times New Roman" w:eastAsia="黑体"/>
          <w:b/>
          <w:sz w:val="24"/>
          <w:szCs w:val="24"/>
        </w:rPr>
      </w:pPr>
      <w:r>
        <w:rPr>
          <w:rFonts w:ascii="Times New Roman" w:hAnsi="Times New Roman" w:eastAsia="黑体"/>
          <w:b/>
          <w:sz w:val="24"/>
          <w:szCs w:val="24"/>
        </w:rPr>
        <w:t>Read for the main idea</w:t>
      </w:r>
      <w:r>
        <w:rPr>
          <w:rFonts w:hint="eastAsia" w:ascii="Times New Roman" w:hAnsi="Times New Roman" w:eastAsia="黑体"/>
          <w:b/>
          <w:sz w:val="24"/>
          <w:szCs w:val="24"/>
        </w:rPr>
        <w:t>——summary</w:t>
      </w:r>
    </w:p>
    <w:p>
      <w:pPr>
        <w:jc w:val="left"/>
      </w:pPr>
    </w:p>
    <w:p>
      <w:pPr>
        <w:jc w:val="left"/>
      </w:pPr>
      <w:r>
        <w:drawing>
          <wp:inline distT="0" distB="0" distL="0" distR="0">
            <wp:extent cx="3467100" cy="1905635"/>
            <wp:effectExtent l="0" t="0" r="0" b="0"/>
            <wp:docPr id="21" name="图片 21" descr="C:\Users\ADMINI~1\AppData\Local\Temp\16178021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1617802177(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77292" cy="1911359"/>
                    </a:xfrm>
                    <a:prstGeom prst="rect">
                      <a:avLst/>
                    </a:prstGeom>
                    <a:noFill/>
                    <a:ln>
                      <a:noFill/>
                    </a:ln>
                  </pic:spPr>
                </pic:pic>
              </a:graphicData>
            </a:graphic>
          </wp:inline>
        </w:drawing>
      </w:r>
    </w:p>
    <w:p>
      <w:pPr>
        <w:jc w:val="left"/>
      </w:pPr>
    </w:p>
    <w:p>
      <w:pPr>
        <w:pStyle w:val="13"/>
        <w:numPr>
          <w:ilvl w:val="0"/>
          <w:numId w:val="4"/>
        </w:numPr>
        <w:ind w:firstLineChars="0"/>
        <w:jc w:val="left"/>
        <w:rPr>
          <w:rFonts w:ascii="Times New Roman" w:hAnsi="Times New Roman" w:eastAsia="黑体"/>
          <w:b/>
          <w:sz w:val="24"/>
          <w:szCs w:val="24"/>
        </w:rPr>
      </w:pPr>
      <w:r>
        <w:rPr>
          <w:rFonts w:ascii="Times New Roman" w:hAnsi="Times New Roman" w:eastAsia="黑体"/>
          <w:b/>
          <w:sz w:val="24"/>
          <w:szCs w:val="24"/>
        </w:rPr>
        <w:t>Read for the structure</w:t>
      </w:r>
      <w:r>
        <w:rPr>
          <w:rFonts w:hint="eastAsia" w:ascii="Times New Roman" w:hAnsi="Times New Roman" w:eastAsia="黑体"/>
          <w:b/>
          <w:sz w:val="24"/>
          <w:szCs w:val="24"/>
        </w:rPr>
        <w:t>——introduction/ body/conclusion</w:t>
      </w:r>
    </w:p>
    <w:p>
      <w:pPr>
        <w:jc w:val="left"/>
      </w:pPr>
      <w:r>
        <w:drawing>
          <wp:inline distT="0" distB="0" distL="0" distR="0">
            <wp:extent cx="2800350" cy="1551940"/>
            <wp:effectExtent l="0" t="0" r="0" b="0"/>
            <wp:docPr id="22" name="图片 22" descr="C:\Users\ADMINI~1\AppData\Local\Temp\16178023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161780230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02972" cy="1553454"/>
                    </a:xfrm>
                    <a:prstGeom prst="rect">
                      <a:avLst/>
                    </a:prstGeom>
                    <a:noFill/>
                    <a:ln>
                      <a:noFill/>
                    </a:ln>
                  </pic:spPr>
                </pic:pic>
              </a:graphicData>
            </a:graphic>
          </wp:inline>
        </w:drawing>
      </w:r>
    </w:p>
    <w:p>
      <w:pPr>
        <w:pStyle w:val="13"/>
        <w:numPr>
          <w:ilvl w:val="0"/>
          <w:numId w:val="4"/>
        </w:numPr>
        <w:ind w:firstLineChars="0"/>
        <w:jc w:val="left"/>
        <w:rPr>
          <w:b/>
        </w:rPr>
      </w:pPr>
      <w:r>
        <w:rPr>
          <w:rFonts w:ascii="Times New Roman" w:hAnsi="Times New Roman" w:eastAsia="黑体"/>
          <w:b/>
          <w:sz w:val="24"/>
          <w:szCs w:val="24"/>
        </w:rPr>
        <w:t>Think and share (discuss and share )</w:t>
      </w:r>
    </w:p>
    <w:p>
      <w:pPr>
        <w:pStyle w:val="13"/>
        <w:numPr>
          <w:ilvl w:val="0"/>
          <w:numId w:val="5"/>
        </w:numPr>
        <w:ind w:firstLineChars="0"/>
        <w:jc w:val="left"/>
        <w:rPr>
          <w:rFonts w:ascii="Times New Roman" w:hAnsi="Times New Roman" w:eastAsia="黑体"/>
          <w:b/>
          <w:sz w:val="24"/>
          <w:szCs w:val="24"/>
          <w:u w:val="single"/>
        </w:rPr>
      </w:pPr>
      <w:r>
        <w:rPr>
          <w:rFonts w:hint="eastAsia" w:ascii="Times New Roman" w:hAnsi="Times New Roman" w:eastAsia="黑体"/>
          <w:b/>
          <w:sz w:val="24"/>
          <w:szCs w:val="24"/>
          <w:u w:val="single"/>
        </w:rPr>
        <w:t>Para 1: curiosity</w:t>
      </w:r>
    </w:p>
    <w:p>
      <w:pPr>
        <w:jc w:val="left"/>
        <w:rPr>
          <w:rFonts w:ascii="Times New Roman" w:hAnsi="Times New Roman" w:eastAsia="黑体"/>
          <w:sz w:val="24"/>
          <w:szCs w:val="24"/>
        </w:rPr>
      </w:pPr>
      <w:r>
        <w:rPr>
          <w:rFonts w:hint="eastAsia" w:ascii="Times New Roman" w:hAnsi="Times New Roman" w:eastAsia="黑体"/>
          <w:sz w:val="24"/>
          <w:szCs w:val="24"/>
        </w:rPr>
        <w:t>Q: What is the attitude of people to space?</w:t>
      </w:r>
    </w:p>
    <w:p>
      <w:pPr>
        <w:jc w:val="left"/>
        <w:rPr>
          <w:rFonts w:ascii="Times New Roman" w:hAnsi="Times New Roman" w:eastAsia="黑体"/>
          <w:sz w:val="24"/>
          <w:szCs w:val="24"/>
        </w:rPr>
      </w:pPr>
      <w:r>
        <w:rPr>
          <w:rFonts w:hint="eastAsia" w:ascii="Times New Roman" w:hAnsi="Times New Roman" w:eastAsia="黑体"/>
          <w:sz w:val="24"/>
          <w:szCs w:val="24"/>
        </w:rPr>
        <w:t>S: be curious about</w:t>
      </w:r>
      <w:r>
        <w:rPr>
          <w:rFonts w:ascii="Times New Roman" w:hAnsi="Times New Roman" w:eastAsia="黑体"/>
          <w:sz w:val="24"/>
          <w:szCs w:val="24"/>
        </w:rPr>
        <w:t>…</w:t>
      </w:r>
    </w:p>
    <w:p>
      <w:pPr>
        <w:jc w:val="left"/>
        <w:rPr>
          <w:rFonts w:ascii="Times New Roman" w:hAnsi="Times New Roman" w:eastAsia="黑体"/>
          <w:sz w:val="24"/>
          <w:szCs w:val="24"/>
        </w:rPr>
      </w:pPr>
      <w:r>
        <w:rPr>
          <w:rFonts w:hint="eastAsia" w:ascii="Times New Roman" w:hAnsi="Times New Roman" w:eastAsia="黑体"/>
          <w:sz w:val="24"/>
          <w:szCs w:val="24"/>
        </w:rPr>
        <w:t>Q: What does the curiosity lead to?</w:t>
      </w:r>
    </w:p>
    <w:p>
      <w:pPr>
        <w:jc w:val="left"/>
        <w:rPr>
          <w:rFonts w:ascii="Times New Roman" w:hAnsi="Times New Roman" w:eastAsia="黑体"/>
          <w:sz w:val="24"/>
          <w:szCs w:val="24"/>
        </w:rPr>
      </w:pPr>
      <w:r>
        <w:rPr>
          <w:rFonts w:hint="eastAsia" w:ascii="Times New Roman" w:hAnsi="Times New Roman" w:eastAsia="黑体"/>
          <w:sz w:val="24"/>
          <w:szCs w:val="24"/>
        </w:rPr>
        <w:t>S: Scientists make vehicles to carry brave people into space.</w:t>
      </w:r>
    </w:p>
    <w:p>
      <w:pPr>
        <w:jc w:val="left"/>
        <w:rPr>
          <w:rFonts w:ascii="Times New Roman" w:hAnsi="Times New Roman" w:eastAsia="黑体"/>
          <w:sz w:val="24"/>
          <w:szCs w:val="24"/>
        </w:rPr>
      </w:pPr>
      <w:r>
        <w:rPr>
          <w:rFonts w:hint="eastAsia" w:ascii="Times New Roman" w:hAnsi="Times New Roman" w:eastAsia="黑体"/>
          <w:sz w:val="24"/>
          <w:szCs w:val="24"/>
        </w:rPr>
        <w:t xml:space="preserve">Q: </w:t>
      </w:r>
      <w:r>
        <w:rPr>
          <w:rFonts w:ascii="Times New Roman" w:hAnsi="Times New Roman" w:eastAsia="黑体"/>
          <w:sz w:val="24"/>
          <w:szCs w:val="24"/>
        </w:rPr>
        <w:t xml:space="preserve">what does the writer ask two questions at the very beginning? </w:t>
      </w:r>
    </w:p>
    <w:p>
      <w:pPr>
        <w:jc w:val="left"/>
        <w:rPr>
          <w:rFonts w:ascii="Times New Roman" w:hAnsi="Times New Roman" w:eastAsia="黑体"/>
          <w:sz w:val="24"/>
          <w:szCs w:val="24"/>
        </w:rPr>
      </w:pPr>
      <w:r>
        <w:rPr>
          <w:rFonts w:hint="eastAsia" w:ascii="Times New Roman" w:hAnsi="Times New Roman" w:eastAsia="黑体"/>
          <w:sz w:val="24"/>
          <w:szCs w:val="24"/>
        </w:rPr>
        <w:t xml:space="preserve">S: </w:t>
      </w:r>
      <w:r>
        <w:rPr>
          <w:rFonts w:ascii="Times New Roman" w:hAnsi="Times New Roman" w:eastAsia="黑体"/>
          <w:sz w:val="24"/>
          <w:szCs w:val="24"/>
        </w:rPr>
        <w:t>to attract readers’ interest</w:t>
      </w:r>
    </w:p>
    <w:p>
      <w:pPr>
        <w:jc w:val="left"/>
        <w:rPr>
          <w:rFonts w:ascii="Times New Roman" w:hAnsi="Times New Roman" w:eastAsia="黑体"/>
          <w:sz w:val="24"/>
          <w:szCs w:val="24"/>
        </w:rPr>
      </w:pPr>
      <w:r>
        <w:rPr>
          <w:rFonts w:ascii="Times New Roman" w:hAnsi="Times New Roman" w:eastAsia="黑体"/>
          <w:sz w:val="24"/>
          <w:szCs w:val="24"/>
        </w:rPr>
        <w:t>Q: why do we explore the space?</w:t>
      </w:r>
    </w:p>
    <w:p>
      <w:pPr>
        <w:jc w:val="left"/>
        <w:rPr>
          <w:rFonts w:ascii="Times New Roman" w:hAnsi="Times New Roman" w:eastAsia="黑体"/>
          <w:sz w:val="24"/>
          <w:szCs w:val="24"/>
        </w:rPr>
      </w:pPr>
      <w:r>
        <w:rPr>
          <w:rFonts w:ascii="Times New Roman" w:hAnsi="Times New Roman" w:eastAsia="黑体"/>
          <w:sz w:val="24"/>
          <w:szCs w:val="24"/>
        </w:rPr>
        <w:t>S: two reasons.</w:t>
      </w:r>
    </w:p>
    <w:p>
      <w:pPr>
        <w:jc w:val="left"/>
        <w:rPr>
          <w:rFonts w:ascii="Times New Roman" w:hAnsi="Times New Roman" w:eastAsia="黑体"/>
          <w:sz w:val="24"/>
          <w:szCs w:val="24"/>
        </w:rPr>
      </w:pPr>
      <w:r>
        <w:rPr>
          <w:rFonts w:hint="eastAsia" w:ascii="Times New Roman" w:hAnsi="Times New Roman" w:eastAsia="黑体"/>
          <w:sz w:val="24"/>
          <w:szCs w:val="24"/>
        </w:rPr>
        <w:t>Inspiration：</w:t>
      </w:r>
    </w:p>
    <w:p>
      <w:pPr>
        <w:jc w:val="left"/>
        <w:rPr>
          <w:rFonts w:ascii="Times New Roman" w:hAnsi="Times New Roman" w:eastAsia="黑体"/>
          <w:sz w:val="24"/>
          <w:szCs w:val="24"/>
        </w:rPr>
      </w:pPr>
      <w:r>
        <w:rPr>
          <w:rFonts w:hint="eastAsia" w:ascii="Times New Roman" w:hAnsi="Times New Roman" w:eastAsia="黑体"/>
          <w:sz w:val="24"/>
          <w:szCs w:val="24"/>
        </w:rPr>
        <w:t xml:space="preserve">It is the curiosity about space that </w:t>
      </w:r>
      <w:r>
        <w:rPr>
          <w:rFonts w:ascii="Times New Roman" w:hAnsi="Times New Roman" w:eastAsia="黑体"/>
          <w:sz w:val="24"/>
          <w:szCs w:val="24"/>
        </w:rPr>
        <w:t>…</w:t>
      </w:r>
    </w:p>
    <w:p>
      <w:pPr>
        <w:jc w:val="left"/>
        <w:rPr>
          <w:rFonts w:ascii="Times New Roman" w:hAnsi="Times New Roman" w:eastAsia="黑体"/>
          <w:sz w:val="24"/>
          <w:szCs w:val="24"/>
        </w:rPr>
      </w:pPr>
    </w:p>
    <w:p>
      <w:pPr>
        <w:jc w:val="left"/>
        <w:rPr>
          <w:rFonts w:ascii="Times New Roman" w:hAnsi="Times New Roman" w:eastAsia="黑体"/>
          <w:sz w:val="24"/>
          <w:szCs w:val="24"/>
        </w:rPr>
      </w:pPr>
      <w:r>
        <w:rPr>
          <w:rFonts w:ascii="Times New Roman" w:hAnsi="Times New Roman" w:eastAsia="黑体"/>
          <w:sz w:val="24"/>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13335</wp:posOffset>
            </wp:positionV>
            <wp:extent cx="4600575" cy="2230120"/>
            <wp:effectExtent l="0" t="0" r="9525" b="0"/>
            <wp:wrapSquare wrapText="bothSides"/>
            <wp:docPr id="24" name="图片 24" descr="C:\Users\ADMINI~1\AppData\Local\Temp\1617802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161780266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00575" cy="2230120"/>
                    </a:xfrm>
                    <a:prstGeom prst="rect">
                      <a:avLst/>
                    </a:prstGeom>
                    <a:noFill/>
                    <a:ln>
                      <a:noFill/>
                    </a:ln>
                  </pic:spPr>
                </pic:pic>
              </a:graphicData>
            </a:graphic>
          </wp:anchor>
        </w:drawing>
      </w: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pStyle w:val="13"/>
        <w:numPr>
          <w:ilvl w:val="0"/>
          <w:numId w:val="5"/>
        </w:numPr>
        <w:ind w:firstLineChars="0"/>
        <w:jc w:val="left"/>
        <w:rPr>
          <w:rFonts w:ascii="Times New Roman" w:hAnsi="Times New Roman" w:eastAsia="黑体"/>
          <w:b/>
          <w:sz w:val="24"/>
          <w:szCs w:val="24"/>
          <w:u w:val="single"/>
        </w:rPr>
      </w:pPr>
      <w:r>
        <w:rPr>
          <w:rFonts w:hint="eastAsia" w:ascii="Times New Roman" w:hAnsi="Times New Roman" w:eastAsia="黑体"/>
          <w:b/>
          <w:sz w:val="24"/>
          <w:szCs w:val="24"/>
          <w:u w:val="single"/>
        </w:rPr>
        <w:t>Para 2: achievements</w:t>
      </w:r>
    </w:p>
    <w:p>
      <w:pPr>
        <w:jc w:val="left"/>
        <w:rPr>
          <w:rFonts w:ascii="Times New Roman" w:hAnsi="Times New Roman" w:eastAsia="黑体"/>
          <w:sz w:val="24"/>
          <w:szCs w:val="24"/>
        </w:rPr>
      </w:pPr>
      <w:r>
        <w:rPr>
          <w:rFonts w:hint="eastAsia" w:ascii="Times New Roman" w:hAnsi="Times New Roman" w:eastAsia="黑体"/>
          <w:sz w:val="24"/>
          <w:szCs w:val="24"/>
        </w:rPr>
        <w:t xml:space="preserve">Q: </w:t>
      </w:r>
      <w:r>
        <w:rPr>
          <w:rFonts w:ascii="Times New Roman" w:hAnsi="Times New Roman" w:eastAsia="黑体"/>
          <w:sz w:val="24"/>
          <w:szCs w:val="24"/>
        </w:rPr>
        <w:t>There</w:t>
      </w:r>
      <w:r>
        <w:rPr>
          <w:rFonts w:hint="eastAsia" w:ascii="Times New Roman" w:hAnsi="Times New Roman" w:eastAsia="黑体"/>
          <w:sz w:val="24"/>
          <w:szCs w:val="24"/>
        </w:rPr>
        <w:t xml:space="preserve"> was a </w:t>
      </w:r>
      <w:r>
        <w:rPr>
          <w:rFonts w:ascii="Times New Roman" w:hAnsi="Times New Roman" w:eastAsia="黑体"/>
          <w:sz w:val="24"/>
          <w:szCs w:val="24"/>
        </w:rPr>
        <w:t>competition</w:t>
      </w:r>
      <w:r>
        <w:rPr>
          <w:rFonts w:hint="eastAsia" w:ascii="Times New Roman" w:hAnsi="Times New Roman" w:eastAsia="黑体"/>
          <w:sz w:val="24"/>
          <w:szCs w:val="24"/>
        </w:rPr>
        <w:t xml:space="preserve"> between two countries.</w:t>
      </w:r>
      <w:r>
        <w:rPr>
          <w:rFonts w:ascii="Times New Roman" w:hAnsi="Times New Roman" w:eastAsia="黑体"/>
          <w:sz w:val="24"/>
          <w:szCs w:val="24"/>
        </w:rPr>
        <w:t xml:space="preserve"> Who are they?</w:t>
      </w:r>
    </w:p>
    <w:p>
      <w:pPr>
        <w:jc w:val="left"/>
      </w:pPr>
    </w:p>
    <w:p>
      <w:pPr>
        <w:jc w:val="left"/>
      </w:pPr>
      <w:r>
        <w:drawing>
          <wp:inline distT="0" distB="0" distL="0" distR="0">
            <wp:extent cx="5130800" cy="2095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30976" cy="2095500"/>
                    </a:xfrm>
                    <a:prstGeom prst="rect">
                      <a:avLst/>
                    </a:prstGeom>
                    <a:noFill/>
                  </pic:spPr>
                </pic:pic>
              </a:graphicData>
            </a:graphic>
          </wp:inline>
        </w:drawing>
      </w:r>
    </w:p>
    <w:p>
      <w:pPr>
        <w:jc w:val="left"/>
        <w:rPr>
          <w:rFonts w:ascii="Times New Roman" w:hAnsi="Times New Roman" w:eastAsia="黑体"/>
          <w:sz w:val="24"/>
          <w:szCs w:val="24"/>
        </w:rPr>
      </w:pPr>
    </w:p>
    <w:p>
      <w:pPr>
        <w:jc w:val="left"/>
        <w:rPr>
          <w:rFonts w:ascii="Times New Roman" w:hAnsi="Times New Roman" w:eastAsia="黑体"/>
          <w:sz w:val="24"/>
          <w:szCs w:val="24"/>
        </w:rPr>
      </w:pPr>
      <w:r>
        <w:rPr>
          <w:rFonts w:hint="eastAsia" w:ascii="Times New Roman" w:hAnsi="Times New Roman" w:eastAsia="黑体"/>
          <w:sz w:val="24"/>
          <w:szCs w:val="24"/>
        </w:rPr>
        <w:t>Q: What turned the impossible dream into a reality?</w:t>
      </w:r>
    </w:p>
    <w:p>
      <w:pPr>
        <w:jc w:val="left"/>
        <w:rPr>
          <w:rFonts w:ascii="Times New Roman" w:hAnsi="Times New Roman" w:eastAsia="黑体"/>
          <w:sz w:val="24"/>
          <w:szCs w:val="24"/>
        </w:rPr>
      </w:pPr>
      <w:r>
        <w:rPr>
          <w:rFonts w:hint="eastAsia" w:ascii="Times New Roman" w:hAnsi="Times New Roman" w:eastAsia="黑体"/>
          <w:sz w:val="24"/>
          <w:szCs w:val="24"/>
        </w:rPr>
        <w:t>S: determination, efforts from scientists</w:t>
      </w:r>
      <w:r>
        <w:rPr>
          <w:rFonts w:ascii="Times New Roman" w:hAnsi="Times New Roman" w:eastAsia="黑体"/>
          <w:sz w:val="24"/>
          <w:szCs w:val="24"/>
        </w:rPr>
        <w:t>…</w:t>
      </w:r>
    </w:p>
    <w:p>
      <w:pPr>
        <w:pStyle w:val="5"/>
        <w:kinsoku w:val="0"/>
        <w:overflowPunct w:val="0"/>
        <w:spacing w:before="0" w:beforeAutospacing="0" w:after="0" w:afterAutospacing="0"/>
        <w:rPr>
          <w:rFonts w:ascii="Times New Roman" w:hAnsi="Times New Roman" w:eastAsia="黑体" w:cstheme="minorBidi"/>
          <w:kern w:val="2"/>
        </w:rPr>
      </w:pPr>
      <w:r>
        <w:rPr>
          <w:rFonts w:ascii="Times New Roman" w:hAnsi="Times New Roman" w:eastAsia="黑体"/>
        </w:rPr>
        <w:t>Q:</w:t>
      </w:r>
      <w:r>
        <w:rPr>
          <w:rFonts w:ascii="Times New Roman" w:hAnsi="Times New Roman" w:eastAsia="黑体" w:cstheme="minorBidi"/>
          <w:kern w:val="2"/>
        </w:rPr>
        <w:t xml:space="preserve"> How is paragraph 2 organized?</w:t>
      </w:r>
    </w:p>
    <w:p>
      <w:pPr>
        <w:pStyle w:val="5"/>
        <w:kinsoku w:val="0"/>
        <w:overflowPunct w:val="0"/>
        <w:spacing w:before="0" w:beforeAutospacing="0" w:after="0" w:afterAutospacing="0"/>
        <w:rPr>
          <w:rFonts w:ascii="Times New Roman" w:hAnsi="Times New Roman" w:eastAsia="黑体" w:cstheme="minorBidi"/>
          <w:kern w:val="2"/>
        </w:rPr>
      </w:pPr>
      <w:r>
        <w:rPr>
          <w:rFonts w:ascii="Times New Roman" w:hAnsi="Times New Roman" w:eastAsia="黑体" w:cstheme="minorBidi"/>
          <w:kern w:val="2"/>
        </w:rPr>
        <w:t>S: time order</w:t>
      </w:r>
    </w:p>
    <w:p>
      <w:pPr>
        <w:widowControl/>
        <w:kinsoku w:val="0"/>
        <w:overflowPunct w:val="0"/>
        <w:jc w:val="left"/>
        <w:rPr>
          <w:rFonts w:ascii="Times New Roman" w:hAnsi="Times New Roman" w:eastAsia="黑体"/>
          <w:sz w:val="24"/>
          <w:szCs w:val="24"/>
        </w:rPr>
      </w:pPr>
      <w:r>
        <w:rPr>
          <w:rFonts w:ascii="Times New Roman" w:hAnsi="Times New Roman" w:eastAsia="黑体"/>
          <w:sz w:val="24"/>
          <w:szCs w:val="24"/>
        </w:rPr>
        <w:t>Q: What kind of writing techniques are used in paragraph2?</w:t>
      </w:r>
    </w:p>
    <w:p>
      <w:pPr>
        <w:jc w:val="left"/>
        <w:rPr>
          <w:rFonts w:ascii="Times New Roman" w:hAnsi="Times New Roman" w:eastAsia="黑体"/>
          <w:sz w:val="24"/>
          <w:szCs w:val="24"/>
        </w:rPr>
      </w:pPr>
      <w:r>
        <w:rPr>
          <w:rFonts w:ascii="Times New Roman" w:hAnsi="Times New Roman" w:eastAsia="黑体"/>
          <w:sz w:val="24"/>
          <w:szCs w:val="24"/>
        </w:rPr>
        <w:t>S: listing quotes, giving examples</w:t>
      </w:r>
    </w:p>
    <w:p>
      <w:pPr>
        <w:jc w:val="left"/>
        <w:rPr>
          <w:rFonts w:ascii="Times New Roman" w:hAnsi="Times New Roman" w:eastAsia="黑体"/>
          <w:sz w:val="24"/>
          <w:szCs w:val="24"/>
        </w:rPr>
      </w:pPr>
    </w:p>
    <w:p>
      <w:pPr>
        <w:jc w:val="left"/>
        <w:rPr>
          <w:rFonts w:ascii="Times New Roman" w:hAnsi="Times New Roman" w:eastAsia="黑体"/>
          <w:b/>
          <w:sz w:val="24"/>
          <w:szCs w:val="24"/>
          <w:u w:val="single"/>
        </w:rPr>
      </w:pPr>
      <w:r>
        <w:rPr>
          <w:rFonts w:ascii="Times New Roman" w:hAnsi="Times New Roman" w:eastAsia="黑体"/>
          <w:b/>
          <w:sz w:val="24"/>
          <w:szCs w:val="24"/>
          <w:u w:val="single"/>
        </w:rPr>
        <w:t xml:space="preserve">(3) </w:t>
      </w:r>
      <w:r>
        <w:rPr>
          <w:rFonts w:hint="eastAsia" w:ascii="Times New Roman" w:hAnsi="Times New Roman" w:eastAsia="黑体"/>
          <w:b/>
          <w:sz w:val="24"/>
          <w:szCs w:val="24"/>
          <w:u w:val="single"/>
        </w:rPr>
        <w:t xml:space="preserve">Para 3: desire </w:t>
      </w:r>
    </w:p>
    <w:p>
      <w:pPr>
        <w:jc w:val="left"/>
        <w:rPr>
          <w:rFonts w:ascii="Times New Roman" w:hAnsi="Times New Roman" w:eastAsia="黑体"/>
          <w:sz w:val="24"/>
          <w:szCs w:val="24"/>
        </w:rPr>
      </w:pPr>
      <w:r>
        <w:rPr>
          <w:rFonts w:hint="eastAsia" w:ascii="Times New Roman" w:hAnsi="Times New Roman" w:eastAsia="黑体"/>
          <w:sz w:val="24"/>
          <w:szCs w:val="24"/>
        </w:rPr>
        <w:t>T: Space exploration is not an easy job, what happened later was tragic.</w:t>
      </w:r>
    </w:p>
    <w:p>
      <w:pPr>
        <w:jc w:val="left"/>
        <w:rPr>
          <w:rFonts w:ascii="Times New Roman" w:hAnsi="Times New Roman" w:eastAsia="黑体"/>
          <w:sz w:val="24"/>
          <w:szCs w:val="24"/>
        </w:rPr>
      </w:pPr>
      <w:r>
        <w:rPr>
          <w:rFonts w:ascii="Times New Roman" w:hAnsi="Times New Roman" w:eastAsia="黑体"/>
          <w:sz w:val="24"/>
          <w:szCs w:val="24"/>
        </w:rPr>
        <w:drawing>
          <wp:inline distT="0" distB="0" distL="0" distR="0">
            <wp:extent cx="2908300" cy="141922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14491" cy="1422041"/>
                    </a:xfrm>
                    <a:prstGeom prst="rect">
                      <a:avLst/>
                    </a:prstGeom>
                    <a:noFill/>
                  </pic:spPr>
                </pic:pic>
              </a:graphicData>
            </a:graphic>
          </wp:inline>
        </w:drawing>
      </w:r>
    </w:p>
    <w:p>
      <w:pPr>
        <w:jc w:val="left"/>
        <w:rPr>
          <w:rFonts w:ascii="Times New Roman" w:hAnsi="Times New Roman" w:eastAsia="黑体"/>
          <w:sz w:val="24"/>
          <w:szCs w:val="24"/>
        </w:rPr>
      </w:pPr>
      <w:r>
        <w:rPr>
          <w:rFonts w:hint="eastAsia" w:ascii="Times New Roman" w:hAnsi="Times New Roman" w:eastAsia="黑体"/>
          <w:sz w:val="24"/>
          <w:szCs w:val="24"/>
        </w:rPr>
        <w:t>Inspiration:</w:t>
      </w:r>
    </w:p>
    <w:p>
      <w:pPr>
        <w:jc w:val="left"/>
        <w:rPr>
          <w:rFonts w:ascii="Times New Roman" w:hAnsi="Times New Roman" w:eastAsia="黑体"/>
          <w:sz w:val="24"/>
          <w:szCs w:val="24"/>
        </w:rPr>
      </w:pPr>
      <w:r>
        <w:rPr>
          <w:rFonts w:ascii="Times New Roman" w:hAnsi="Times New Roman" w:eastAsia="黑体"/>
          <w:sz w:val="24"/>
          <w:szCs w:val="24"/>
        </w:rPr>
        <w:t>Despite the …, humans’ …for space exploration never died. For example, …. Thus, greater achievements are made.</w:t>
      </w:r>
    </w:p>
    <w:p>
      <w:pPr>
        <w:widowControl/>
        <w:kinsoku w:val="0"/>
        <w:overflowPunct w:val="0"/>
        <w:jc w:val="left"/>
        <w:rPr>
          <w:rFonts w:ascii="Times New Roman" w:hAnsi="Times New Roman" w:eastAsia="黑体"/>
          <w:sz w:val="24"/>
          <w:szCs w:val="24"/>
        </w:rPr>
      </w:pPr>
      <w:r>
        <w:rPr>
          <w:rFonts w:ascii="Times New Roman" w:hAnsi="Times New Roman" w:eastAsia="黑体"/>
          <w:sz w:val="24"/>
          <w:szCs w:val="24"/>
        </w:rPr>
        <w:t>Q: What kind of writing techniques are used in paragraph2?</w:t>
      </w:r>
    </w:p>
    <w:p>
      <w:pPr>
        <w:jc w:val="left"/>
        <w:rPr>
          <w:rFonts w:ascii="Times New Roman" w:hAnsi="Times New Roman" w:eastAsia="黑体"/>
          <w:sz w:val="24"/>
          <w:szCs w:val="24"/>
        </w:rPr>
      </w:pPr>
      <w:r>
        <w:rPr>
          <w:rFonts w:ascii="Times New Roman" w:hAnsi="Times New Roman" w:eastAsia="黑体"/>
          <w:sz w:val="24"/>
          <w:szCs w:val="24"/>
        </w:rPr>
        <w:t>S: by contrast, giving examples</w:t>
      </w:r>
    </w:p>
    <w:p>
      <w:pPr>
        <w:jc w:val="left"/>
        <w:rPr>
          <w:rFonts w:ascii="Times New Roman" w:hAnsi="Times New Roman" w:eastAsia="黑体"/>
          <w:sz w:val="24"/>
          <w:szCs w:val="24"/>
        </w:rPr>
      </w:pPr>
    </w:p>
    <w:p>
      <w:pPr>
        <w:jc w:val="left"/>
        <w:rPr>
          <w:rFonts w:ascii="Times New Roman" w:hAnsi="Times New Roman" w:eastAsia="黑体"/>
          <w:b/>
          <w:sz w:val="24"/>
          <w:szCs w:val="24"/>
          <w:u w:val="single"/>
        </w:rPr>
      </w:pPr>
      <w:r>
        <w:rPr>
          <w:rFonts w:ascii="Times New Roman" w:hAnsi="Times New Roman" w:eastAsia="黑体"/>
          <w:b/>
          <w:sz w:val="24"/>
          <w:szCs w:val="24"/>
          <w:u w:val="single"/>
        </w:rPr>
        <w:t xml:space="preserve">(4) </w:t>
      </w:r>
      <w:r>
        <w:rPr>
          <w:rFonts w:hint="eastAsia" w:ascii="Times New Roman" w:hAnsi="Times New Roman" w:eastAsia="黑体"/>
          <w:b/>
          <w:sz w:val="24"/>
          <w:szCs w:val="24"/>
          <w:u w:val="single"/>
        </w:rPr>
        <w:t>Para 4: China</w:t>
      </w:r>
      <w:r>
        <w:rPr>
          <w:rFonts w:ascii="Times New Roman" w:hAnsi="Times New Roman" w:eastAsia="黑体"/>
          <w:b/>
          <w:sz w:val="24"/>
          <w:szCs w:val="24"/>
          <w:u w:val="single"/>
        </w:rPr>
        <w:t>’</w:t>
      </w:r>
      <w:r>
        <w:rPr>
          <w:rFonts w:hint="eastAsia" w:ascii="Times New Roman" w:hAnsi="Times New Roman" w:eastAsia="黑体"/>
          <w:b/>
          <w:sz w:val="24"/>
          <w:szCs w:val="24"/>
          <w:u w:val="single"/>
        </w:rPr>
        <w:t>s progress</w:t>
      </w:r>
    </w:p>
    <w:p>
      <w:pPr>
        <w:jc w:val="left"/>
      </w:pPr>
      <w:r>
        <w:drawing>
          <wp:inline distT="0" distB="0" distL="0" distR="0">
            <wp:extent cx="3714750" cy="14954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723914" cy="1499627"/>
                    </a:xfrm>
                    <a:prstGeom prst="rect">
                      <a:avLst/>
                    </a:prstGeom>
                    <a:noFill/>
                  </pic:spPr>
                </pic:pic>
              </a:graphicData>
            </a:graphic>
          </wp:inline>
        </w:drawing>
      </w:r>
    </w:p>
    <w:p>
      <w:pPr>
        <w:jc w:val="left"/>
        <w:rPr>
          <w:rFonts w:ascii="Times New Roman" w:hAnsi="Times New Roman" w:eastAsia="黑体"/>
          <w:sz w:val="24"/>
          <w:szCs w:val="24"/>
        </w:rPr>
      </w:pPr>
    </w:p>
    <w:p>
      <w:pPr>
        <w:jc w:val="left"/>
        <w:rPr>
          <w:rFonts w:ascii="Times New Roman" w:hAnsi="Times New Roman" w:eastAsia="黑体"/>
          <w:sz w:val="24"/>
          <w:szCs w:val="24"/>
        </w:rPr>
      </w:pPr>
      <w:r>
        <w:rPr>
          <w:rFonts w:hint="eastAsia" w:ascii="Times New Roman" w:hAnsi="Times New Roman" w:eastAsia="黑体"/>
          <w:sz w:val="24"/>
          <w:szCs w:val="24"/>
        </w:rPr>
        <w:t>Q: What contributed to the remarkable achievements?</w:t>
      </w:r>
    </w:p>
    <w:p>
      <w:pPr>
        <w:jc w:val="left"/>
        <w:rPr>
          <w:rFonts w:ascii="Times New Roman" w:hAnsi="Times New Roman" w:eastAsia="黑体"/>
          <w:sz w:val="24"/>
          <w:szCs w:val="24"/>
        </w:rPr>
      </w:pPr>
      <w:r>
        <w:rPr>
          <w:rFonts w:hint="eastAsia" w:ascii="Times New Roman" w:hAnsi="Times New Roman" w:eastAsia="黑体"/>
          <w:sz w:val="24"/>
          <w:szCs w:val="24"/>
        </w:rPr>
        <w:t>S: support from government; great efforts; experience; persistence</w:t>
      </w:r>
      <w:r>
        <w:rPr>
          <w:rFonts w:ascii="Times New Roman" w:hAnsi="Times New Roman" w:eastAsia="黑体"/>
          <w:sz w:val="24"/>
          <w:szCs w:val="24"/>
        </w:rPr>
        <w:t>…</w:t>
      </w:r>
    </w:p>
    <w:p>
      <w:pPr>
        <w:pStyle w:val="5"/>
        <w:kinsoku w:val="0"/>
        <w:overflowPunct w:val="0"/>
        <w:spacing w:before="0" w:beforeAutospacing="0" w:after="0" w:afterAutospacing="0"/>
        <w:rPr>
          <w:rFonts w:ascii="Times New Roman" w:hAnsi="Times New Roman" w:eastAsia="黑体" w:cstheme="minorBidi"/>
          <w:kern w:val="2"/>
        </w:rPr>
      </w:pPr>
      <w:r>
        <w:rPr>
          <w:rFonts w:ascii="Times New Roman" w:hAnsi="Times New Roman" w:eastAsia="黑体"/>
        </w:rPr>
        <w:t>Q:</w:t>
      </w:r>
      <w:r>
        <w:rPr>
          <w:rFonts w:ascii="Times New Roman" w:hAnsi="Times New Roman" w:eastAsia="黑体" w:cstheme="minorBidi"/>
          <w:kern w:val="2"/>
        </w:rPr>
        <w:t xml:space="preserve"> How is paragraph4 organized?</w:t>
      </w:r>
    </w:p>
    <w:p>
      <w:pPr>
        <w:pStyle w:val="5"/>
        <w:kinsoku w:val="0"/>
        <w:overflowPunct w:val="0"/>
        <w:spacing w:before="0" w:beforeAutospacing="0" w:after="0" w:afterAutospacing="0"/>
        <w:rPr>
          <w:rFonts w:ascii="Times New Roman" w:hAnsi="Times New Roman" w:eastAsia="黑体" w:cstheme="minorBidi"/>
          <w:kern w:val="2"/>
        </w:rPr>
      </w:pPr>
      <w:r>
        <w:rPr>
          <w:rFonts w:ascii="Times New Roman" w:hAnsi="Times New Roman" w:eastAsia="黑体" w:cstheme="minorBidi"/>
          <w:kern w:val="2"/>
        </w:rPr>
        <w:t>S: time order</w:t>
      </w:r>
    </w:p>
    <w:p>
      <w:pPr>
        <w:widowControl/>
        <w:kinsoku w:val="0"/>
        <w:overflowPunct w:val="0"/>
        <w:jc w:val="left"/>
        <w:rPr>
          <w:rFonts w:ascii="Times New Roman" w:hAnsi="Times New Roman" w:eastAsia="黑体"/>
          <w:sz w:val="24"/>
          <w:szCs w:val="24"/>
        </w:rPr>
      </w:pPr>
      <w:r>
        <w:rPr>
          <w:rFonts w:ascii="Times New Roman" w:hAnsi="Times New Roman" w:eastAsia="黑体"/>
          <w:sz w:val="24"/>
          <w:szCs w:val="24"/>
        </w:rPr>
        <w:t>Q: What kind of writing techniques are used in paragraph4?</w:t>
      </w:r>
    </w:p>
    <w:p>
      <w:pPr>
        <w:jc w:val="left"/>
        <w:rPr>
          <w:rFonts w:ascii="Times New Roman" w:hAnsi="Times New Roman" w:eastAsia="黑体"/>
          <w:sz w:val="24"/>
          <w:szCs w:val="24"/>
        </w:rPr>
      </w:pPr>
      <w:r>
        <w:rPr>
          <w:rFonts w:ascii="Times New Roman" w:hAnsi="Times New Roman" w:eastAsia="黑体"/>
          <w:sz w:val="24"/>
          <w:szCs w:val="24"/>
        </w:rPr>
        <w:t>S: by comparison; giving examples</w:t>
      </w:r>
    </w:p>
    <w:p>
      <w:pPr>
        <w:jc w:val="left"/>
        <w:rPr>
          <w:rFonts w:ascii="Times New Roman" w:hAnsi="Times New Roman" w:eastAsia="黑体"/>
          <w:sz w:val="24"/>
          <w:szCs w:val="24"/>
        </w:rPr>
      </w:pPr>
    </w:p>
    <w:p>
      <w:pPr>
        <w:jc w:val="left"/>
        <w:rPr>
          <w:rFonts w:ascii="Times New Roman" w:hAnsi="Times New Roman" w:eastAsia="黑体"/>
          <w:b/>
          <w:sz w:val="24"/>
          <w:szCs w:val="24"/>
          <w:u w:val="single"/>
        </w:rPr>
      </w:pPr>
      <w:r>
        <w:rPr>
          <w:rFonts w:hint="eastAsia" w:ascii="Times New Roman" w:hAnsi="Times New Roman" w:eastAsia="黑体"/>
          <w:b/>
          <w:sz w:val="24"/>
          <w:szCs w:val="24"/>
          <w:u w:val="single"/>
        </w:rPr>
        <w:t>(</w:t>
      </w:r>
      <w:r>
        <w:rPr>
          <w:rFonts w:ascii="Times New Roman" w:hAnsi="Times New Roman" w:eastAsia="黑体"/>
          <w:b/>
          <w:sz w:val="24"/>
          <w:szCs w:val="24"/>
          <w:u w:val="single"/>
        </w:rPr>
        <w:t>5</w:t>
      </w:r>
      <w:r>
        <w:rPr>
          <w:rFonts w:hint="eastAsia" w:ascii="Times New Roman" w:hAnsi="Times New Roman" w:eastAsia="黑体"/>
          <w:b/>
          <w:sz w:val="24"/>
          <w:szCs w:val="24"/>
          <w:u w:val="single"/>
        </w:rPr>
        <w:t xml:space="preserve">) Para 5: future </w:t>
      </w:r>
    </w:p>
    <w:p>
      <w:pPr>
        <w:jc w:val="left"/>
        <w:rPr>
          <w:rFonts w:ascii="Times New Roman" w:hAnsi="Times New Roman" w:eastAsia="黑体"/>
          <w:sz w:val="24"/>
          <w:szCs w:val="24"/>
        </w:rPr>
      </w:pPr>
      <w:r>
        <w:rPr>
          <w:rFonts w:hint="eastAsia" w:ascii="Times New Roman" w:hAnsi="Times New Roman" w:eastAsia="黑体"/>
          <w:sz w:val="24"/>
          <w:szCs w:val="24"/>
        </w:rPr>
        <w:t>Q: What is the future of space exploration?</w:t>
      </w:r>
    </w:p>
    <w:p>
      <w:pPr>
        <w:jc w:val="left"/>
        <w:rPr>
          <w:rFonts w:ascii="Times New Roman" w:hAnsi="Times New Roman" w:eastAsia="黑体"/>
          <w:sz w:val="24"/>
          <w:szCs w:val="24"/>
        </w:rPr>
      </w:pPr>
      <w:r>
        <w:rPr>
          <w:rFonts w:hint="eastAsia" w:ascii="Times New Roman" w:hAnsi="Times New Roman" w:eastAsia="黑体"/>
          <w:sz w:val="24"/>
          <w:szCs w:val="24"/>
        </w:rPr>
        <w:t>S: It remains bright.</w:t>
      </w:r>
    </w:p>
    <w:p>
      <w:pPr>
        <w:jc w:val="left"/>
        <w:rPr>
          <w:rFonts w:ascii="Times New Roman" w:hAnsi="Times New Roman" w:eastAsia="黑体"/>
          <w:sz w:val="24"/>
          <w:szCs w:val="24"/>
        </w:rPr>
      </w:pPr>
      <w:r>
        <w:rPr>
          <w:rFonts w:hint="eastAsia" w:ascii="Times New Roman" w:hAnsi="Times New Roman" w:eastAsia="黑体"/>
          <w:sz w:val="24"/>
          <w:szCs w:val="24"/>
        </w:rPr>
        <w:t>Q: What are the scientists</w:t>
      </w:r>
      <w:r>
        <w:rPr>
          <w:rFonts w:ascii="Times New Roman" w:hAnsi="Times New Roman" w:eastAsia="黑体"/>
          <w:sz w:val="24"/>
          <w:szCs w:val="24"/>
        </w:rPr>
        <w:t>’</w:t>
      </w:r>
      <w:r>
        <w:rPr>
          <w:rFonts w:hint="eastAsia" w:ascii="Times New Roman" w:hAnsi="Times New Roman" w:eastAsia="黑体"/>
          <w:sz w:val="24"/>
          <w:szCs w:val="24"/>
        </w:rPr>
        <w:t xml:space="preserve"> hope? </w:t>
      </w:r>
      <w:r>
        <w:rPr>
          <w:rFonts w:ascii="Times New Roman" w:hAnsi="Times New Roman" w:eastAsia="黑体"/>
          <w:sz w:val="24"/>
          <w:szCs w:val="24"/>
        </w:rPr>
        <w:t>And</w:t>
      </w:r>
      <w:r>
        <w:rPr>
          <w:rFonts w:hint="eastAsia" w:ascii="Times New Roman" w:hAnsi="Times New Roman" w:eastAsia="黑体"/>
          <w:sz w:val="24"/>
          <w:szCs w:val="24"/>
        </w:rPr>
        <w:t xml:space="preserve"> </w:t>
      </w:r>
      <w:r>
        <w:rPr>
          <w:rFonts w:ascii="Times New Roman" w:hAnsi="Times New Roman" w:eastAsia="黑体"/>
          <w:sz w:val="24"/>
          <w:szCs w:val="24"/>
        </w:rPr>
        <w:t>what about scientists’ attitude towards space exploration?</w:t>
      </w:r>
    </w:p>
    <w:p>
      <w:pPr>
        <w:jc w:val="left"/>
        <w:rPr>
          <w:rFonts w:ascii="Times New Roman" w:hAnsi="Times New Roman" w:eastAsia="黑体"/>
          <w:sz w:val="24"/>
          <w:szCs w:val="24"/>
        </w:rPr>
      </w:pPr>
    </w:p>
    <w:p>
      <w:pPr>
        <w:jc w:val="left"/>
        <w:rPr>
          <w:rFonts w:ascii="Times New Roman" w:hAnsi="Times New Roman" w:eastAsia="黑体"/>
          <w:sz w:val="24"/>
          <w:szCs w:val="24"/>
        </w:rPr>
      </w:pPr>
      <w:r>
        <w:rPr>
          <w:rFonts w:ascii="Times New Roman" w:hAnsi="Times New Roman" w:eastAsia="黑体"/>
          <w:sz w:val="24"/>
          <w:szCs w:val="24"/>
        </w:rPr>
        <w:drawing>
          <wp:anchor distT="0" distB="0" distL="114300" distR="114300" simplePos="0" relativeHeight="251672576" behindDoc="0" locked="0" layoutInCell="1" allowOverlap="1">
            <wp:simplePos x="0" y="0"/>
            <wp:positionH relativeFrom="column">
              <wp:posOffset>0</wp:posOffset>
            </wp:positionH>
            <wp:positionV relativeFrom="paragraph">
              <wp:posOffset>91440</wp:posOffset>
            </wp:positionV>
            <wp:extent cx="4543425" cy="2388870"/>
            <wp:effectExtent l="0" t="0" r="9525" b="0"/>
            <wp:wrapSquare wrapText="bothSides"/>
            <wp:docPr id="23" name="图片 23" descr="C:\Users\ADMINI~1\AppData\Local\Temp\16178024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161780247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43425" cy="2388870"/>
                    </a:xfrm>
                    <a:prstGeom prst="rect">
                      <a:avLst/>
                    </a:prstGeom>
                    <a:noFill/>
                    <a:ln>
                      <a:noFill/>
                    </a:ln>
                  </pic:spPr>
                </pic:pic>
              </a:graphicData>
            </a:graphic>
          </wp:anchor>
        </w:drawing>
      </w: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p>
    <w:p>
      <w:pPr>
        <w:jc w:val="left"/>
        <w:rPr>
          <w:rFonts w:ascii="Times New Roman" w:hAnsi="Times New Roman" w:eastAsia="黑体"/>
          <w:sz w:val="24"/>
          <w:szCs w:val="24"/>
        </w:rPr>
      </w:pPr>
      <w:r>
        <w:rPr>
          <w:rFonts w:hint="eastAsia" w:ascii="Times New Roman" w:hAnsi="Times New Roman" w:eastAsia="黑体"/>
          <w:b/>
          <w:bCs/>
          <w:sz w:val="24"/>
          <w:szCs w:val="24"/>
        </w:rPr>
        <w:t>【设计意图】</w:t>
      </w:r>
      <w:r>
        <w:rPr>
          <w:rFonts w:hint="eastAsia" w:ascii="Times New Roman" w:hAnsi="Times New Roman" w:eastAsia="黑体"/>
          <w:sz w:val="24"/>
          <w:szCs w:val="24"/>
        </w:rPr>
        <w:t>引导学生从</w:t>
      </w:r>
      <w:r>
        <w:rPr>
          <w:rFonts w:ascii="Times New Roman" w:hAnsi="Times New Roman" w:eastAsia="黑体"/>
          <w:sz w:val="24"/>
          <w:szCs w:val="24"/>
        </w:rPr>
        <w:t>what-how-why</w:t>
      </w:r>
      <w:r>
        <w:rPr>
          <w:rFonts w:hint="eastAsia" w:ascii="Times New Roman" w:hAnsi="Times New Roman" w:eastAsia="黑体"/>
          <w:sz w:val="24"/>
          <w:szCs w:val="24"/>
        </w:rPr>
        <w:t>三个</w:t>
      </w:r>
      <w:r>
        <w:rPr>
          <w:rFonts w:ascii="Times New Roman" w:hAnsi="Times New Roman" w:eastAsia="黑体"/>
          <w:sz w:val="24"/>
          <w:szCs w:val="24"/>
        </w:rPr>
        <w:t>层面</w:t>
      </w:r>
      <w:r>
        <w:rPr>
          <w:rFonts w:hint="eastAsia" w:ascii="Times New Roman" w:hAnsi="Times New Roman" w:eastAsia="黑体"/>
          <w:sz w:val="24"/>
          <w:szCs w:val="24"/>
        </w:rPr>
        <w:t>理解文本，解读文本，提升学生阅读素养。</w:t>
      </w:r>
    </w:p>
    <w:p>
      <w:pPr>
        <w:jc w:val="left"/>
        <w:rPr>
          <w:rFonts w:ascii="Times New Roman" w:hAnsi="Times New Roman" w:eastAsia="黑体"/>
          <w:sz w:val="24"/>
          <w:szCs w:val="24"/>
        </w:rPr>
      </w:pPr>
    </w:p>
    <w:p>
      <w:pPr>
        <w:jc w:val="left"/>
        <w:rPr>
          <w:rFonts w:ascii="Times New Roman" w:hAnsi="Times New Roman" w:eastAsia="黑体"/>
          <w:b/>
          <w:sz w:val="24"/>
          <w:szCs w:val="24"/>
          <w:u w:val="single"/>
        </w:rPr>
      </w:pPr>
      <w:r>
        <w:rPr>
          <w:rFonts w:ascii="Times New Roman" w:hAnsi="Times New Roman" w:eastAsia="黑体"/>
          <w:b/>
          <w:sz w:val="24"/>
          <w:szCs w:val="24"/>
          <w:u w:val="single"/>
        </w:rPr>
        <w:t>Activity 5. Act as a debater: (</w:t>
      </w:r>
      <w:r>
        <w:rPr>
          <w:rFonts w:hint="eastAsia" w:ascii="Times New Roman" w:hAnsi="Times New Roman" w:eastAsia="黑体"/>
          <w:b/>
          <w:sz w:val="24"/>
          <w:szCs w:val="24"/>
          <w:u w:val="single"/>
        </w:rPr>
        <w:t xml:space="preserve">Critical thinking): </w:t>
      </w:r>
    </w:p>
    <w:p>
      <w:pPr>
        <w:jc w:val="left"/>
        <w:rPr>
          <w:rFonts w:ascii="Times New Roman" w:hAnsi="Times New Roman" w:eastAsia="黑体"/>
          <w:sz w:val="24"/>
          <w:szCs w:val="24"/>
        </w:rPr>
      </w:pPr>
      <w:r>
        <w:rPr>
          <w:rFonts w:ascii="Times New Roman" w:hAnsi="Times New Roman" w:eastAsia="黑体"/>
          <w:sz w:val="24"/>
          <w:szCs w:val="24"/>
        </w:rPr>
        <w:t>Is exploring space a waste of time and money?</w:t>
      </w:r>
    </w:p>
    <w:p>
      <w:pPr>
        <w:jc w:val="left"/>
        <w:rPr>
          <w:rFonts w:ascii="Times New Roman" w:hAnsi="Times New Roman" w:eastAsia="黑体"/>
          <w:sz w:val="24"/>
          <w:szCs w:val="24"/>
        </w:rPr>
      </w:pPr>
      <w:r>
        <w:rPr>
          <w:rFonts w:hint="eastAsia" w:ascii="Times New Roman" w:hAnsi="Times New Roman" w:eastAsia="黑体"/>
          <w:sz w:val="24"/>
          <w:szCs w:val="24"/>
        </w:rPr>
        <w:t>Pr</w:t>
      </w:r>
      <w:r>
        <w:rPr>
          <w:rFonts w:ascii="Times New Roman" w:hAnsi="Times New Roman" w:eastAsia="黑体"/>
          <w:sz w:val="24"/>
          <w:szCs w:val="24"/>
        </w:rPr>
        <w:t>os: weather report; GPS navigation</w:t>
      </w:r>
    </w:p>
    <w:p>
      <w:pPr>
        <w:jc w:val="left"/>
        <w:rPr>
          <w:rFonts w:ascii="Times New Roman" w:hAnsi="Times New Roman" w:eastAsia="黑体"/>
          <w:sz w:val="24"/>
          <w:szCs w:val="24"/>
        </w:rPr>
      </w:pPr>
      <w:r>
        <w:rPr>
          <w:rFonts w:ascii="Times New Roman" w:hAnsi="Times New Roman" w:eastAsia="黑体"/>
          <w:sz w:val="24"/>
          <w:szCs w:val="24"/>
        </w:rPr>
        <w:t>Cons: hunger; pollution</w:t>
      </w:r>
      <w:r>
        <w:rPr>
          <w:rFonts w:hint="eastAsia" w:ascii="Times New Roman" w:hAnsi="Times New Roman" w:eastAsia="黑体"/>
          <w:sz w:val="24"/>
          <w:szCs w:val="24"/>
        </w:rPr>
        <w:t xml:space="preserve">, </w:t>
      </w:r>
      <w:r>
        <w:rPr>
          <w:rFonts w:ascii="Times New Roman" w:hAnsi="Times New Roman" w:eastAsia="黑体"/>
          <w:sz w:val="24"/>
          <w:szCs w:val="24"/>
        </w:rPr>
        <w:t>accidents</w:t>
      </w:r>
    </w:p>
    <w:p>
      <w:pPr>
        <w:jc w:val="left"/>
        <w:rPr>
          <w:rFonts w:ascii="Times New Roman" w:hAnsi="Times New Roman" w:eastAsia="黑体"/>
          <w:sz w:val="24"/>
          <w:szCs w:val="24"/>
        </w:rPr>
      </w:pPr>
      <w:r>
        <w:rPr>
          <w:rFonts w:ascii="Times New Roman" w:hAnsi="Times New Roman" w:eastAsia="黑体"/>
          <w:sz w:val="24"/>
          <w:szCs w:val="24"/>
        </w:rPr>
        <w:t>But to explore is human</w:t>
      </w:r>
    </w:p>
    <w:p>
      <w:pPr>
        <w:jc w:val="left"/>
        <w:rPr>
          <w:rFonts w:ascii="Times New Roman" w:hAnsi="Times New Roman" w:eastAsia="黑体"/>
          <w:sz w:val="24"/>
          <w:szCs w:val="24"/>
        </w:rPr>
      </w:pPr>
      <w:r>
        <w:rPr>
          <w:rFonts w:hint="eastAsia" w:ascii="Times New Roman" w:hAnsi="Times New Roman" w:eastAsia="黑体"/>
          <w:sz w:val="24"/>
          <w:szCs w:val="24"/>
        </w:rPr>
        <w:t>播放video</w:t>
      </w:r>
      <w:r>
        <w:rPr>
          <w:rFonts w:ascii="Times New Roman" w:hAnsi="Times New Roman" w:eastAsia="黑体"/>
          <w:sz w:val="24"/>
          <w:szCs w:val="24"/>
        </w:rPr>
        <w:t>（</w:t>
      </w:r>
      <w:r>
        <w:rPr>
          <w:rFonts w:hint="eastAsia" w:ascii="Times New Roman" w:hAnsi="Times New Roman" w:eastAsia="黑体"/>
          <w:sz w:val="24"/>
          <w:szCs w:val="24"/>
        </w:rPr>
        <w:t>we</w:t>
      </w:r>
      <w:r>
        <w:rPr>
          <w:rFonts w:ascii="Times New Roman" w:hAnsi="Times New Roman" w:eastAsia="黑体"/>
          <w:sz w:val="24"/>
          <w:szCs w:val="24"/>
        </w:rPr>
        <w:t xml:space="preserve"> are explorer）</w:t>
      </w:r>
    </w:p>
    <w:p>
      <w:pPr>
        <w:jc w:val="left"/>
        <w:rPr>
          <w:rFonts w:ascii="Times New Roman" w:hAnsi="Times New Roman" w:eastAsia="黑体"/>
          <w:sz w:val="24"/>
          <w:szCs w:val="24"/>
        </w:rPr>
      </w:pPr>
      <w:r>
        <w:rPr>
          <w:rFonts w:ascii="Times New Roman" w:hAnsi="Times New Roman" w:eastAsia="黑体"/>
          <w:sz w:val="24"/>
          <w:szCs w:val="24"/>
        </w:rPr>
        <w:drawing>
          <wp:inline distT="0" distB="0" distL="0" distR="0">
            <wp:extent cx="3133725" cy="1704975"/>
            <wp:effectExtent l="0" t="0" r="0" b="9525"/>
            <wp:docPr id="14" name="图片 14" descr="C:\Users\ADMINI~1\AppData\Local\Temp\16178836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1617883678(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41505" cy="1709437"/>
                    </a:xfrm>
                    <a:prstGeom prst="rect">
                      <a:avLst/>
                    </a:prstGeom>
                    <a:noFill/>
                    <a:ln>
                      <a:noFill/>
                    </a:ln>
                  </pic:spPr>
                </pic:pic>
              </a:graphicData>
            </a:graphic>
          </wp:inline>
        </w:drawing>
      </w:r>
    </w:p>
    <w:p>
      <w:pPr>
        <w:jc w:val="left"/>
        <w:rPr>
          <w:rFonts w:ascii="Times New Roman" w:hAnsi="Times New Roman" w:eastAsia="黑体"/>
          <w:sz w:val="24"/>
          <w:szCs w:val="24"/>
        </w:rPr>
      </w:pPr>
      <w:r>
        <w:rPr>
          <w:rFonts w:hint="eastAsia" w:ascii="Times New Roman" w:hAnsi="Times New Roman" w:eastAsia="黑体"/>
          <w:b/>
          <w:bCs/>
          <w:sz w:val="24"/>
          <w:szCs w:val="24"/>
        </w:rPr>
        <w:t>【设计意图】</w:t>
      </w:r>
      <w:r>
        <w:rPr>
          <w:rFonts w:hint="eastAsia" w:ascii="Times New Roman" w:hAnsi="Times New Roman" w:eastAsia="黑体"/>
          <w:sz w:val="24"/>
          <w:szCs w:val="24"/>
        </w:rPr>
        <w:t>本环节在理解文本结构和内容基础上，解读文本意图，并提升文本内涵,</w:t>
      </w:r>
      <w:r>
        <w:rPr>
          <w:rFonts w:ascii="Times New Roman" w:hAnsi="Times New Roman" w:eastAsia="黑体"/>
          <w:sz w:val="24"/>
          <w:szCs w:val="24"/>
        </w:rPr>
        <w:t xml:space="preserve"> </w:t>
      </w:r>
      <w:r>
        <w:rPr>
          <w:rFonts w:hint="eastAsia" w:ascii="Times New Roman" w:hAnsi="Times New Roman" w:eastAsia="黑体"/>
          <w:sz w:val="24"/>
          <w:szCs w:val="24"/>
        </w:rPr>
        <w:t>解读人类在太空探索方面做出的努力和牺牲,但是失败和挫折并没有阻止人类探索太空的脚步，</w:t>
      </w:r>
      <w:r>
        <w:rPr>
          <w:rFonts w:ascii="Times New Roman" w:hAnsi="Times New Roman" w:eastAsia="黑体"/>
          <w:sz w:val="24"/>
          <w:szCs w:val="24"/>
        </w:rPr>
        <w:t>人类对于未知的探索</w:t>
      </w:r>
      <w:r>
        <w:rPr>
          <w:rFonts w:hint="eastAsia" w:ascii="Times New Roman" w:hAnsi="Times New Roman" w:eastAsia="黑体"/>
          <w:sz w:val="24"/>
          <w:szCs w:val="24"/>
        </w:rPr>
        <w:t>本质；引导学生与自身实际相结合，树立远大的目标，采取切实的行动，去积极探索更多未知领域。</w:t>
      </w:r>
    </w:p>
    <w:p>
      <w:pPr>
        <w:spacing w:line="360" w:lineRule="auto"/>
        <w:rPr>
          <w:rFonts w:ascii="Times New Roman" w:hAnsi="Times New Roman" w:eastAsia="黑体"/>
          <w:b/>
          <w:bCs/>
          <w:sz w:val="24"/>
          <w:szCs w:val="24"/>
          <w:u w:val="single"/>
        </w:rPr>
      </w:pPr>
      <w:r>
        <w:rPr>
          <w:rFonts w:hint="eastAsia" w:ascii="Times New Roman" w:hAnsi="Times New Roman" w:eastAsia="黑体"/>
          <w:b/>
          <w:bCs/>
          <w:sz w:val="24"/>
          <w:szCs w:val="24"/>
          <w:u w:val="single"/>
        </w:rPr>
        <w:t xml:space="preserve">Activity </w:t>
      </w:r>
      <w:r>
        <w:rPr>
          <w:rFonts w:ascii="Times New Roman" w:hAnsi="Times New Roman" w:eastAsia="黑体"/>
          <w:b/>
          <w:bCs/>
          <w:sz w:val="24"/>
          <w:szCs w:val="24"/>
          <w:u w:val="single"/>
        </w:rPr>
        <w:t>6</w:t>
      </w:r>
      <w:r>
        <w:rPr>
          <w:rFonts w:hint="eastAsia" w:ascii="Times New Roman" w:hAnsi="Times New Roman" w:eastAsia="黑体"/>
          <w:b/>
          <w:bCs/>
          <w:sz w:val="24"/>
          <w:szCs w:val="24"/>
          <w:u w:val="single"/>
        </w:rPr>
        <w:t>:</w:t>
      </w:r>
      <w:r>
        <w:rPr>
          <w:rFonts w:ascii="Times New Roman" w:hAnsi="Times New Roman" w:eastAsia="黑体"/>
          <w:b/>
          <w:bCs/>
          <w:sz w:val="24"/>
          <w:szCs w:val="24"/>
          <w:u w:val="single"/>
        </w:rPr>
        <w:t xml:space="preserve"> </w:t>
      </w:r>
      <w:r>
        <w:rPr>
          <w:rFonts w:hint="eastAsia" w:ascii="Times New Roman" w:hAnsi="Times New Roman" w:eastAsia="黑体"/>
          <w:b/>
          <w:bCs/>
          <w:sz w:val="24"/>
          <w:szCs w:val="24"/>
          <w:u w:val="single"/>
        </w:rPr>
        <w:t>Assignment:</w:t>
      </w:r>
    </w:p>
    <w:p>
      <w:pPr>
        <w:jc w:val="left"/>
        <w:rPr>
          <w:rFonts w:ascii="Times New Roman" w:hAnsi="Times New Roman" w:eastAsia="黑体"/>
          <w:sz w:val="24"/>
          <w:szCs w:val="24"/>
        </w:rPr>
      </w:pPr>
      <w:r>
        <w:rPr>
          <w:rFonts w:ascii="Times New Roman" w:hAnsi="Times New Roman" w:eastAsia="黑体"/>
          <w:b/>
          <w:bCs/>
          <w:sz w:val="24"/>
          <w:szCs w:val="24"/>
        </w:rPr>
        <w:t xml:space="preserve">[Must] </w:t>
      </w:r>
      <w:r>
        <w:rPr>
          <w:rFonts w:ascii="Times New Roman" w:hAnsi="Times New Roman" w:eastAsia="黑体"/>
          <w:sz w:val="24"/>
          <w:szCs w:val="24"/>
        </w:rPr>
        <w:t>Write down your argument about whether exploring the space is a waste of time within 80-120 words.</w:t>
      </w:r>
    </w:p>
    <w:p>
      <w:pPr>
        <w:jc w:val="left"/>
        <w:rPr>
          <w:rFonts w:ascii="Times New Roman" w:hAnsi="Times New Roman" w:eastAsia="黑体"/>
          <w:sz w:val="24"/>
          <w:szCs w:val="24"/>
        </w:rPr>
      </w:pPr>
      <w:r>
        <w:rPr>
          <w:rFonts w:ascii="Times New Roman" w:hAnsi="Times New Roman" w:eastAsia="黑体"/>
          <w:b/>
          <w:bCs/>
          <w:sz w:val="24"/>
          <w:szCs w:val="24"/>
        </w:rPr>
        <w:t>[Optional]</w:t>
      </w:r>
      <w:r>
        <w:rPr>
          <w:rFonts w:ascii="Times New Roman" w:hAnsi="Times New Roman" w:eastAsia="黑体"/>
          <w:sz w:val="24"/>
          <w:szCs w:val="24"/>
        </w:rPr>
        <w:t xml:space="preserve"> write a summary of the passage “Space: the final frontier” within 60 words, and share your views on how senior high students should do to contribute to the space exploration. </w:t>
      </w:r>
    </w:p>
    <w:p>
      <w:pPr>
        <w:jc w:val="left"/>
        <w:rPr>
          <w:rFonts w:ascii="Times New Roman" w:hAnsi="Times New Roman" w:eastAsia="黑体"/>
          <w:sz w:val="24"/>
          <w:szCs w:val="24"/>
        </w:rPr>
      </w:pPr>
      <w:r>
        <w:rPr>
          <w:rFonts w:ascii="Times New Roman" w:hAnsi="Times New Roman" w:eastAsia="黑体"/>
          <w:sz w:val="24"/>
          <w:szCs w:val="24"/>
        </w:rPr>
        <w:t>Your writing will be evaluated by: (1) clarification of ideas; (2) choice of words; (3) logical organization; (4) correctness of grammar; (5) spelling.</w:t>
      </w:r>
    </w:p>
    <w:p>
      <w:pPr>
        <w:jc w:val="left"/>
        <w:rPr>
          <w:rFonts w:ascii="Times New Roman" w:hAnsi="Times New Roman" w:eastAsia="黑体"/>
          <w:sz w:val="24"/>
          <w:szCs w:val="24"/>
        </w:rPr>
      </w:pPr>
      <w:r>
        <w:rPr>
          <w:rFonts w:hint="eastAsia" w:ascii="Times New Roman" w:hAnsi="Times New Roman" w:eastAsia="黑体"/>
          <w:b/>
          <w:bCs/>
          <w:sz w:val="24"/>
          <w:szCs w:val="24"/>
        </w:rPr>
        <w:t>【设计意图】</w:t>
      </w:r>
      <w:r>
        <w:rPr>
          <w:rFonts w:hint="eastAsia" w:ascii="Times New Roman" w:hAnsi="Times New Roman" w:eastAsia="黑体"/>
          <w:sz w:val="24"/>
          <w:szCs w:val="24"/>
        </w:rPr>
        <w:t>在课堂学习和操练的基础上，利用读写结合，将所学、所思、所想“落地”，写成文本，操练语言，提升思维品质。</w:t>
      </w:r>
    </w:p>
    <w:p>
      <w:pPr>
        <w:jc w:val="left"/>
        <w:rPr>
          <w:rFonts w:ascii="Times New Roman" w:hAnsi="Times New Roman" w:eastAsia="黑体"/>
          <w:sz w:val="24"/>
          <w:szCs w:val="24"/>
        </w:rPr>
      </w:pPr>
    </w:p>
    <w:p>
      <w:pPr>
        <w:spacing w:line="360" w:lineRule="auto"/>
        <w:rPr>
          <w:rFonts w:ascii="Times New Roman" w:hAnsi="Times New Roman" w:eastAsia="黑体"/>
          <w:b/>
          <w:bCs/>
          <w:sz w:val="24"/>
          <w:szCs w:val="24"/>
          <w:u w:val="single"/>
        </w:rPr>
      </w:pPr>
      <w:r>
        <w:rPr>
          <w:sz w:val="24"/>
        </w:rPr>
        <mc:AlternateContent>
          <mc:Choice Requires="wps">
            <w:drawing>
              <wp:anchor distT="0" distB="0" distL="114300" distR="114300" simplePos="0" relativeHeight="251669504" behindDoc="0" locked="0" layoutInCell="1" allowOverlap="1">
                <wp:simplePos x="0" y="0"/>
                <wp:positionH relativeFrom="column">
                  <wp:posOffset>-28575</wp:posOffset>
                </wp:positionH>
                <wp:positionV relativeFrom="paragraph">
                  <wp:posOffset>262255</wp:posOffset>
                </wp:positionV>
                <wp:extent cx="5219700" cy="2943225"/>
                <wp:effectExtent l="0" t="0" r="19050" b="28575"/>
                <wp:wrapNone/>
                <wp:docPr id="16" name="圆角矩形 16"/>
                <wp:cNvGraphicFramePr/>
                <a:graphic xmlns:a="http://schemas.openxmlformats.org/drawingml/2006/main">
                  <a:graphicData uri="http://schemas.microsoft.com/office/word/2010/wordprocessingShape">
                    <wps:wsp>
                      <wps:cNvSpPr/>
                      <wps:spPr>
                        <a:xfrm>
                          <a:off x="0" y="0"/>
                          <a:ext cx="5219700" cy="2943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749165" cy="2494915"/>
                                  <wp:effectExtent l="0" t="0" r="0" b="635"/>
                                  <wp:docPr id="27" name="图片 27" descr="C:\Users\ADMINI~1\AppData\Local\Temp\1617937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161793771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49165" cy="2494953"/>
                                          </a:xfrm>
                                          <a:prstGeom prst="rect">
                                            <a:avLst/>
                                          </a:prstGeom>
                                          <a:noFill/>
                                          <a:ln>
                                            <a:noFill/>
                                          </a:ln>
                                        </pic:spPr>
                                      </pic:pic>
                                    </a:graphicData>
                                  </a:graphic>
                                </wp:inline>
                              </w:drawing>
                            </w: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5pt;margin-top:20.65pt;height:231.75pt;width:411pt;z-index:251669504;v-text-anchor:middle;mso-width-relative:page;mso-height-relative:page;" filled="f" stroked="t" coordsize="21600,21600" arcsize="0.166666666666667" o:gfxdata="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XsyydgA&#10;AAAJAQAADwAAAAAAAAABACAAAAAiAAAAZHJzL2Rvd25yZXYueG1sUEsBAhQAFAAAAAgAh07iQJYD&#10;akyRAgAABQUAAA4AAAAAAAAAAQAgAAAAJwEAAGRycy9lMm9Eb2MueG1sUEsFBgAAAAAGAAYAWQEA&#10;ACoGAAAAAA==&#10;">
                <v:fill on="f" focussize="0,0"/>
                <v:stroke weight="1pt" color="#2F528F [3204]" miterlimit="8" joinstyle="miter"/>
                <v:imagedata o:title=""/>
                <o:lock v:ext="edit" aspectratio="f"/>
                <v:textbo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749165" cy="2494915"/>
                            <wp:effectExtent l="0" t="0" r="0" b="635"/>
                            <wp:docPr id="27" name="图片 27" descr="C:\Users\ADMINI~1\AppData\Local\Temp\1617937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161793771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49165" cy="2494953"/>
                                    </a:xfrm>
                                    <a:prstGeom prst="rect">
                                      <a:avLst/>
                                    </a:prstGeom>
                                    <a:noFill/>
                                    <a:ln>
                                      <a:noFill/>
                                    </a:ln>
                                  </pic:spPr>
                                </pic:pic>
                              </a:graphicData>
                            </a:graphic>
                          </wp:inline>
                        </w:drawing>
                      </w: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txbxContent>
                </v:textbox>
              </v:roundrect>
            </w:pict>
          </mc:Fallback>
        </mc:AlternateContent>
      </w:r>
      <w:r>
        <w:rPr>
          <w:rFonts w:hint="eastAsia" w:ascii="Times New Roman" w:hAnsi="Times New Roman" w:eastAsia="黑体"/>
          <w:b/>
          <w:bCs/>
          <w:sz w:val="24"/>
          <w:szCs w:val="24"/>
          <w:u w:val="single"/>
        </w:rPr>
        <w:t xml:space="preserve">Activity </w:t>
      </w:r>
      <w:r>
        <w:rPr>
          <w:rFonts w:ascii="Times New Roman" w:hAnsi="Times New Roman" w:eastAsia="黑体"/>
          <w:b/>
          <w:bCs/>
          <w:sz w:val="24"/>
          <w:szCs w:val="24"/>
          <w:u w:val="single"/>
        </w:rPr>
        <w:t>7</w:t>
      </w:r>
      <w:r>
        <w:rPr>
          <w:rFonts w:hint="eastAsia" w:ascii="Times New Roman" w:hAnsi="Times New Roman" w:eastAsia="黑体"/>
          <w:b/>
          <w:bCs/>
          <w:sz w:val="24"/>
          <w:szCs w:val="24"/>
          <w:u w:val="single"/>
        </w:rPr>
        <w:t>:</w:t>
      </w:r>
      <w:r>
        <w:rPr>
          <w:rFonts w:ascii="Times New Roman" w:hAnsi="Times New Roman" w:eastAsia="黑体"/>
          <w:b/>
          <w:bCs/>
          <w:sz w:val="24"/>
          <w:szCs w:val="24"/>
          <w:u w:val="single"/>
        </w:rPr>
        <w:t xml:space="preserve"> Blackboard Design</w:t>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r>
        <w:rPr>
          <w:rFonts w:hint="eastAsia" w:ascii="黑体" w:hAnsi="黑体" w:eastAsia="黑体"/>
          <w:sz w:val="28"/>
          <w:szCs w:val="28"/>
        </w:rPr>
        <w:t>三、成效与反思</w:t>
      </w:r>
    </w:p>
    <w:p>
      <w:pPr>
        <w:spacing w:line="360" w:lineRule="auto"/>
        <w:rPr>
          <w:rFonts w:ascii="Times New Roman" w:hAnsi="Times New Roman" w:eastAsia="黑体"/>
          <w:b/>
          <w:bCs/>
          <w:sz w:val="24"/>
        </w:rPr>
      </w:pPr>
      <w:r>
        <w:rPr>
          <w:rFonts w:ascii="Times New Roman" w:hAnsi="Times New Roman" w:eastAsia="黑体"/>
          <w:b/>
          <w:bCs/>
          <w:sz w:val="24"/>
        </w:rPr>
        <w:t>Advantages:</w:t>
      </w:r>
    </w:p>
    <w:p>
      <w:pPr>
        <w:numPr>
          <w:ilvl w:val="0"/>
          <w:numId w:val="6"/>
        </w:numPr>
        <w:rPr>
          <w:rFonts w:ascii="Times New Roman" w:hAnsi="Times New Roman" w:eastAsia="黑体"/>
          <w:bCs/>
          <w:sz w:val="24"/>
        </w:rPr>
      </w:pPr>
      <w:r>
        <w:rPr>
          <w:rFonts w:ascii="Times New Roman" w:hAnsi="Times New Roman" w:eastAsia="黑体"/>
          <w:bCs/>
          <w:sz w:val="24"/>
        </w:rPr>
        <w:t>Learning objectives can be effectively achieved;</w:t>
      </w:r>
    </w:p>
    <w:p>
      <w:pPr>
        <w:numPr>
          <w:ilvl w:val="0"/>
          <w:numId w:val="6"/>
        </w:numPr>
        <w:rPr>
          <w:rFonts w:ascii="Times New Roman" w:hAnsi="Times New Roman" w:eastAsia="黑体"/>
          <w:bCs/>
          <w:sz w:val="24"/>
        </w:rPr>
      </w:pPr>
      <w:r>
        <w:rPr>
          <w:rFonts w:ascii="Times New Roman" w:hAnsi="Times New Roman" w:eastAsia="黑体"/>
          <w:bCs/>
          <w:sz w:val="24"/>
        </w:rPr>
        <w:t>Learning activities are well designed from low-order to high-order level;</w:t>
      </w:r>
    </w:p>
    <w:p>
      <w:pPr>
        <w:numPr>
          <w:ilvl w:val="0"/>
          <w:numId w:val="6"/>
        </w:numPr>
        <w:rPr>
          <w:rFonts w:ascii="Times New Roman" w:hAnsi="Times New Roman" w:eastAsia="黑体"/>
          <w:bCs/>
          <w:sz w:val="24"/>
        </w:rPr>
      </w:pPr>
      <w:r>
        <w:rPr>
          <w:rFonts w:ascii="Times New Roman" w:hAnsi="Times New Roman" w:eastAsia="黑体"/>
          <w:bCs/>
          <w:sz w:val="24"/>
        </w:rPr>
        <w:t>Multimodal ways of presenting learning content (graphic organizer, word cloud, video presenting; mind-map);</w:t>
      </w:r>
    </w:p>
    <w:p>
      <w:pPr>
        <w:numPr>
          <w:ilvl w:val="0"/>
          <w:numId w:val="6"/>
        </w:numPr>
        <w:rPr>
          <w:rFonts w:ascii="Times New Roman" w:hAnsi="Times New Roman" w:eastAsia="黑体"/>
          <w:bCs/>
          <w:sz w:val="24"/>
        </w:rPr>
      </w:pPr>
      <w:r>
        <w:rPr>
          <w:rFonts w:ascii="Times New Roman" w:hAnsi="Times New Roman" w:eastAsia="黑体"/>
          <w:bCs/>
          <w:sz w:val="24"/>
        </w:rPr>
        <w:t>Clear blackboard design;</w:t>
      </w:r>
    </w:p>
    <w:p>
      <w:pPr>
        <w:numPr>
          <w:ilvl w:val="0"/>
          <w:numId w:val="6"/>
        </w:numPr>
        <w:rPr>
          <w:rFonts w:ascii="Times New Roman" w:hAnsi="Times New Roman" w:eastAsia="黑体"/>
          <w:bCs/>
          <w:sz w:val="24"/>
        </w:rPr>
      </w:pPr>
      <w:r>
        <w:rPr>
          <w:rFonts w:ascii="Times New Roman" w:hAnsi="Times New Roman" w:eastAsia="黑体"/>
          <w:bCs/>
          <w:sz w:val="24"/>
        </w:rPr>
        <w:t>Stratified homework.</w:t>
      </w:r>
    </w:p>
    <w:p>
      <w:pPr>
        <w:rPr>
          <w:rFonts w:ascii="Times New Roman" w:hAnsi="Times New Roman" w:eastAsia="黑体"/>
          <w:b/>
          <w:bCs/>
          <w:sz w:val="24"/>
        </w:rPr>
      </w:pPr>
      <w:r>
        <w:rPr>
          <w:rFonts w:ascii="Times New Roman" w:hAnsi="Times New Roman" w:eastAsia="黑体"/>
          <w:b/>
          <w:bCs/>
          <w:sz w:val="24"/>
        </w:rPr>
        <w:t>Disadvantages:</w:t>
      </w:r>
    </w:p>
    <w:p>
      <w:pPr>
        <w:numPr>
          <w:ilvl w:val="0"/>
          <w:numId w:val="7"/>
        </w:numPr>
        <w:rPr>
          <w:rFonts w:ascii="Times New Roman" w:hAnsi="Times New Roman" w:eastAsia="黑体"/>
          <w:bCs/>
          <w:sz w:val="24"/>
        </w:rPr>
      </w:pPr>
      <w:r>
        <w:rPr>
          <w:rFonts w:ascii="Times New Roman" w:hAnsi="Times New Roman" w:eastAsia="黑体"/>
          <w:bCs/>
          <w:sz w:val="24"/>
        </w:rPr>
        <w:t>Difficulty in summarizing the main idea of each paragraph;</w:t>
      </w:r>
    </w:p>
    <w:p>
      <w:pPr>
        <w:numPr>
          <w:ilvl w:val="0"/>
          <w:numId w:val="7"/>
        </w:numPr>
        <w:rPr>
          <w:rFonts w:ascii="Times New Roman" w:hAnsi="Times New Roman" w:eastAsia="黑体"/>
          <w:bCs/>
          <w:sz w:val="24"/>
        </w:rPr>
      </w:pPr>
      <w:r>
        <w:rPr>
          <w:rFonts w:ascii="Times New Roman" w:hAnsi="Times New Roman" w:eastAsia="黑体"/>
          <w:bCs/>
          <w:sz w:val="24"/>
        </w:rPr>
        <w:t>Difficulty in enlightening students to better understand the significance of space exploration from one single lesson.</w:t>
      </w:r>
    </w:p>
    <w:p>
      <w:pPr>
        <w:rPr>
          <w:rFonts w:ascii="黑体" w:hAnsi="黑体" w:eastAsia="黑体"/>
          <w:sz w:val="28"/>
          <w:szCs w:val="28"/>
        </w:rPr>
      </w:pPr>
    </w:p>
    <w:p>
      <w:pPr>
        <w:snapToGrid w:val="0"/>
        <w:rPr>
          <w:rFonts w:ascii="黑体" w:hAnsi="黑体" w:eastAsia="黑体"/>
          <w:sz w:val="28"/>
          <w:szCs w:val="28"/>
        </w:rPr>
      </w:pPr>
      <w:r>
        <w:rPr>
          <w:rFonts w:hint="eastAsia" w:ascii="黑体" w:hAnsi="黑体" w:eastAsia="黑体"/>
          <w:sz w:val="28"/>
          <w:szCs w:val="28"/>
        </w:rPr>
        <w:t>四、作者简介</w:t>
      </w:r>
    </w:p>
    <w:p>
      <w:pPr>
        <w:ind w:firstLine="420"/>
        <w:jc w:val="left"/>
        <w:rPr>
          <w:rFonts w:ascii="宋体" w:hAnsi="宋体" w:eastAsia="宋体" w:cs="Times New Roman"/>
          <w:bCs/>
          <w:sz w:val="24"/>
          <w:szCs w:val="32"/>
        </w:rPr>
      </w:pPr>
      <w:r>
        <w:rPr>
          <w:rFonts w:ascii="宋体" w:hAnsi="宋体" w:eastAsia="宋体" w:cs="Times New Roman"/>
          <w:bCs/>
          <w:sz w:val="24"/>
          <w:szCs w:val="32"/>
        </w:rPr>
        <w:t>李晓君，中学英语一级教师，东莞市第一中学校</w:t>
      </w:r>
      <w:r>
        <w:rPr>
          <w:rFonts w:hint="eastAsia" w:ascii="宋体" w:hAnsi="宋体" w:eastAsia="宋体" w:cs="Times New Roman"/>
          <w:bCs/>
          <w:sz w:val="24"/>
          <w:szCs w:val="32"/>
        </w:rPr>
        <w:t>优秀教师</w:t>
      </w:r>
      <w:r>
        <w:rPr>
          <w:rFonts w:ascii="宋体" w:hAnsi="宋体" w:eastAsia="宋体" w:cs="Times New Roman"/>
          <w:bCs/>
          <w:sz w:val="24"/>
          <w:szCs w:val="32"/>
        </w:rPr>
        <w:t>，校</w:t>
      </w:r>
      <w:r>
        <w:rPr>
          <w:rFonts w:hint="eastAsia" w:ascii="宋体" w:hAnsi="宋体" w:eastAsia="宋体" w:cs="Times New Roman"/>
          <w:bCs/>
          <w:sz w:val="24"/>
          <w:szCs w:val="32"/>
        </w:rPr>
        <w:t>优秀</w:t>
      </w:r>
      <w:r>
        <w:rPr>
          <w:rFonts w:ascii="宋体" w:hAnsi="宋体" w:eastAsia="宋体" w:cs="Times New Roman"/>
          <w:bCs/>
          <w:sz w:val="24"/>
          <w:szCs w:val="32"/>
        </w:rPr>
        <w:t>班主任，</w:t>
      </w:r>
      <w:r>
        <w:rPr>
          <w:rFonts w:hint="eastAsia" w:ascii="宋体" w:hAnsi="宋体" w:eastAsia="宋体" w:cs="Times New Roman"/>
          <w:bCs/>
          <w:sz w:val="24"/>
          <w:szCs w:val="32"/>
        </w:rPr>
        <w:t>曾获</w:t>
      </w:r>
      <w:r>
        <w:rPr>
          <w:rFonts w:ascii="宋体" w:hAnsi="宋体" w:eastAsia="宋体" w:cs="Times New Roman"/>
          <w:bCs/>
          <w:sz w:val="24"/>
          <w:szCs w:val="32"/>
        </w:rPr>
        <w:t>省级优</w:t>
      </w:r>
      <w:r>
        <w:rPr>
          <w:rFonts w:hint="eastAsia" w:ascii="宋体" w:hAnsi="宋体" w:eastAsia="宋体" w:cs="Times New Roman"/>
          <w:bCs/>
          <w:sz w:val="24"/>
          <w:szCs w:val="32"/>
        </w:rPr>
        <w:t>课</w:t>
      </w:r>
      <w:r>
        <w:rPr>
          <w:rFonts w:ascii="宋体" w:hAnsi="宋体" w:eastAsia="宋体" w:cs="Times New Roman"/>
          <w:bCs/>
          <w:sz w:val="24"/>
          <w:szCs w:val="32"/>
        </w:rPr>
        <w:t>两次，</w:t>
      </w:r>
      <w:r>
        <w:rPr>
          <w:rFonts w:hint="eastAsia" w:ascii="宋体" w:hAnsi="宋体" w:eastAsia="宋体" w:cs="Times New Roman"/>
          <w:bCs/>
          <w:sz w:val="24"/>
          <w:szCs w:val="32"/>
        </w:rPr>
        <w:t>东莞市五大校同课异构特等奖，</w:t>
      </w:r>
      <w:r>
        <w:rPr>
          <w:rFonts w:ascii="宋体" w:hAnsi="宋体" w:eastAsia="宋体" w:cs="Times New Roman"/>
          <w:bCs/>
          <w:sz w:val="24"/>
          <w:szCs w:val="32"/>
        </w:rPr>
        <w:t>市级论文一等奖</w:t>
      </w:r>
      <w:r>
        <w:rPr>
          <w:rFonts w:hint="eastAsia" w:ascii="宋体" w:hAnsi="宋体" w:eastAsia="宋体" w:cs="Times New Roman"/>
          <w:bCs/>
          <w:sz w:val="24"/>
          <w:szCs w:val="32"/>
        </w:rPr>
        <w:t>，两项省级优课，结题</w:t>
      </w:r>
      <w:r>
        <w:rPr>
          <w:rFonts w:ascii="宋体" w:hAnsi="宋体" w:eastAsia="宋体" w:cs="Times New Roman"/>
          <w:bCs/>
          <w:sz w:val="24"/>
          <w:szCs w:val="32"/>
        </w:rPr>
        <w:t>课题一项，</w:t>
      </w:r>
      <w:r>
        <w:rPr>
          <w:rFonts w:hint="eastAsia" w:ascii="宋体" w:hAnsi="宋体" w:eastAsia="宋体" w:cs="Times New Roman"/>
          <w:bCs/>
          <w:sz w:val="24"/>
          <w:szCs w:val="32"/>
        </w:rPr>
        <w:t>线上</w:t>
      </w:r>
      <w:r>
        <w:rPr>
          <w:rFonts w:ascii="宋体" w:hAnsi="宋体" w:eastAsia="宋体" w:cs="Times New Roman"/>
          <w:bCs/>
          <w:sz w:val="24"/>
          <w:szCs w:val="32"/>
        </w:rPr>
        <w:t>教学</w:t>
      </w:r>
      <w:r>
        <w:rPr>
          <w:rFonts w:hint="eastAsia" w:ascii="宋体" w:hAnsi="宋体" w:eastAsia="宋体" w:cs="Times New Roman"/>
          <w:bCs/>
          <w:sz w:val="24"/>
          <w:szCs w:val="32"/>
        </w:rPr>
        <w:t>课例</w:t>
      </w:r>
      <w:r>
        <w:rPr>
          <w:rFonts w:ascii="宋体" w:hAnsi="宋体" w:eastAsia="宋体" w:cs="Times New Roman"/>
          <w:bCs/>
          <w:sz w:val="24"/>
          <w:szCs w:val="32"/>
        </w:rPr>
        <w:t>曾获华</w:t>
      </w:r>
      <w:r>
        <w:rPr>
          <w:rFonts w:hint="eastAsia" w:ascii="宋体" w:hAnsi="宋体" w:eastAsia="宋体" w:cs="Times New Roman"/>
          <w:bCs/>
          <w:sz w:val="24"/>
          <w:szCs w:val="32"/>
        </w:rPr>
        <w:t>南</w:t>
      </w:r>
      <w:r>
        <w:rPr>
          <w:rFonts w:ascii="宋体" w:hAnsi="宋体" w:eastAsia="宋体" w:cs="Times New Roman"/>
          <w:bCs/>
          <w:sz w:val="24"/>
          <w:szCs w:val="32"/>
        </w:rPr>
        <w:t>师大联盟学校评比二等奖。</w:t>
      </w:r>
    </w:p>
    <w:p>
      <w:pPr>
        <w:rPr>
          <w:rFonts w:ascii="宋体" w:hAnsi="宋体" w:eastAsia="宋体"/>
          <w:sz w:val="28"/>
          <w:szCs w:val="28"/>
        </w:rPr>
      </w:pPr>
    </w:p>
    <w:p>
      <w:pPr>
        <w:snapToGrid w:val="0"/>
        <w:rPr>
          <w:rFonts w:ascii="黑体" w:hAnsi="黑体" w:eastAsia="黑体"/>
          <w:sz w:val="28"/>
          <w:szCs w:val="28"/>
        </w:rPr>
      </w:pPr>
      <w:r>
        <w:rPr>
          <w:rFonts w:hint="eastAsia" w:ascii="黑体" w:hAnsi="黑体" w:eastAsia="黑体"/>
          <w:sz w:val="28"/>
          <w:szCs w:val="28"/>
        </w:rPr>
        <w:t>五、专家点评</w:t>
      </w:r>
    </w:p>
    <w:p>
      <w:pPr>
        <w:ind w:firstLine="420"/>
        <w:rPr>
          <w:rFonts w:ascii="宋体" w:hAnsi="宋体" w:eastAsia="宋体" w:cs="Times New Roman"/>
          <w:bCs/>
          <w:sz w:val="24"/>
          <w:szCs w:val="32"/>
        </w:rPr>
      </w:pPr>
      <w:r>
        <w:rPr>
          <w:rFonts w:hint="eastAsia" w:ascii="宋体" w:hAnsi="宋体" w:eastAsia="宋体" w:cs="Times New Roman"/>
          <w:bCs/>
          <w:sz w:val="24"/>
          <w:szCs w:val="32"/>
        </w:rPr>
        <w:t>本课教学基于高中英语新课标学科素养及六要素整合的理念，教学目标清晰、明确，整个教学过程围绕教学目标层层展开，教学目标达成度好。李晓君老师利用问题使学生在问题驱动下层层深入学习文章，也更容易激发学生思考，从而培养学生的思维品质，激发学生进行深层思考。教师的语音优美，语调平缓有着重之处，P</w:t>
      </w:r>
      <w:r>
        <w:rPr>
          <w:rFonts w:ascii="宋体" w:hAnsi="宋体" w:eastAsia="宋体" w:cs="Times New Roman"/>
          <w:bCs/>
          <w:sz w:val="24"/>
          <w:szCs w:val="32"/>
        </w:rPr>
        <w:t>PT</w:t>
      </w:r>
      <w:r>
        <w:rPr>
          <w:rFonts w:hint="eastAsia" w:ascii="宋体" w:hAnsi="宋体" w:eastAsia="宋体" w:cs="Times New Roman"/>
          <w:bCs/>
          <w:sz w:val="24"/>
          <w:szCs w:val="32"/>
        </w:rPr>
        <w:t>制作精良，美观度佳。本节课的教学设计有意识的运用多种非文字的多模态资源丰富教学材料，将阅读文本转换为多模态的形式，易于让学生理解，且能激发学生的学习兴趣。</w:t>
      </w:r>
    </w:p>
    <w:p>
      <w:pPr>
        <w:snapToGrid w:val="0"/>
        <w:ind w:firstLine="420"/>
        <w:rPr>
          <w:rFonts w:hint="eastAsia" w:ascii="宋体" w:hAnsi="宋体" w:eastAsia="宋体" w:cs="Times New Roman"/>
          <w:bCs/>
          <w:sz w:val="24"/>
          <w:szCs w:val="32"/>
        </w:rPr>
      </w:pPr>
    </w:p>
    <w:p>
      <w:pPr>
        <w:rPr>
          <w:rFonts w:ascii="宋体" w:hAnsi="宋体" w:eastAsia="宋体" w:cs="Times New Roman"/>
          <w:bCs/>
          <w:sz w:val="24"/>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AC0"/>
    <w:multiLevelType w:val="multilevel"/>
    <w:tmpl w:val="01611AC0"/>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C02D72"/>
    <w:multiLevelType w:val="multilevel"/>
    <w:tmpl w:val="11C02D7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8312A06"/>
    <w:multiLevelType w:val="multilevel"/>
    <w:tmpl w:val="28312A0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C6343E9"/>
    <w:multiLevelType w:val="multilevel"/>
    <w:tmpl w:val="4C6343E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40C2267"/>
    <w:multiLevelType w:val="multilevel"/>
    <w:tmpl w:val="540C226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68A247E"/>
    <w:multiLevelType w:val="multilevel"/>
    <w:tmpl w:val="568A247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747C8120"/>
    <w:multiLevelType w:val="singleLevel"/>
    <w:tmpl w:val="747C8120"/>
    <w:lvl w:ilvl="0" w:tentative="0">
      <w:start w:val="1"/>
      <w:numFmt w:val="decimal"/>
      <w:suff w:val="space"/>
      <w:lvlText w:val="%1."/>
      <w:lvlJc w:val="left"/>
    </w:lvl>
  </w:abstractNum>
  <w:num w:numId="1">
    <w:abstractNumId w:val="6"/>
  </w:num>
  <w:num w:numId="2">
    <w:abstractNumId w:val="4"/>
  </w:num>
  <w:num w:numId="3">
    <w:abstractNumId w:val="2"/>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E84"/>
    <w:rsid w:val="00125703"/>
    <w:rsid w:val="00214895"/>
    <w:rsid w:val="0023047B"/>
    <w:rsid w:val="002D6102"/>
    <w:rsid w:val="003A4C31"/>
    <w:rsid w:val="003B6B7B"/>
    <w:rsid w:val="005219E0"/>
    <w:rsid w:val="005D027A"/>
    <w:rsid w:val="006D736F"/>
    <w:rsid w:val="00766F8C"/>
    <w:rsid w:val="00921799"/>
    <w:rsid w:val="00A56EB3"/>
    <w:rsid w:val="00AD38AF"/>
    <w:rsid w:val="00BD4DB3"/>
    <w:rsid w:val="00F62E84"/>
    <w:rsid w:val="23886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页眉 字符"/>
    <w:basedOn w:val="7"/>
    <w:link w:val="4"/>
    <w:uiPriority w:val="99"/>
    <w:rPr>
      <w:sz w:val="18"/>
      <w:szCs w:val="18"/>
    </w:rPr>
  </w:style>
  <w:style w:type="character" w:customStyle="1" w:styleId="10">
    <w:name w:val="页脚 字符"/>
    <w:basedOn w:val="7"/>
    <w:link w:val="3"/>
    <w:uiPriority w:val="99"/>
    <w:rPr>
      <w:sz w:val="18"/>
      <w:szCs w:val="18"/>
    </w:rPr>
  </w:style>
  <w:style w:type="character" w:customStyle="1" w:styleId="11">
    <w:name w:val="标题 2 字符"/>
    <w:basedOn w:val="7"/>
    <w:link w:val="2"/>
    <w:qFormat/>
    <w:uiPriority w:val="9"/>
    <w:rPr>
      <w:rFonts w:asciiTheme="majorHAnsi" w:hAnsiTheme="majorHAnsi" w:eastAsiaTheme="majorEastAsia" w:cstheme="majorBidi"/>
      <w:b/>
      <w:bCs/>
      <w:sz w:val="32"/>
      <w:szCs w:val="32"/>
    </w:rPr>
  </w:style>
  <w:style w:type="character" w:customStyle="1" w:styleId="12">
    <w:name w:val="Unresolved Mention"/>
    <w:basedOn w:val="7"/>
    <w:semiHidden/>
    <w:unhideWhenUsed/>
    <w:qFormat/>
    <w:uiPriority w:val="99"/>
    <w:rPr>
      <w:color w:val="605E5C"/>
      <w:shd w:val="clear" w:color="auto" w:fill="E1DFDD"/>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1187</Words>
  <Characters>6770</Characters>
  <Lines>56</Lines>
  <Paragraphs>15</Paragraphs>
  <TotalTime>53</TotalTime>
  <ScaleCrop>false</ScaleCrop>
  <LinksUpToDate>false</LinksUpToDate>
  <CharactersWithSpaces>7942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2021-05-20T02:25:00Z</dcterms:created>
  <dc:creator>S Jocelyn</dc:creator>
  <cp:lastModifiedBy>cogamng</cp:lastModifiedBy>
  <dcterms:modified xsi:type="dcterms:W3CDTF">2021-07-20T07:17:13Z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